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9BBD4" w14:textId="31FF7CCE" w:rsidR="003B38A1" w:rsidRPr="00427A18" w:rsidRDefault="00B856A2" w:rsidP="00427A18">
      <w:pPr>
        <w:pStyle w:val="Title"/>
      </w:pPr>
      <w:bookmarkStart w:id="0" w:name="OLE_LINK8"/>
      <w:r>
        <w:t xml:space="preserve">School Asset Site </w:t>
      </w:r>
      <w:r>
        <w:br/>
        <w:t>Plan Specification</w:t>
      </w:r>
    </w:p>
    <w:bookmarkEnd w:id="0"/>
    <w:p w14:paraId="6ECDDE03" w14:textId="3596C869" w:rsidR="003B23FA" w:rsidRPr="003B23FA" w:rsidRDefault="003B23FA" w:rsidP="00AC018D">
      <w:pPr>
        <w:rPr>
          <w:b/>
          <w:bCs/>
        </w:rPr>
      </w:pPr>
      <w:r w:rsidRPr="003B23FA">
        <w:t>This School Asset Site Plan Specification is provided by the New Zealand School Property Agency</w:t>
      </w:r>
      <w:r w:rsidR="0047087D">
        <w:t xml:space="preserve"> (NZSPA)</w:t>
      </w:r>
      <w:r w:rsidRPr="003B23FA">
        <w:t xml:space="preserve"> for the format of new and updated school site plans. Designers should reference this when developing plans for new school property or alterations.</w:t>
      </w:r>
    </w:p>
    <w:p w14:paraId="0A58ADC2" w14:textId="6A4CA497" w:rsidR="003B23FA" w:rsidRPr="003B23FA" w:rsidRDefault="003B23FA" w:rsidP="00AC018D">
      <w:pPr>
        <w:rPr>
          <w:b/>
          <w:bCs/>
        </w:rPr>
      </w:pPr>
      <w:r w:rsidRPr="003B23FA">
        <w:t>This ensures we have current and accurate site wide plans for asset management. This allows NZSPA to have consistent asset information for future projects, capitalisation, depreciation and insurance.</w:t>
      </w:r>
    </w:p>
    <w:p w14:paraId="070EB296" w14:textId="77777777" w:rsidR="003B23FA" w:rsidRPr="003B23FA" w:rsidRDefault="003B23FA" w:rsidP="003B23FA">
      <w:pPr>
        <w:pStyle w:val="Heading1"/>
        <w:rPr>
          <w:rFonts w:eastAsiaTheme="minorHAnsi"/>
        </w:rPr>
      </w:pPr>
      <w:r w:rsidRPr="003B23FA">
        <w:rPr>
          <w:rFonts w:eastAsiaTheme="minorHAnsi"/>
        </w:rPr>
        <w:t>Existing school site plans</w:t>
      </w:r>
    </w:p>
    <w:p w14:paraId="63C5DDCE" w14:textId="1758FAB3" w:rsidR="003B23FA" w:rsidRPr="003B23FA" w:rsidRDefault="003B23FA" w:rsidP="00AC018D">
      <w:pPr>
        <w:rPr>
          <w:b/>
          <w:bCs/>
        </w:rPr>
      </w:pPr>
      <w:r w:rsidRPr="003B23FA">
        <w:t xml:space="preserve">If there is an existing site plan for the school NZSPA can provide designers with the latest </w:t>
      </w:r>
      <w:proofErr w:type="spellStart"/>
      <w:r w:rsidRPr="003B23FA">
        <w:t>dwg</w:t>
      </w:r>
      <w:proofErr w:type="spellEnd"/>
      <w:r w:rsidRPr="003B23FA">
        <w:t xml:space="preserve"> file.</w:t>
      </w:r>
    </w:p>
    <w:p w14:paraId="4654AA94" w14:textId="52C56C5A" w:rsidR="003B23FA" w:rsidRPr="003B23FA" w:rsidRDefault="003B23FA" w:rsidP="00AC018D">
      <w:pPr>
        <w:rPr>
          <w:b/>
          <w:bCs/>
        </w:rPr>
      </w:pPr>
      <w:r w:rsidRPr="003B23FA">
        <w:t>Existing drawings may vary in some ways from the following specification. When altering or adding information, use this specification and update other items wherever possible (refer to Content Table below).</w:t>
      </w:r>
    </w:p>
    <w:p w14:paraId="3920C662" w14:textId="77777777" w:rsidR="003B23FA" w:rsidRPr="003B23FA" w:rsidRDefault="003B23FA" w:rsidP="003B23FA">
      <w:pPr>
        <w:pStyle w:val="Heading1"/>
        <w:rPr>
          <w:rFonts w:eastAsiaTheme="minorHAnsi"/>
        </w:rPr>
      </w:pPr>
      <w:r w:rsidRPr="003B23FA">
        <w:rPr>
          <w:rFonts w:eastAsiaTheme="minorHAnsi"/>
        </w:rPr>
        <w:t>School site plan example</w:t>
      </w:r>
    </w:p>
    <w:p w14:paraId="6D72200E" w14:textId="4F2374F8" w:rsidR="005457B6" w:rsidRDefault="003B23FA" w:rsidP="00AC018D">
      <w:pPr>
        <w:rPr>
          <w:b/>
          <w:bCs/>
        </w:rPr>
      </w:pPr>
      <w:r w:rsidRPr="003B23FA">
        <w:t xml:space="preserve">The </w:t>
      </w:r>
      <w:hyperlink r:id="rId11" w:history="1">
        <w:r w:rsidRPr="003E0BCB">
          <w:rPr>
            <w:rStyle w:val="Hyperlink"/>
            <w:rFonts w:asciiTheme="minorHAnsi" w:hAnsiTheme="minorHAnsi"/>
          </w:rPr>
          <w:t>School Asset Site Plan Template</w:t>
        </w:r>
      </w:hyperlink>
      <w:r w:rsidRPr="003B23FA">
        <w:t xml:space="preserve"> includes an example school plan to show how the specifi</w:t>
      </w:r>
      <w:r>
        <w:t>c</w:t>
      </w:r>
      <w:r w:rsidRPr="003B23FA">
        <w:t>ation is intended to be used.</w:t>
      </w:r>
    </w:p>
    <w:p w14:paraId="1E4B30C7" w14:textId="77777777" w:rsidR="005457B6" w:rsidRDefault="005457B6">
      <w:r>
        <w:rPr>
          <w:b/>
          <w:bCs/>
        </w:rPr>
        <w:br w:type="page"/>
      </w:r>
    </w:p>
    <w:p w14:paraId="7241CAE8" w14:textId="77777777" w:rsidR="003B23FA" w:rsidRPr="003B23FA" w:rsidRDefault="003B23FA" w:rsidP="005457B6">
      <w:pPr>
        <w:pStyle w:val="Heading1"/>
        <w:numPr>
          <w:ilvl w:val="0"/>
          <w:numId w:val="0"/>
        </w:numPr>
        <w:rPr>
          <w:rFonts w:eastAsiaTheme="minorHAnsi"/>
        </w:rPr>
      </w:pPr>
      <w:r w:rsidRPr="003B23FA">
        <w:rPr>
          <w:rFonts w:eastAsiaTheme="minorHAnsi"/>
        </w:rPr>
        <w:lastRenderedPageBreak/>
        <w:t>Preparing School Asset Site Plan</w:t>
      </w:r>
    </w:p>
    <w:p w14:paraId="6112165F" w14:textId="77777777" w:rsidR="003B23FA" w:rsidRPr="003B23FA" w:rsidRDefault="003B23FA" w:rsidP="003B23FA">
      <w:pPr>
        <w:pStyle w:val="Subtitle"/>
        <w:rPr>
          <w:rFonts w:asciiTheme="minorHAnsi" w:eastAsiaTheme="minorHAnsi" w:hAnsiTheme="minorHAnsi" w:cs="Times New Roman"/>
          <w:b w:val="0"/>
          <w:bCs w:val="0"/>
          <w:color w:val="auto"/>
          <w:kern w:val="0"/>
          <w:sz w:val="24"/>
          <w:szCs w:val="24"/>
        </w:rPr>
      </w:pPr>
      <w:r w:rsidRPr="003B23FA">
        <w:rPr>
          <w:rFonts w:asciiTheme="minorHAnsi" w:eastAsiaTheme="minorHAnsi" w:hAnsiTheme="minorHAnsi" w:cs="Times New Roman"/>
          <w:b w:val="0"/>
          <w:bCs w:val="0"/>
          <w:color w:val="auto"/>
          <w:kern w:val="0"/>
          <w:sz w:val="24"/>
          <w:szCs w:val="24"/>
        </w:rPr>
        <w:t>All drawings must be:</w:t>
      </w:r>
    </w:p>
    <w:p w14:paraId="0DF13087" w14:textId="5D87D448" w:rsidR="003B23FA" w:rsidRPr="00AC018D" w:rsidRDefault="003B23FA" w:rsidP="00AC018D">
      <w:pPr>
        <w:pStyle w:val="ListBullet"/>
      </w:pPr>
      <w:r w:rsidRPr="00AC018D">
        <w:t>Compatible with AutoCAD LT 2014 or later.</w:t>
      </w:r>
    </w:p>
    <w:p w14:paraId="2CB5806E" w14:textId="59190851" w:rsidR="003B23FA" w:rsidRPr="00AC018D" w:rsidRDefault="003B23FA" w:rsidP="00AC018D">
      <w:pPr>
        <w:pStyle w:val="ListBullet"/>
      </w:pPr>
      <w:r w:rsidRPr="00AC018D">
        <w:t>Ensure all drawings are at standard scales. Where possible site plans to be 1:1000 or 1:500. For block plans maximum scale is 1:200. Please fit as many blocks on one layout as easily readable.</w:t>
      </w:r>
    </w:p>
    <w:p w14:paraId="217AD8F1" w14:textId="77777777" w:rsidR="00094265" w:rsidRDefault="003B23FA" w:rsidP="00AC018D">
      <w:r w:rsidRPr="003B23FA">
        <w:t>Prepare all drawings in model space, full size 1:1 with scaling into paper space viewports.</w:t>
      </w:r>
    </w:p>
    <w:tbl>
      <w:tblPr>
        <w:tblStyle w:val="MainNZSPA"/>
        <w:tblW w:w="9631" w:type="dxa"/>
        <w:tblLayout w:type="fixed"/>
        <w:tblLook w:val="01E0" w:firstRow="1" w:lastRow="1" w:firstColumn="1" w:lastColumn="1" w:noHBand="0" w:noVBand="0"/>
      </w:tblPr>
      <w:tblGrid>
        <w:gridCol w:w="567"/>
        <w:gridCol w:w="9064"/>
      </w:tblGrid>
      <w:tr w:rsidR="00094265" w14:paraId="60D03A89" w14:textId="77777777" w:rsidTr="005457B6">
        <w:trPr>
          <w:cnfStyle w:val="100000000000" w:firstRow="1" w:lastRow="0" w:firstColumn="0" w:lastColumn="0" w:oddVBand="0" w:evenVBand="0" w:oddHBand="0" w:evenHBand="0" w:firstRowFirstColumn="0" w:firstRowLastColumn="0" w:lastRowFirstColumn="0" w:lastRowLastColumn="0"/>
          <w:trHeight w:val="398"/>
        </w:trPr>
        <w:tc>
          <w:tcPr>
            <w:cnfStyle w:val="001000000100" w:firstRow="0" w:lastRow="0" w:firstColumn="1" w:lastColumn="0" w:oddVBand="0" w:evenVBand="0" w:oddHBand="0" w:evenHBand="0" w:firstRowFirstColumn="1" w:firstRowLastColumn="0" w:lastRowFirstColumn="0" w:lastRowLastColumn="0"/>
            <w:tcW w:w="567" w:type="dxa"/>
            <w:shd w:val="clear" w:color="auto" w:fill="B7EEBE" w:themeFill="accent4"/>
          </w:tcPr>
          <w:p w14:paraId="00E1595D" w14:textId="77777777" w:rsidR="00094265" w:rsidRPr="006F00C6" w:rsidRDefault="00094265" w:rsidP="00AC018D">
            <w:pPr>
              <w:pStyle w:val="Table"/>
              <w:jc w:val="center"/>
            </w:pPr>
          </w:p>
        </w:tc>
        <w:tc>
          <w:tcPr>
            <w:tcW w:w="9064" w:type="dxa"/>
          </w:tcPr>
          <w:p w14:paraId="602E0705" w14:textId="77777777" w:rsidR="00094265" w:rsidRPr="006F00C6" w:rsidRDefault="00094265" w:rsidP="006F00C6">
            <w:pPr>
              <w:pStyle w:val="Table"/>
              <w:cnfStyle w:val="100000000000" w:firstRow="1" w:lastRow="0" w:firstColumn="0" w:lastColumn="0" w:oddVBand="0" w:evenVBand="0" w:oddHBand="0" w:evenHBand="0" w:firstRowFirstColumn="0" w:firstRowLastColumn="0" w:lastRowFirstColumn="0" w:lastRowLastColumn="0"/>
            </w:pPr>
            <w:r w:rsidRPr="006F00C6">
              <w:t>Content Table</w:t>
            </w:r>
          </w:p>
        </w:tc>
      </w:tr>
      <w:tr w:rsidR="00094265" w14:paraId="1879F75D" w14:textId="77777777" w:rsidTr="005457B6">
        <w:trPr>
          <w:trHeight w:val="398"/>
        </w:trPr>
        <w:tc>
          <w:tcPr>
            <w:cnfStyle w:val="001000000000" w:firstRow="0" w:lastRow="0" w:firstColumn="1" w:lastColumn="0" w:oddVBand="0" w:evenVBand="0" w:oddHBand="0" w:evenHBand="0" w:firstRowFirstColumn="0" w:firstRowLastColumn="0" w:lastRowFirstColumn="0" w:lastRowLastColumn="0"/>
            <w:tcW w:w="567" w:type="dxa"/>
          </w:tcPr>
          <w:p w14:paraId="2F627868" w14:textId="77777777" w:rsidR="00094265" w:rsidRPr="006F00C6" w:rsidRDefault="00094265" w:rsidP="00AC018D">
            <w:pPr>
              <w:pStyle w:val="Table"/>
              <w:jc w:val="center"/>
            </w:pPr>
            <w:r w:rsidRPr="006F00C6">
              <w:t>1</w:t>
            </w:r>
          </w:p>
        </w:tc>
        <w:tc>
          <w:tcPr>
            <w:tcW w:w="9064" w:type="dxa"/>
          </w:tcPr>
          <w:p w14:paraId="6FB1F110" w14:textId="77777777" w:rsidR="00094265" w:rsidRPr="006F00C6" w:rsidRDefault="00094265" w:rsidP="006F00C6">
            <w:pPr>
              <w:pStyle w:val="Table"/>
              <w:cnfStyle w:val="000000000000" w:firstRow="0" w:lastRow="0" w:firstColumn="0" w:lastColumn="0" w:oddVBand="0" w:evenVBand="0" w:oddHBand="0" w:evenHBand="0" w:firstRowFirstColumn="0" w:firstRowLastColumn="0" w:lastRowFirstColumn="0" w:lastRowLastColumn="0"/>
            </w:pPr>
            <w:r w:rsidRPr="006F00C6">
              <w:t>Show ALL buildings on site including Board of Trustee and third party owned</w:t>
            </w:r>
          </w:p>
        </w:tc>
      </w:tr>
      <w:tr w:rsidR="00094265" w14:paraId="4046B054" w14:textId="77777777" w:rsidTr="005457B6">
        <w:trPr>
          <w:trHeight w:val="532"/>
        </w:trPr>
        <w:tc>
          <w:tcPr>
            <w:cnfStyle w:val="001000000000" w:firstRow="0" w:lastRow="0" w:firstColumn="1" w:lastColumn="0" w:oddVBand="0" w:evenVBand="0" w:oddHBand="0" w:evenHBand="0" w:firstRowFirstColumn="0" w:firstRowLastColumn="0" w:lastRowFirstColumn="0" w:lastRowLastColumn="0"/>
            <w:tcW w:w="567" w:type="dxa"/>
          </w:tcPr>
          <w:p w14:paraId="1A136AB4" w14:textId="77777777" w:rsidR="00094265" w:rsidRPr="006F00C6" w:rsidRDefault="00094265" w:rsidP="00AC018D">
            <w:pPr>
              <w:pStyle w:val="Table"/>
              <w:jc w:val="center"/>
            </w:pPr>
            <w:r w:rsidRPr="006F00C6">
              <w:t>2</w:t>
            </w:r>
          </w:p>
        </w:tc>
        <w:tc>
          <w:tcPr>
            <w:tcW w:w="9064" w:type="dxa"/>
          </w:tcPr>
          <w:p w14:paraId="75F12C8A" w14:textId="77777777" w:rsidR="00094265" w:rsidRPr="006F00C6" w:rsidRDefault="00094265" w:rsidP="006F00C6">
            <w:pPr>
              <w:pStyle w:val="Table"/>
              <w:cnfStyle w:val="000000000000" w:firstRow="0" w:lastRow="0" w:firstColumn="0" w:lastColumn="0" w:oddVBand="0" w:evenVBand="0" w:oddHBand="0" w:evenHBand="0" w:firstRowFirstColumn="0" w:firstRowLastColumn="0" w:lastRowFirstColumn="0" w:lastRowLastColumn="0"/>
            </w:pPr>
            <w:r w:rsidRPr="006F00C6">
              <w:t>Title block showing with school name, number and address. Date plan completed and revision details/version number/consultant name</w:t>
            </w:r>
          </w:p>
        </w:tc>
      </w:tr>
      <w:tr w:rsidR="00094265" w14:paraId="2FA3398B" w14:textId="77777777" w:rsidTr="005457B6">
        <w:trPr>
          <w:trHeight w:val="398"/>
        </w:trPr>
        <w:tc>
          <w:tcPr>
            <w:cnfStyle w:val="001000000000" w:firstRow="0" w:lastRow="0" w:firstColumn="1" w:lastColumn="0" w:oddVBand="0" w:evenVBand="0" w:oddHBand="0" w:evenHBand="0" w:firstRowFirstColumn="0" w:firstRowLastColumn="0" w:lastRowFirstColumn="0" w:lastRowLastColumn="0"/>
            <w:tcW w:w="567" w:type="dxa"/>
          </w:tcPr>
          <w:p w14:paraId="72E76CA4" w14:textId="77777777" w:rsidR="00094265" w:rsidRPr="006F00C6" w:rsidRDefault="00094265" w:rsidP="00AC018D">
            <w:pPr>
              <w:pStyle w:val="Table"/>
              <w:jc w:val="center"/>
            </w:pPr>
            <w:r w:rsidRPr="006F00C6">
              <w:t>3</w:t>
            </w:r>
          </w:p>
        </w:tc>
        <w:tc>
          <w:tcPr>
            <w:tcW w:w="9064" w:type="dxa"/>
          </w:tcPr>
          <w:p w14:paraId="333FBF86" w14:textId="77777777" w:rsidR="00094265" w:rsidRPr="006F00C6" w:rsidRDefault="00094265" w:rsidP="006F00C6">
            <w:pPr>
              <w:pStyle w:val="Table"/>
              <w:cnfStyle w:val="000000000000" w:firstRow="0" w:lastRow="0" w:firstColumn="0" w:lastColumn="0" w:oddVBand="0" w:evenVBand="0" w:oddHBand="0" w:evenHBand="0" w:firstRowFirstColumn="0" w:firstRowLastColumn="0" w:lastRowFirstColumn="0" w:lastRowLastColumn="0"/>
            </w:pPr>
            <w:r w:rsidRPr="006F00C6">
              <w:t>North symbol (site orientation)</w:t>
            </w:r>
          </w:p>
        </w:tc>
      </w:tr>
      <w:tr w:rsidR="00094265" w14:paraId="29487A50" w14:textId="77777777" w:rsidTr="005457B6">
        <w:trPr>
          <w:trHeight w:val="395"/>
        </w:trPr>
        <w:tc>
          <w:tcPr>
            <w:cnfStyle w:val="001000000000" w:firstRow="0" w:lastRow="0" w:firstColumn="1" w:lastColumn="0" w:oddVBand="0" w:evenVBand="0" w:oddHBand="0" w:evenHBand="0" w:firstRowFirstColumn="0" w:firstRowLastColumn="0" w:lastRowFirstColumn="0" w:lastRowLastColumn="0"/>
            <w:tcW w:w="567" w:type="dxa"/>
          </w:tcPr>
          <w:p w14:paraId="23E35660" w14:textId="77777777" w:rsidR="00094265" w:rsidRPr="006F00C6" w:rsidRDefault="00094265" w:rsidP="00AC018D">
            <w:pPr>
              <w:pStyle w:val="Table"/>
              <w:jc w:val="center"/>
            </w:pPr>
            <w:r w:rsidRPr="006F00C6">
              <w:t>4</w:t>
            </w:r>
          </w:p>
        </w:tc>
        <w:tc>
          <w:tcPr>
            <w:tcW w:w="9064" w:type="dxa"/>
          </w:tcPr>
          <w:p w14:paraId="63756249" w14:textId="77777777" w:rsidR="00094265" w:rsidRPr="006F00C6" w:rsidRDefault="00094265" w:rsidP="006F00C6">
            <w:pPr>
              <w:pStyle w:val="Table"/>
              <w:cnfStyle w:val="000000000000" w:firstRow="0" w:lastRow="0" w:firstColumn="0" w:lastColumn="0" w:oddVBand="0" w:evenVBand="0" w:oddHBand="0" w:evenHBand="0" w:firstRowFirstColumn="0" w:firstRowLastColumn="0" w:lastRowFirstColumn="0" w:lastRowLastColumn="0"/>
            </w:pPr>
            <w:r w:rsidRPr="006F00C6">
              <w:t>Exterior and interior walls and doors</w:t>
            </w:r>
          </w:p>
        </w:tc>
      </w:tr>
      <w:tr w:rsidR="00094265" w14:paraId="012ADCD0" w14:textId="77777777" w:rsidTr="005457B6">
        <w:trPr>
          <w:trHeight w:val="398"/>
        </w:trPr>
        <w:tc>
          <w:tcPr>
            <w:cnfStyle w:val="001000000000" w:firstRow="0" w:lastRow="0" w:firstColumn="1" w:lastColumn="0" w:oddVBand="0" w:evenVBand="0" w:oddHBand="0" w:evenHBand="0" w:firstRowFirstColumn="0" w:firstRowLastColumn="0" w:lastRowFirstColumn="0" w:lastRowLastColumn="0"/>
            <w:tcW w:w="567" w:type="dxa"/>
          </w:tcPr>
          <w:p w14:paraId="5C892933" w14:textId="77777777" w:rsidR="00094265" w:rsidRPr="006F00C6" w:rsidRDefault="00094265" w:rsidP="00AC018D">
            <w:pPr>
              <w:pStyle w:val="Table"/>
              <w:jc w:val="center"/>
            </w:pPr>
            <w:r w:rsidRPr="006F00C6">
              <w:t>5</w:t>
            </w:r>
          </w:p>
        </w:tc>
        <w:tc>
          <w:tcPr>
            <w:tcW w:w="9064" w:type="dxa"/>
          </w:tcPr>
          <w:p w14:paraId="14FE7713" w14:textId="77777777" w:rsidR="00094265" w:rsidRPr="006F00C6" w:rsidRDefault="00094265" w:rsidP="006F00C6">
            <w:pPr>
              <w:pStyle w:val="Table"/>
              <w:cnfStyle w:val="000000000000" w:firstRow="0" w:lastRow="0" w:firstColumn="0" w:lastColumn="0" w:oddVBand="0" w:evenVBand="0" w:oddHBand="0" w:evenHBand="0" w:firstRowFirstColumn="0" w:firstRowLastColumn="0" w:lastRowFirstColumn="0" w:lastRowLastColumn="0"/>
            </w:pPr>
            <w:r w:rsidRPr="006F00C6">
              <w:t>Show legal boundary and any easements</w:t>
            </w:r>
          </w:p>
        </w:tc>
      </w:tr>
      <w:tr w:rsidR="00094265" w14:paraId="57FB8DF3" w14:textId="77777777" w:rsidTr="005457B6">
        <w:trPr>
          <w:trHeight w:val="397"/>
        </w:trPr>
        <w:tc>
          <w:tcPr>
            <w:cnfStyle w:val="001000000000" w:firstRow="0" w:lastRow="0" w:firstColumn="1" w:lastColumn="0" w:oddVBand="0" w:evenVBand="0" w:oddHBand="0" w:evenHBand="0" w:firstRowFirstColumn="0" w:firstRowLastColumn="0" w:lastRowFirstColumn="0" w:lastRowLastColumn="0"/>
            <w:tcW w:w="567" w:type="dxa"/>
          </w:tcPr>
          <w:p w14:paraId="6465C0EC" w14:textId="77777777" w:rsidR="00094265" w:rsidRPr="006F00C6" w:rsidRDefault="00094265" w:rsidP="00AC018D">
            <w:pPr>
              <w:pStyle w:val="Table"/>
              <w:jc w:val="center"/>
            </w:pPr>
            <w:r w:rsidRPr="006F00C6">
              <w:t>6</w:t>
            </w:r>
          </w:p>
        </w:tc>
        <w:tc>
          <w:tcPr>
            <w:tcW w:w="9064" w:type="dxa"/>
          </w:tcPr>
          <w:p w14:paraId="2EA701C4" w14:textId="77777777" w:rsidR="00094265" w:rsidRPr="006F00C6" w:rsidRDefault="00094265" w:rsidP="006F00C6">
            <w:pPr>
              <w:pStyle w:val="Table"/>
              <w:cnfStyle w:val="000000000000" w:firstRow="0" w:lastRow="0" w:firstColumn="0" w:lastColumn="0" w:oddVBand="0" w:evenVBand="0" w:oddHBand="0" w:evenHBand="0" w:firstRowFirstColumn="0" w:firstRowLastColumn="0" w:lastRowFirstColumn="0" w:lastRowLastColumn="0"/>
            </w:pPr>
            <w:r w:rsidRPr="006F00C6">
              <w:t>Show verandas, covered ways, accessible features, steps, paving/asphalt and playgrounds</w:t>
            </w:r>
          </w:p>
        </w:tc>
      </w:tr>
      <w:tr w:rsidR="00094265" w14:paraId="662EEBEA" w14:textId="77777777" w:rsidTr="005457B6">
        <w:trPr>
          <w:trHeight w:val="395"/>
        </w:trPr>
        <w:tc>
          <w:tcPr>
            <w:cnfStyle w:val="001000000000" w:firstRow="0" w:lastRow="0" w:firstColumn="1" w:lastColumn="0" w:oddVBand="0" w:evenVBand="0" w:oddHBand="0" w:evenHBand="0" w:firstRowFirstColumn="0" w:firstRowLastColumn="0" w:lastRowFirstColumn="0" w:lastRowLastColumn="0"/>
            <w:tcW w:w="567" w:type="dxa"/>
          </w:tcPr>
          <w:p w14:paraId="688183A2" w14:textId="77777777" w:rsidR="00094265" w:rsidRPr="006F00C6" w:rsidRDefault="00094265" w:rsidP="00AC018D">
            <w:pPr>
              <w:pStyle w:val="Table"/>
              <w:jc w:val="center"/>
            </w:pPr>
            <w:r w:rsidRPr="006F00C6">
              <w:t>7</w:t>
            </w:r>
          </w:p>
        </w:tc>
        <w:tc>
          <w:tcPr>
            <w:tcW w:w="9064" w:type="dxa"/>
          </w:tcPr>
          <w:p w14:paraId="4BA3CE52" w14:textId="77777777" w:rsidR="00094265" w:rsidRPr="006F00C6" w:rsidRDefault="00094265" w:rsidP="006F00C6">
            <w:pPr>
              <w:pStyle w:val="Table"/>
              <w:cnfStyle w:val="000000000000" w:firstRow="0" w:lastRow="0" w:firstColumn="0" w:lastColumn="0" w:oddVBand="0" w:evenVBand="0" w:oddHBand="0" w:evenHBand="0" w:firstRowFirstColumn="0" w:firstRowLastColumn="0" w:lastRowFirstColumn="0" w:lastRowLastColumn="0"/>
            </w:pPr>
            <w:r w:rsidRPr="006F00C6">
              <w:t>Show swimming pools and sheds</w:t>
            </w:r>
          </w:p>
        </w:tc>
      </w:tr>
      <w:tr w:rsidR="00094265" w14:paraId="78438EA3" w14:textId="77777777" w:rsidTr="005457B6">
        <w:trPr>
          <w:trHeight w:val="534"/>
        </w:trPr>
        <w:tc>
          <w:tcPr>
            <w:cnfStyle w:val="001000000000" w:firstRow="0" w:lastRow="0" w:firstColumn="1" w:lastColumn="0" w:oddVBand="0" w:evenVBand="0" w:oddHBand="0" w:evenHBand="0" w:firstRowFirstColumn="0" w:firstRowLastColumn="0" w:lastRowFirstColumn="0" w:lastRowLastColumn="0"/>
            <w:tcW w:w="567" w:type="dxa"/>
          </w:tcPr>
          <w:p w14:paraId="311D5ED4" w14:textId="77777777" w:rsidR="00094265" w:rsidRPr="006F00C6" w:rsidRDefault="00094265" w:rsidP="00AC018D">
            <w:pPr>
              <w:pStyle w:val="Table"/>
              <w:jc w:val="center"/>
            </w:pPr>
            <w:r w:rsidRPr="006F00C6">
              <w:t>8</w:t>
            </w:r>
          </w:p>
        </w:tc>
        <w:tc>
          <w:tcPr>
            <w:tcW w:w="9064" w:type="dxa"/>
          </w:tcPr>
          <w:p w14:paraId="4ECBB74B" w14:textId="77777777" w:rsidR="00094265" w:rsidRPr="006F00C6" w:rsidRDefault="00094265" w:rsidP="006F00C6">
            <w:pPr>
              <w:pStyle w:val="Table"/>
              <w:cnfStyle w:val="000000000000" w:firstRow="0" w:lastRow="0" w:firstColumn="0" w:lastColumn="0" w:oddVBand="0" w:evenVBand="0" w:oddHBand="0" w:evenHBand="0" w:firstRowFirstColumn="0" w:firstRowLastColumn="0" w:lastRowFirstColumn="0" w:lastRowLastColumn="0"/>
            </w:pPr>
            <w:r w:rsidRPr="006F00C6">
              <w:t>Show significant site features, roads, paths, car parking, retaining walls, significant slopes etc. This includes any major infrastructure such as transformers and pump stations</w:t>
            </w:r>
          </w:p>
        </w:tc>
      </w:tr>
      <w:tr w:rsidR="00094265" w14:paraId="520BDCB4" w14:textId="77777777" w:rsidTr="005457B6">
        <w:trPr>
          <w:trHeight w:val="395"/>
        </w:trPr>
        <w:tc>
          <w:tcPr>
            <w:cnfStyle w:val="001000000000" w:firstRow="0" w:lastRow="0" w:firstColumn="1" w:lastColumn="0" w:oddVBand="0" w:evenVBand="0" w:oddHBand="0" w:evenHBand="0" w:firstRowFirstColumn="0" w:firstRowLastColumn="0" w:lastRowFirstColumn="0" w:lastRowLastColumn="0"/>
            <w:tcW w:w="567" w:type="dxa"/>
          </w:tcPr>
          <w:p w14:paraId="52C3ED9D" w14:textId="77777777" w:rsidR="00094265" w:rsidRPr="006F00C6" w:rsidRDefault="00094265" w:rsidP="00AC018D">
            <w:pPr>
              <w:pStyle w:val="Table"/>
              <w:jc w:val="center"/>
            </w:pPr>
            <w:r w:rsidRPr="006F00C6">
              <w:t>9</w:t>
            </w:r>
          </w:p>
        </w:tc>
        <w:tc>
          <w:tcPr>
            <w:tcW w:w="9064" w:type="dxa"/>
          </w:tcPr>
          <w:p w14:paraId="417F772D" w14:textId="77777777" w:rsidR="00094265" w:rsidRPr="006F00C6" w:rsidRDefault="00094265" w:rsidP="006F00C6">
            <w:pPr>
              <w:pStyle w:val="Table"/>
              <w:cnfStyle w:val="000000000000" w:firstRow="0" w:lastRow="0" w:firstColumn="0" w:lastColumn="0" w:oddVBand="0" w:evenVBand="0" w:oddHBand="0" w:evenHBand="0" w:firstRowFirstColumn="0" w:firstRowLastColumn="0" w:lastRowFirstColumn="0" w:lastRowLastColumn="0"/>
            </w:pPr>
            <w:r w:rsidRPr="006F00C6">
              <w:t>Show significant trees (including protected and any commemorative plantings)</w:t>
            </w:r>
          </w:p>
        </w:tc>
      </w:tr>
      <w:tr w:rsidR="00094265" w14:paraId="20D1A54B" w14:textId="77777777" w:rsidTr="005457B6">
        <w:trPr>
          <w:trHeight w:val="741"/>
        </w:trPr>
        <w:tc>
          <w:tcPr>
            <w:cnfStyle w:val="001000000000" w:firstRow="0" w:lastRow="0" w:firstColumn="1" w:lastColumn="0" w:oddVBand="0" w:evenVBand="0" w:oddHBand="0" w:evenHBand="0" w:firstRowFirstColumn="0" w:firstRowLastColumn="0" w:lastRowFirstColumn="0" w:lastRowLastColumn="0"/>
            <w:tcW w:w="567" w:type="dxa"/>
          </w:tcPr>
          <w:p w14:paraId="2C1EB9B0" w14:textId="77777777" w:rsidR="00094265" w:rsidRPr="006F00C6" w:rsidRDefault="00094265" w:rsidP="00AC018D">
            <w:pPr>
              <w:pStyle w:val="Table"/>
              <w:jc w:val="center"/>
            </w:pPr>
            <w:r w:rsidRPr="006F00C6">
              <w:t>10</w:t>
            </w:r>
          </w:p>
        </w:tc>
        <w:tc>
          <w:tcPr>
            <w:tcW w:w="9064" w:type="dxa"/>
          </w:tcPr>
          <w:p w14:paraId="31C655AD" w14:textId="77777777" w:rsidR="00094265" w:rsidRPr="006F00C6" w:rsidRDefault="00094265" w:rsidP="006F00C6">
            <w:pPr>
              <w:pStyle w:val="Table"/>
              <w:cnfStyle w:val="000000000000" w:firstRow="0" w:lastRow="0" w:firstColumn="0" w:lastColumn="0" w:oddVBand="0" w:evenVBand="0" w:oddHBand="0" w:evenHBand="0" w:firstRowFirstColumn="0" w:firstRowLastColumn="0" w:lastRowFirstColumn="0" w:lastRowLastColumn="0"/>
            </w:pPr>
            <w:r w:rsidRPr="006F00C6">
              <w:t>Show building outline and label the block (also add unique K2 Building ID number for existing buildings if known) and gross external areas (GEA) consistent with K2. GEA is the area enclosed by all the exterior walls of a building, measured to the external face of the external walls</w:t>
            </w:r>
          </w:p>
        </w:tc>
      </w:tr>
      <w:tr w:rsidR="00094265" w14:paraId="51CCFB8C" w14:textId="77777777" w:rsidTr="005457B6">
        <w:trPr>
          <w:trHeight w:val="534"/>
        </w:trPr>
        <w:tc>
          <w:tcPr>
            <w:cnfStyle w:val="001000000000" w:firstRow="0" w:lastRow="0" w:firstColumn="1" w:lastColumn="0" w:oddVBand="0" w:evenVBand="0" w:oddHBand="0" w:evenHBand="0" w:firstRowFirstColumn="0" w:firstRowLastColumn="0" w:lastRowFirstColumn="0" w:lastRowLastColumn="0"/>
            <w:tcW w:w="567" w:type="dxa"/>
          </w:tcPr>
          <w:p w14:paraId="25BEE0C0" w14:textId="77777777" w:rsidR="00094265" w:rsidRPr="006F00C6" w:rsidRDefault="00094265" w:rsidP="00AC018D">
            <w:pPr>
              <w:pStyle w:val="Table"/>
              <w:jc w:val="center"/>
            </w:pPr>
            <w:r w:rsidRPr="006F00C6">
              <w:t>11</w:t>
            </w:r>
          </w:p>
        </w:tc>
        <w:tc>
          <w:tcPr>
            <w:tcW w:w="9064" w:type="dxa"/>
          </w:tcPr>
          <w:p w14:paraId="26C0E990" w14:textId="77777777" w:rsidR="00094265" w:rsidRPr="006F00C6" w:rsidRDefault="00094265" w:rsidP="006F00C6">
            <w:pPr>
              <w:pStyle w:val="Table"/>
              <w:cnfStyle w:val="000000000000" w:firstRow="0" w:lastRow="0" w:firstColumn="0" w:lastColumn="0" w:oddVBand="0" w:evenVBand="0" w:oddHBand="0" w:evenHBand="0" w:firstRowFirstColumn="0" w:firstRowLastColumn="0" w:lastRowFirstColumn="0" w:lastRowLastColumn="0"/>
            </w:pPr>
            <w:r w:rsidRPr="006F00C6">
              <w:t>Multi-storey buildings should show the second storey with dotted line extensions of a building. Further storeys to be shown on block plans.</w:t>
            </w:r>
          </w:p>
        </w:tc>
      </w:tr>
      <w:tr w:rsidR="00094265" w14:paraId="3463637E" w14:textId="77777777" w:rsidTr="005457B6">
        <w:trPr>
          <w:trHeight w:val="398"/>
        </w:trPr>
        <w:tc>
          <w:tcPr>
            <w:cnfStyle w:val="001000000000" w:firstRow="0" w:lastRow="0" w:firstColumn="1" w:lastColumn="0" w:oddVBand="0" w:evenVBand="0" w:oddHBand="0" w:evenHBand="0" w:firstRowFirstColumn="0" w:firstRowLastColumn="0" w:lastRowFirstColumn="0" w:lastRowLastColumn="0"/>
            <w:tcW w:w="567" w:type="dxa"/>
          </w:tcPr>
          <w:p w14:paraId="3FDB1994" w14:textId="77777777" w:rsidR="00094265" w:rsidRPr="006F00C6" w:rsidRDefault="00094265" w:rsidP="00AC018D">
            <w:pPr>
              <w:pStyle w:val="Table"/>
              <w:jc w:val="center"/>
            </w:pPr>
            <w:r w:rsidRPr="006F00C6">
              <w:t>12</w:t>
            </w:r>
          </w:p>
        </w:tc>
        <w:tc>
          <w:tcPr>
            <w:tcW w:w="9064" w:type="dxa"/>
          </w:tcPr>
          <w:p w14:paraId="537115EF" w14:textId="77777777" w:rsidR="00094265" w:rsidRPr="006F00C6" w:rsidRDefault="00094265" w:rsidP="006F00C6">
            <w:pPr>
              <w:pStyle w:val="Table"/>
              <w:cnfStyle w:val="000000000000" w:firstRow="0" w:lastRow="0" w:firstColumn="0" w:lastColumn="0" w:oddVBand="0" w:evenVBand="0" w:oddHBand="0" w:evenHBand="0" w:firstRowFirstColumn="0" w:firstRowLastColumn="0" w:lastRowFirstColumn="0" w:lastRowLastColumn="0"/>
            </w:pPr>
            <w:r w:rsidRPr="006F00C6">
              <w:t>Include K2 block number/letter and gross external area (GEA) of all ancillary buildings on the site</w:t>
            </w:r>
          </w:p>
        </w:tc>
      </w:tr>
      <w:tr w:rsidR="00094265" w14:paraId="5D242666" w14:textId="77777777" w:rsidTr="005457B6">
        <w:trPr>
          <w:cnfStyle w:val="010000000000" w:firstRow="0" w:lastRow="1"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567" w:type="dxa"/>
          </w:tcPr>
          <w:p w14:paraId="63ECA14D" w14:textId="77777777" w:rsidR="00094265" w:rsidRPr="006F00C6" w:rsidRDefault="00094265" w:rsidP="00AC018D">
            <w:pPr>
              <w:pStyle w:val="Table"/>
              <w:jc w:val="center"/>
            </w:pPr>
            <w:r w:rsidRPr="006F00C6">
              <w:t>13</w:t>
            </w:r>
          </w:p>
        </w:tc>
        <w:tc>
          <w:tcPr>
            <w:tcW w:w="9064" w:type="dxa"/>
          </w:tcPr>
          <w:p w14:paraId="07F50096" w14:textId="77777777" w:rsidR="00094265" w:rsidRPr="006F00C6" w:rsidRDefault="00094265" w:rsidP="006F00C6">
            <w:pPr>
              <w:pStyle w:val="Table"/>
              <w:cnfStyle w:val="010000000000" w:firstRow="0" w:lastRow="1" w:firstColumn="0" w:lastColumn="0" w:oddVBand="0" w:evenVBand="0" w:oddHBand="0" w:evenHBand="0" w:firstRowFirstColumn="0" w:firstRowLastColumn="0" w:lastRowFirstColumn="0" w:lastRowLastColumn="0"/>
              <w:rPr>
                <w:b w:val="0"/>
                <w:bCs/>
              </w:rPr>
            </w:pPr>
            <w:r w:rsidRPr="006F00C6">
              <w:rPr>
                <w:b w:val="0"/>
                <w:bCs/>
              </w:rPr>
              <w:t>Show rooms including name, number, usage and gross internal area (GIA). GIA is all internal areas of the building excluding structure, wall, windows/ doors, risers</w:t>
            </w:r>
          </w:p>
        </w:tc>
      </w:tr>
    </w:tbl>
    <w:p w14:paraId="290592E9" w14:textId="46F521AD" w:rsidR="0042322D" w:rsidRDefault="0042322D" w:rsidP="0042322D">
      <w:r>
        <w:t xml:space="preserve">Note: Infrastructure plans showing topographical, electrical, civil and structural to be sent through in separate </w:t>
      </w:r>
      <w:proofErr w:type="spellStart"/>
      <w:r>
        <w:t>dwg</w:t>
      </w:r>
      <w:proofErr w:type="spellEnd"/>
      <w:r>
        <w:t xml:space="preserve"> files.</w:t>
      </w:r>
    </w:p>
    <w:p w14:paraId="55E1AF9D" w14:textId="79501F63" w:rsidR="0042322D" w:rsidRDefault="0042322D" w:rsidP="0042322D">
      <w:pPr>
        <w:pStyle w:val="ListBullet"/>
      </w:pPr>
      <w:r>
        <w:t>Drawings units are set at 2 decimal places for dimensions and angle.</w:t>
      </w:r>
    </w:p>
    <w:p w14:paraId="7AC2CD47" w14:textId="1C8BC622" w:rsidR="0042322D" w:rsidRDefault="0042322D" w:rsidP="0042322D">
      <w:pPr>
        <w:pStyle w:val="ListBullet"/>
      </w:pPr>
      <w:r>
        <w:t xml:space="preserve">3D drawings should be able to provide a 2D </w:t>
      </w:r>
      <w:proofErr w:type="spellStart"/>
      <w:r>
        <w:t>dwg</w:t>
      </w:r>
      <w:proofErr w:type="spellEnd"/>
      <w:r>
        <w:t xml:space="preserve"> file version for end user.</w:t>
      </w:r>
    </w:p>
    <w:p w14:paraId="1E4A107C" w14:textId="77777777" w:rsidR="0042322D" w:rsidRDefault="0042322D" w:rsidP="0042322D">
      <w:pPr>
        <w:pStyle w:val="Heading1"/>
      </w:pPr>
      <w:r>
        <w:t>Model space</w:t>
      </w:r>
    </w:p>
    <w:p w14:paraId="02BF805A" w14:textId="318C5428" w:rsidR="0042322D" w:rsidRDefault="0042322D" w:rsidP="0042322D">
      <w:r>
        <w:t>Follow these specifications when drawing School Asset Site Plans.</w:t>
      </w:r>
    </w:p>
    <w:p w14:paraId="60F41543" w14:textId="32FFF3CC" w:rsidR="0042322D" w:rsidRDefault="0042322D" w:rsidP="0042322D">
      <w:r>
        <w:t xml:space="preserve">Add room usage, room identification number (block letter and consecutive number, </w:t>
      </w:r>
      <w:proofErr w:type="spellStart"/>
      <w:r>
        <w:t>eg</w:t>
      </w:r>
      <w:proofErr w:type="spellEnd"/>
      <w:r>
        <w:t xml:space="preserve"> A15) and gross internal area (GIA) to all rooms.</w:t>
      </w:r>
    </w:p>
    <w:p w14:paraId="0EE082B3" w14:textId="725DAB3C" w:rsidR="0042322D" w:rsidRDefault="0042322D" w:rsidP="0042322D">
      <w:pPr>
        <w:pStyle w:val="ListBullet"/>
      </w:pPr>
      <w:r>
        <w:t>Show block gross external areas (GEA).</w:t>
      </w:r>
    </w:p>
    <w:p w14:paraId="44E48C69" w14:textId="3B9FB0BC" w:rsidR="0042322D" w:rsidRDefault="0042322D" w:rsidP="0042322D">
      <w:pPr>
        <w:pStyle w:val="ListBullet"/>
      </w:pPr>
      <w:r>
        <w:t>Outline all blocks for block plans. This includes second and subsequent storeys of all blocks.</w:t>
      </w:r>
    </w:p>
    <w:p w14:paraId="0EEB7D14" w14:textId="77777777" w:rsidR="0042322D" w:rsidRDefault="0042322D" w:rsidP="0042322D">
      <w:pPr>
        <w:pStyle w:val="Heading1"/>
      </w:pPr>
      <w:r>
        <w:t>Deliverables</w:t>
      </w:r>
    </w:p>
    <w:p w14:paraId="17914F8E" w14:textId="661E8CD2" w:rsidR="0042322D" w:rsidRDefault="0042322D" w:rsidP="0042322D">
      <w:r>
        <w:t>As part of the deliverables, we require site plans, blocks plans and room schedule as per the content table above.</w:t>
      </w:r>
    </w:p>
    <w:p w14:paraId="3CA5B39B" w14:textId="77777777" w:rsidR="0042322D" w:rsidRDefault="0042322D" w:rsidP="0042322D">
      <w:pPr>
        <w:pStyle w:val="Heading1"/>
      </w:pPr>
      <w:r>
        <w:t>Completed drawings</w:t>
      </w:r>
    </w:p>
    <w:p w14:paraId="53B6A358" w14:textId="790D6DB1" w:rsidR="0042322D" w:rsidRDefault="0042322D" w:rsidP="0042322D">
      <w:r>
        <w:t>When all drawings are complete:</w:t>
      </w:r>
    </w:p>
    <w:p w14:paraId="20A550EB" w14:textId="70072B92" w:rsidR="0042322D" w:rsidRDefault="0042322D" w:rsidP="0042322D">
      <w:pPr>
        <w:pStyle w:val="ListBullet"/>
      </w:pPr>
      <w:r>
        <w:t>Lock all layers.</w:t>
      </w:r>
    </w:p>
    <w:p w14:paraId="7B0130E4" w14:textId="79599E56" w:rsidR="0042322D" w:rsidRDefault="0042322D" w:rsidP="0042322D">
      <w:pPr>
        <w:pStyle w:val="ListBullet"/>
      </w:pPr>
      <w:r>
        <w:t>Set the drawing files to ‘read only’.</w:t>
      </w:r>
    </w:p>
    <w:p w14:paraId="3EC66CA4" w14:textId="32956AD7" w:rsidR="0042322D" w:rsidRDefault="0042322D" w:rsidP="0042322D">
      <w:r>
        <w:t>Ensure the completed drawings are sent on to NZSPA:</w:t>
      </w:r>
    </w:p>
    <w:p w14:paraId="5D42B58E" w14:textId="66BA9B5D" w:rsidR="0042322D" w:rsidRDefault="0042322D" w:rsidP="0042322D">
      <w:pPr>
        <w:pStyle w:val="ListBullet"/>
      </w:pPr>
      <w:r>
        <w:t>One A3 PDF file of the site plan and of each A3 block plan.</w:t>
      </w:r>
    </w:p>
    <w:p w14:paraId="0CA3932D" w14:textId="027A0357" w:rsidR="0042322D" w:rsidRDefault="0042322D" w:rsidP="0042322D">
      <w:pPr>
        <w:pStyle w:val="ListBullet"/>
      </w:pPr>
      <w:r>
        <w:t>Email the model and paper space as a ‘</w:t>
      </w:r>
      <w:proofErr w:type="spellStart"/>
      <w:r>
        <w:t>dwg</w:t>
      </w:r>
      <w:proofErr w:type="spellEnd"/>
      <w:r>
        <w:t>’ file. Use this filename:</w:t>
      </w:r>
    </w:p>
    <w:p w14:paraId="6CFFC45D" w14:textId="6F85ACEE" w:rsidR="00295AB5" w:rsidRPr="000B6C22" w:rsidRDefault="0042322D" w:rsidP="0042322D">
      <w:r>
        <w:t xml:space="preserve">School number, school name, </w:t>
      </w:r>
      <w:proofErr w:type="spellStart"/>
      <w:r>
        <w:t>revision.dwg</w:t>
      </w:r>
      <w:proofErr w:type="spellEnd"/>
      <w:r>
        <w:t xml:space="preserve"> (</w:t>
      </w:r>
      <w:proofErr w:type="spellStart"/>
      <w:r>
        <w:t>eg</w:t>
      </w:r>
      <w:proofErr w:type="spellEnd"/>
      <w:r>
        <w:t xml:space="preserve"> 2697 </w:t>
      </w:r>
      <w:proofErr w:type="spellStart"/>
      <w:r>
        <w:t>Te</w:t>
      </w:r>
      <w:proofErr w:type="spellEnd"/>
      <w:r>
        <w:t xml:space="preserve"> Mata School Rev1 12 Nov 2022.dwg).</w:t>
      </w:r>
      <w:r w:rsidR="00472781">
        <w:rPr>
          <w:noProof/>
        </w:rPr>
        <w:drawing>
          <wp:anchor distT="0" distB="0" distL="114300" distR="114300" simplePos="0" relativeHeight="251658241" behindDoc="0" locked="0" layoutInCell="1" allowOverlap="1" wp14:anchorId="2B35F9B6" wp14:editId="33A58BE4">
            <wp:simplePos x="0" y="0"/>
            <wp:positionH relativeFrom="column">
              <wp:posOffset>-496570</wp:posOffset>
            </wp:positionH>
            <wp:positionV relativeFrom="paragraph">
              <wp:posOffset>4374515</wp:posOffset>
            </wp:positionV>
            <wp:extent cx="3372591" cy="506194"/>
            <wp:effectExtent l="0" t="0" r="0" b="0"/>
            <wp:wrapNone/>
            <wp:docPr id="1327409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09138" name="Picture 2"/>
                    <pic:cNvPicPr>
                      <a:picLocks noChangeAspect="1"/>
                    </pic:cNvPicPr>
                  </pic:nvPicPr>
                  <pic:blipFill>
                    <a:blip r:embed="rId12">
                      <a:extLst>
                        <a:ext uri="{96DAC541-7B7A-43D3-8B79-37D633B846F1}">
                          <asvg:svgBlip xmlns:asvg="http://schemas.microsoft.com/office/drawing/2016/SVG/main" r:embed="rId13"/>
                        </a:ext>
                      </a:extLst>
                    </a:blip>
                    <a:srcRect/>
                    <a:stretch/>
                  </pic:blipFill>
                  <pic:spPr>
                    <a:xfrm>
                      <a:off x="0" y="0"/>
                      <a:ext cx="3372591" cy="506194"/>
                    </a:xfrm>
                    <a:prstGeom prst="rect">
                      <a:avLst/>
                    </a:prstGeom>
                  </pic:spPr>
                </pic:pic>
              </a:graphicData>
            </a:graphic>
          </wp:anchor>
        </w:drawing>
      </w:r>
    </w:p>
    <w:sectPr w:rsidR="00295AB5" w:rsidRPr="000B6C22" w:rsidSect="004C2E3C">
      <w:headerReference w:type="even" r:id="rId14"/>
      <w:footerReference w:type="even" r:id="rId15"/>
      <w:footerReference w:type="default" r:id="rId16"/>
      <w:headerReference w:type="first" r:id="rId17"/>
      <w:footerReference w:type="first" r:id="rId18"/>
      <w:pgSz w:w="11906" w:h="16838"/>
      <w:pgMar w:top="1247" w:right="1247" w:bottom="1247" w:left="1247" w:header="124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54900" w14:textId="77777777" w:rsidR="00246496" w:rsidRDefault="00246496" w:rsidP="0021141C">
      <w:r>
        <w:separator/>
      </w:r>
    </w:p>
    <w:p w14:paraId="795E2DAF" w14:textId="77777777" w:rsidR="00246496" w:rsidRDefault="00246496"/>
  </w:endnote>
  <w:endnote w:type="continuationSeparator" w:id="0">
    <w:p w14:paraId="2DEB668F" w14:textId="77777777" w:rsidR="00246496" w:rsidRDefault="00246496" w:rsidP="0021141C">
      <w:r>
        <w:continuationSeparator/>
      </w:r>
    </w:p>
    <w:p w14:paraId="3ACA4887" w14:textId="77777777" w:rsidR="00246496" w:rsidRDefault="00246496"/>
  </w:endnote>
  <w:endnote w:type="continuationNotice" w:id="1">
    <w:p w14:paraId="150ED3D5" w14:textId="77777777" w:rsidR="00246496" w:rsidRDefault="00246496"/>
    <w:p w14:paraId="74E144A7" w14:textId="77777777" w:rsidR="00246496" w:rsidRDefault="002464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40217" w14:textId="77777777" w:rsidR="00A267BB" w:rsidRDefault="00DC4131">
    <w:pPr>
      <w:pStyle w:val="Footer"/>
    </w:pPr>
    <w:r>
      <w:rPr>
        <w:noProof/>
      </w:rPr>
      <mc:AlternateContent>
        <mc:Choice Requires="wps">
          <w:drawing>
            <wp:anchor distT="0" distB="0" distL="0" distR="0" simplePos="0" relativeHeight="251658242" behindDoc="0" locked="0" layoutInCell="1" allowOverlap="1" wp14:anchorId="4B3B9FB4" wp14:editId="53ACFE5F">
              <wp:simplePos x="635" y="635"/>
              <wp:positionH relativeFrom="page">
                <wp:align>center</wp:align>
              </wp:positionH>
              <wp:positionV relativeFrom="page">
                <wp:align>bottom</wp:align>
              </wp:positionV>
              <wp:extent cx="911860" cy="368935"/>
              <wp:effectExtent l="0" t="0" r="2540" b="0"/>
              <wp:wrapNone/>
              <wp:docPr id="431161781"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14:paraId="458BEE39" w14:textId="77777777" w:rsidR="00DC4131" w:rsidRPr="00DC4131" w:rsidRDefault="00DC4131" w:rsidP="00DC4131">
                          <w:pPr>
                            <w:rPr>
                              <w:rFonts w:ascii="Aptos" w:eastAsia="Aptos" w:hAnsi="Aptos" w:cs="Aptos"/>
                              <w:noProof/>
                              <w:color w:val="000000"/>
                              <w:sz w:val="20"/>
                              <w:szCs w:val="20"/>
                            </w:rPr>
                          </w:pPr>
                          <w:r w:rsidRPr="00DC4131">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B3B9FB4" id="_x0000_t202" coordsize="21600,21600" o:spt="202" path="m,l,21600r21600,l21600,xe">
              <v:stroke joinstyle="miter"/>
              <v:path gradientshapeok="t" o:connecttype="rect"/>
            </v:shapetype>
            <v:shape id="Text Box 5" o:spid="_x0000_s1027" type="#_x0000_t202" alt="[UNCLASSIFIED]" style="position:absolute;margin-left:0;margin-top:0;width:71.8pt;height:29.0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" filled="f" stroked="f">
              <v:textbox style="mso-fit-shape-to-text:t" inset="0,0,0,15pt">
                <w:txbxContent>
                  <w:p w14:paraId="458BEE39" w14:textId="77777777" w:rsidR="00DC4131" w:rsidRPr="00DC4131" w:rsidRDefault="00DC4131" w:rsidP="00DC4131">
                    <w:pPr>
                      <w:rPr>
                        <w:rFonts w:ascii="Aptos" w:eastAsia="Aptos" w:hAnsi="Aptos" w:cs="Aptos"/>
                        <w:noProof/>
                        <w:color w:val="000000"/>
                        <w:sz w:val="20"/>
                        <w:szCs w:val="20"/>
                      </w:rPr>
                    </w:pPr>
                    <w:r w:rsidRPr="00DC4131">
                      <w:rPr>
                        <w:rFonts w:ascii="Aptos" w:eastAsia="Aptos" w:hAnsi="Aptos" w:cs="Aptos"/>
                        <w:noProof/>
                        <w:color w:val="000000"/>
                        <w:sz w:val="20"/>
                        <w:szCs w:val="20"/>
                      </w:rPr>
                      <w:t>[UNCLASSIFIED]</w:t>
                    </w:r>
                  </w:p>
                </w:txbxContent>
              </v:textbox>
              <w10:wrap anchorx="page" anchory="page"/>
            </v:shape>
          </w:pict>
        </mc:Fallback>
      </mc:AlternateContent>
    </w:r>
  </w:p>
  <w:p w14:paraId="346105E5" w14:textId="77777777" w:rsidR="00AE1386" w:rsidRDefault="00AE13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AC91" w14:textId="77777777" w:rsidR="00AE1386" w:rsidRPr="00A96600" w:rsidRDefault="00A96600" w:rsidP="00A96600">
    <w:pPr>
      <w:pStyle w:val="Footer"/>
      <w:tabs>
        <w:tab w:val="clear" w:pos="4513"/>
        <w:tab w:val="clear" w:pos="9026"/>
        <w:tab w:val="center" w:pos="4820"/>
        <w:tab w:val="right" w:pos="9498"/>
      </w:tabs>
    </w:pPr>
    <w:r w:rsidRPr="00A96600">
      <w:rPr>
        <w:b/>
        <w:bCs/>
        <w:sz w:val="20"/>
        <w:szCs w:val="22"/>
        <w:lang w:val="en-US"/>
      </w:rPr>
      <w:t>schoolproperty.govt.nz</w:t>
    </w:r>
    <w:r w:rsidRPr="00A96600">
      <w:rPr>
        <w:sz w:val="20"/>
        <w:szCs w:val="22"/>
      </w:rPr>
      <w:t xml:space="preserve"> </w:t>
    </w:r>
    <w:hyperlink r:id="rId1" w:history="1"/>
    <w:r w:rsidRPr="00A96600">
      <w:tab/>
    </w:r>
    <w:r w:rsidRPr="00A96600">
      <w:tab/>
      <w:t xml:space="preserve">Page </w:t>
    </w:r>
    <w:r w:rsidRPr="00A96600">
      <w:fldChar w:fldCharType="begin"/>
    </w:r>
    <w:r w:rsidRPr="00A96600">
      <w:instrText xml:space="preserve"> PAGE  \* Arabic  \* MERGEFORMAT </w:instrText>
    </w:r>
    <w:r w:rsidRPr="00A96600">
      <w:fldChar w:fldCharType="separate"/>
    </w:r>
    <w:r w:rsidRPr="00A96600">
      <w:t>1</w:t>
    </w:r>
    <w:r w:rsidRPr="00A96600">
      <w:fldChar w:fldCharType="end"/>
    </w:r>
    <w:r w:rsidRPr="00A96600">
      <w:t xml:space="preserve"> of </w:t>
    </w:r>
    <w:fldSimple w:instr=" NUMPAGES  \* Arabic  \* MERGEFORMAT ">
      <w:r w:rsidRPr="00A96600">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69D2" w14:textId="77777777" w:rsidR="00AE1386" w:rsidRPr="00A96600" w:rsidRDefault="00A96600" w:rsidP="00A96600">
    <w:pPr>
      <w:pStyle w:val="Footer"/>
      <w:tabs>
        <w:tab w:val="clear" w:pos="4513"/>
        <w:tab w:val="clear" w:pos="9026"/>
        <w:tab w:val="center" w:pos="4820"/>
        <w:tab w:val="right" w:pos="9498"/>
      </w:tabs>
    </w:pPr>
    <w:r w:rsidRPr="00A96600">
      <w:rPr>
        <w:b/>
        <w:bCs/>
        <w:sz w:val="20"/>
        <w:szCs w:val="22"/>
        <w:lang w:val="en-US"/>
      </w:rPr>
      <w:t>schoolproperty.govt.nz</w:t>
    </w:r>
    <w:r w:rsidRPr="00A96600">
      <w:rPr>
        <w:sz w:val="20"/>
        <w:szCs w:val="22"/>
      </w:rPr>
      <w:t xml:space="preserve"> </w:t>
    </w:r>
    <w:hyperlink r:id="rId1" w:history="1"/>
    <w:r w:rsidRPr="00A96600">
      <w:tab/>
    </w:r>
    <w:r w:rsidRPr="00A96600">
      <w:tab/>
      <w:t xml:space="preserve">Page </w:t>
    </w:r>
    <w:r w:rsidRPr="00A96600">
      <w:fldChar w:fldCharType="begin"/>
    </w:r>
    <w:r w:rsidRPr="00A96600">
      <w:instrText xml:space="preserve"> PAGE  \* Arabic  \* MERGEFORMAT </w:instrText>
    </w:r>
    <w:r w:rsidRPr="00A96600">
      <w:fldChar w:fldCharType="separate"/>
    </w:r>
    <w:r w:rsidRPr="00A96600">
      <w:t>1</w:t>
    </w:r>
    <w:r w:rsidRPr="00A96600">
      <w:fldChar w:fldCharType="end"/>
    </w:r>
    <w:r w:rsidRPr="00A96600">
      <w:t xml:space="preserve"> of </w:t>
    </w:r>
    <w:fldSimple w:instr=" NUMPAGES  \* Arabic  \* MERGEFORMAT ">
      <w:r w:rsidRPr="00A96600">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01B71" w14:textId="77777777" w:rsidR="00246496" w:rsidRDefault="00246496" w:rsidP="0021141C">
      <w:r>
        <w:separator/>
      </w:r>
    </w:p>
    <w:p w14:paraId="19797E58" w14:textId="77777777" w:rsidR="00246496" w:rsidRDefault="00246496"/>
  </w:footnote>
  <w:footnote w:type="continuationSeparator" w:id="0">
    <w:p w14:paraId="7EC1162B" w14:textId="77777777" w:rsidR="00246496" w:rsidRDefault="00246496" w:rsidP="0021141C">
      <w:r>
        <w:continuationSeparator/>
      </w:r>
    </w:p>
    <w:p w14:paraId="507C7DE9" w14:textId="77777777" w:rsidR="00246496" w:rsidRDefault="00246496"/>
  </w:footnote>
  <w:footnote w:type="continuationNotice" w:id="1">
    <w:p w14:paraId="6F3CC3DB" w14:textId="77777777" w:rsidR="00246496" w:rsidRDefault="00246496"/>
    <w:p w14:paraId="093292BC" w14:textId="77777777" w:rsidR="00246496" w:rsidRDefault="002464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C7D3" w14:textId="77777777" w:rsidR="00A267BB" w:rsidRDefault="00DC4131">
    <w:pPr>
      <w:pStyle w:val="Header"/>
    </w:pPr>
    <w:r>
      <w:rPr>
        <w:noProof/>
      </w:rPr>
      <mc:AlternateContent>
        <mc:Choice Requires="wps">
          <w:drawing>
            <wp:anchor distT="0" distB="0" distL="0" distR="0" simplePos="0" relativeHeight="251658241" behindDoc="0" locked="0" layoutInCell="1" allowOverlap="1" wp14:anchorId="40593BC3" wp14:editId="039A5B4B">
              <wp:simplePos x="635" y="635"/>
              <wp:positionH relativeFrom="page">
                <wp:align>center</wp:align>
              </wp:positionH>
              <wp:positionV relativeFrom="page">
                <wp:align>top</wp:align>
              </wp:positionV>
              <wp:extent cx="911860" cy="368935"/>
              <wp:effectExtent l="0" t="0" r="2540" b="12065"/>
              <wp:wrapNone/>
              <wp:docPr id="866522250"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14:paraId="032EF159" w14:textId="77777777" w:rsidR="00DC4131" w:rsidRPr="00DC4131" w:rsidRDefault="00DC4131" w:rsidP="00DC4131">
                          <w:pPr>
                            <w:rPr>
                              <w:rFonts w:ascii="Aptos" w:eastAsia="Aptos" w:hAnsi="Aptos" w:cs="Aptos"/>
                              <w:noProof/>
                              <w:color w:val="000000"/>
                              <w:sz w:val="20"/>
                              <w:szCs w:val="20"/>
                            </w:rPr>
                          </w:pPr>
                          <w:r w:rsidRPr="00DC4131">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0593BC3" id="_x0000_t202" coordsize="21600,21600" o:spt="202" path="m,l,21600r21600,l21600,xe">
              <v:stroke joinstyle="miter"/>
              <v:path gradientshapeok="t" o:connecttype="rect"/>
            </v:shapetype>
            <v:shape id="Text Box 2" o:spid="_x0000_s1026" type="#_x0000_t202" alt="[UNCLASSIFIED]" style="position:absolute;margin-left:0;margin-top:0;width:71.8pt;height:29.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" filled="f" stroked="f">
              <v:textbox style="mso-fit-shape-to-text:t" inset="0,15pt,0,0">
                <w:txbxContent>
                  <w:p w14:paraId="032EF159" w14:textId="77777777" w:rsidR="00DC4131" w:rsidRPr="00DC4131" w:rsidRDefault="00DC4131" w:rsidP="00DC4131">
                    <w:pPr>
                      <w:rPr>
                        <w:rFonts w:ascii="Aptos" w:eastAsia="Aptos" w:hAnsi="Aptos" w:cs="Aptos"/>
                        <w:noProof/>
                        <w:color w:val="000000"/>
                        <w:sz w:val="20"/>
                        <w:szCs w:val="20"/>
                      </w:rPr>
                    </w:pPr>
                    <w:r w:rsidRPr="00DC4131">
                      <w:rPr>
                        <w:rFonts w:ascii="Aptos" w:eastAsia="Aptos" w:hAnsi="Aptos" w:cs="Aptos"/>
                        <w:noProof/>
                        <w:color w:val="000000"/>
                        <w:sz w:val="20"/>
                        <w:szCs w:val="20"/>
                      </w:rPr>
                      <w:t>[UNCLASSIFIED]</w:t>
                    </w:r>
                  </w:p>
                </w:txbxContent>
              </v:textbox>
              <w10:wrap anchorx="page" anchory="page"/>
            </v:shape>
          </w:pict>
        </mc:Fallback>
      </mc:AlternateContent>
    </w:r>
  </w:p>
  <w:p w14:paraId="4829B52E" w14:textId="77777777" w:rsidR="00AE1386" w:rsidRDefault="00AE13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1E0A" w14:textId="190918E9" w:rsidR="00400A3B" w:rsidRDefault="00B856A2" w:rsidP="008170B6">
    <w:pPr>
      <w:pStyle w:val="Tablebullet"/>
      <w:numPr>
        <w:ilvl w:val="0"/>
        <w:numId w:val="0"/>
      </w:numPr>
    </w:pPr>
    <w:r>
      <mc:AlternateContent>
        <mc:Choice Requires="wps">
          <w:drawing>
            <wp:anchor distT="0" distB="0" distL="114300" distR="114300" simplePos="0" relativeHeight="251658240" behindDoc="0" locked="0" layoutInCell="1" allowOverlap="1" wp14:anchorId="75C01D17" wp14:editId="7B5ED998">
              <wp:simplePos x="0" y="0"/>
              <wp:positionH relativeFrom="column">
                <wp:posOffset>-791845</wp:posOffset>
              </wp:positionH>
              <wp:positionV relativeFrom="paragraph">
                <wp:posOffset>-791845</wp:posOffset>
              </wp:positionV>
              <wp:extent cx="7559675" cy="3166533"/>
              <wp:effectExtent l="0" t="0" r="3175" b="0"/>
              <wp:wrapNone/>
              <wp:docPr id="1641453594" name="Rectangle 1"/>
              <wp:cNvGraphicFramePr/>
              <a:graphic xmlns:a="http://schemas.openxmlformats.org/drawingml/2006/main">
                <a:graphicData uri="http://schemas.microsoft.com/office/word/2010/wordprocessingShape">
                  <wps:wsp>
                    <wps:cNvSpPr/>
                    <wps:spPr>
                      <a:xfrm>
                        <a:off x="0" y="0"/>
                        <a:ext cx="7559675" cy="3166533"/>
                      </a:xfrm>
                      <a:prstGeom prst="rect">
                        <a:avLst/>
                      </a:prstGeom>
                      <a:gradFill flip="none" rotWithShape="1">
                        <a:gsLst>
                          <a:gs pos="0">
                            <a:schemeClr val="accent2"/>
                          </a:gs>
                          <a:gs pos="90000">
                            <a:schemeClr val="tx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59644EA1" id="Rectangle 1" o:spid="_x0000_s1026" style="position:absolute;margin-left:-62.35pt;margin-top:-62.35pt;width:595.25pt;height:249.3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" fillcolor="#66ba6e [3205]" stroked="f" strokeweight="2pt">
              <v:fill color2="#052b3d [3215]" rotate="t" angle="90" colors="0 #66ba6e;58982f #052b3d" focus="100%" type="gradient"/>
            </v:rect>
          </w:pict>
        </mc:Fallback>
      </mc:AlternateContent>
    </w:r>
    <w:r w:rsidR="00472781">
      <w:drawing>
        <wp:anchor distT="0" distB="0" distL="114300" distR="114300" simplePos="0" relativeHeight="251658243" behindDoc="0" locked="0" layoutInCell="1" allowOverlap="1" wp14:anchorId="27A0B42E" wp14:editId="4B02A5A1">
          <wp:simplePos x="0" y="0"/>
          <wp:positionH relativeFrom="column">
            <wp:posOffset>-287020</wp:posOffset>
          </wp:positionH>
          <wp:positionV relativeFrom="paragraph">
            <wp:posOffset>-544194</wp:posOffset>
          </wp:positionV>
          <wp:extent cx="3604857" cy="1075508"/>
          <wp:effectExtent l="0" t="0" r="0" b="0"/>
          <wp:wrapNone/>
          <wp:docPr id="2107690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90230" name="Picture 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3604857" cy="1075508"/>
                  </a:xfrm>
                  <a:prstGeom prst="rect">
                    <a:avLst/>
                  </a:prstGeom>
                </pic:spPr>
              </pic:pic>
            </a:graphicData>
          </a:graphic>
        </wp:anchor>
      </w:drawing>
    </w:r>
  </w:p>
  <w:p w14:paraId="621E5DAB" w14:textId="77777777" w:rsidR="00AE1386" w:rsidRDefault="00AE13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C42226"/>
    <w:lvl w:ilvl="0">
      <w:start w:val="1"/>
      <w:numFmt w:val="decimal"/>
      <w:lvlText w:val="%1."/>
      <w:lvlJc w:val="left"/>
      <w:pPr>
        <w:tabs>
          <w:tab w:val="num" w:pos="360"/>
        </w:tabs>
        <w:ind w:left="360" w:hanging="360"/>
      </w:pPr>
    </w:lvl>
  </w:abstractNum>
  <w:abstractNum w:abstractNumId="1"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F4D1092"/>
    <w:multiLevelType w:val="multilevel"/>
    <w:tmpl w:val="D0B8D4F8"/>
    <w:lvl w:ilvl="0">
      <w:start w:val="1"/>
      <w:numFmt w:val="none"/>
      <w:lvlText w:val="Section: "/>
      <w:lvlJc w:val="left"/>
      <w:pPr>
        <w:ind w:left="0" w:firstLine="0"/>
      </w:pPr>
      <w:rPr>
        <w:rFonts w:hint="default"/>
      </w:rPr>
    </w:lvl>
    <w:lvl w:ilvl="1">
      <w:start w:val="1"/>
      <w:numFmt w:val="none"/>
      <w:lvlText w:val=""/>
      <w:lvlJc w:val="left"/>
      <w:pPr>
        <w:ind w:left="0" w:firstLine="0"/>
      </w:pPr>
      <w:rPr>
        <w:rFonts w:hint="default"/>
      </w:rPr>
    </w:lvl>
    <w:lvl w:ilvl="2">
      <w:start w:val="1"/>
      <w:numFmt w:val="none"/>
      <w:pStyle w:val="Heading1"/>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pStyle w:val="Numheadinglvl1"/>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6"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CBA4D33"/>
    <w:multiLevelType w:val="multilevel"/>
    <w:tmpl w:val="138AE750"/>
    <w:lvl w:ilvl="0">
      <w:start w:val="1"/>
      <w:numFmt w:val="decimal"/>
      <w:pStyle w:val="ListNumberColourBlock"/>
      <w:lvlText w:val="%1."/>
      <w:lvlJc w:val="left"/>
      <w:pPr>
        <w:ind w:left="624"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9"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0" w15:restartNumberingAfterBreak="0">
    <w:nsid w:val="64D207A0"/>
    <w:multiLevelType w:val="multilevel"/>
    <w:tmpl w:val="7780F3B4"/>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12"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668599333">
    <w:abstractNumId w:val="5"/>
  </w:num>
  <w:num w:numId="2" w16cid:durableId="2015373898">
    <w:abstractNumId w:val="3"/>
  </w:num>
  <w:num w:numId="3" w16cid:durableId="1605453775">
    <w:abstractNumId w:val="6"/>
  </w:num>
  <w:num w:numId="4" w16cid:durableId="1059017852">
    <w:abstractNumId w:val="10"/>
  </w:num>
  <w:num w:numId="5" w16cid:durableId="2128312841">
    <w:abstractNumId w:val="1"/>
  </w:num>
  <w:num w:numId="6" w16cid:durableId="1416247744">
    <w:abstractNumId w:val="4"/>
  </w:num>
  <w:num w:numId="7" w16cid:durableId="1164904692">
    <w:abstractNumId w:val="2"/>
  </w:num>
  <w:num w:numId="8" w16cid:durableId="767774254">
    <w:abstractNumId w:val="11"/>
  </w:num>
  <w:num w:numId="9" w16cid:durableId="1090586089">
    <w:abstractNumId w:val="12"/>
  </w:num>
  <w:num w:numId="10" w16cid:durableId="1360467722">
    <w:abstractNumId w:val="8"/>
  </w:num>
  <w:num w:numId="11" w16cid:durableId="1485581137">
    <w:abstractNumId w:val="9"/>
  </w:num>
  <w:num w:numId="12" w16cid:durableId="13761940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25988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50899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2253739">
    <w:abstractNumId w:val="12"/>
  </w:num>
  <w:num w:numId="16" w16cid:durableId="13433157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4144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26292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7676165">
    <w:abstractNumId w:val="0"/>
  </w:num>
  <w:num w:numId="20" w16cid:durableId="7695423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0960077">
    <w:abstractNumId w:val="12"/>
  </w:num>
  <w:num w:numId="22" w16cid:durableId="1933471745">
    <w:abstractNumId w:val="12"/>
  </w:num>
  <w:num w:numId="23" w16cid:durableId="547302123">
    <w:abstractNumId w:val="12"/>
  </w:num>
  <w:num w:numId="24" w16cid:durableId="1444417374">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MwMjSxNDcxNzZS0lEKTi0uzszPAykwqgUAe+BBVywAAAA="/>
  </w:docVars>
  <w:rsids>
    <w:rsidRoot w:val="0021639F"/>
    <w:rsid w:val="00001723"/>
    <w:rsid w:val="000033BA"/>
    <w:rsid w:val="00005362"/>
    <w:rsid w:val="000200A2"/>
    <w:rsid w:val="00020F3B"/>
    <w:rsid w:val="000241FF"/>
    <w:rsid w:val="00025AC7"/>
    <w:rsid w:val="00026DC8"/>
    <w:rsid w:val="00034969"/>
    <w:rsid w:val="00035BA7"/>
    <w:rsid w:val="00035DDB"/>
    <w:rsid w:val="000370FA"/>
    <w:rsid w:val="0003736F"/>
    <w:rsid w:val="00037A49"/>
    <w:rsid w:val="00042F46"/>
    <w:rsid w:val="00054E18"/>
    <w:rsid w:val="00056E55"/>
    <w:rsid w:val="00061AB7"/>
    <w:rsid w:val="00063652"/>
    <w:rsid w:val="00063883"/>
    <w:rsid w:val="00066896"/>
    <w:rsid w:val="000708F4"/>
    <w:rsid w:val="00083C66"/>
    <w:rsid w:val="0008615E"/>
    <w:rsid w:val="00087BBD"/>
    <w:rsid w:val="00091A64"/>
    <w:rsid w:val="00092DFD"/>
    <w:rsid w:val="00094265"/>
    <w:rsid w:val="00097A0A"/>
    <w:rsid w:val="000A110E"/>
    <w:rsid w:val="000A3BFF"/>
    <w:rsid w:val="000A620F"/>
    <w:rsid w:val="000A6D2F"/>
    <w:rsid w:val="000A72D2"/>
    <w:rsid w:val="000B104B"/>
    <w:rsid w:val="000B6C22"/>
    <w:rsid w:val="000C0014"/>
    <w:rsid w:val="000C377A"/>
    <w:rsid w:val="000C59D1"/>
    <w:rsid w:val="000E25ED"/>
    <w:rsid w:val="000F4055"/>
    <w:rsid w:val="0010348E"/>
    <w:rsid w:val="0010374B"/>
    <w:rsid w:val="001072C8"/>
    <w:rsid w:val="00107AD7"/>
    <w:rsid w:val="00112FF8"/>
    <w:rsid w:val="00116E4A"/>
    <w:rsid w:val="00117A5F"/>
    <w:rsid w:val="001251C0"/>
    <w:rsid w:val="00126099"/>
    <w:rsid w:val="00131153"/>
    <w:rsid w:val="0014288A"/>
    <w:rsid w:val="00176508"/>
    <w:rsid w:val="00181763"/>
    <w:rsid w:val="00182835"/>
    <w:rsid w:val="001831D2"/>
    <w:rsid w:val="001835E9"/>
    <w:rsid w:val="00184008"/>
    <w:rsid w:val="00186B71"/>
    <w:rsid w:val="00187A1A"/>
    <w:rsid w:val="001927A5"/>
    <w:rsid w:val="001936D6"/>
    <w:rsid w:val="001A0CEB"/>
    <w:rsid w:val="001A233C"/>
    <w:rsid w:val="001A398D"/>
    <w:rsid w:val="001A4721"/>
    <w:rsid w:val="001A696F"/>
    <w:rsid w:val="001B51F2"/>
    <w:rsid w:val="001C3C2A"/>
    <w:rsid w:val="001D38A2"/>
    <w:rsid w:val="001D62B2"/>
    <w:rsid w:val="001E0A9A"/>
    <w:rsid w:val="001E3E0D"/>
    <w:rsid w:val="001E5723"/>
    <w:rsid w:val="001E6671"/>
    <w:rsid w:val="001E70B1"/>
    <w:rsid w:val="001F1BBD"/>
    <w:rsid w:val="001F6034"/>
    <w:rsid w:val="002043E9"/>
    <w:rsid w:val="0020599E"/>
    <w:rsid w:val="0021141C"/>
    <w:rsid w:val="00213B43"/>
    <w:rsid w:val="00213DAA"/>
    <w:rsid w:val="002150DF"/>
    <w:rsid w:val="0021639F"/>
    <w:rsid w:val="0022319A"/>
    <w:rsid w:val="00223763"/>
    <w:rsid w:val="002324E1"/>
    <w:rsid w:val="00233BDC"/>
    <w:rsid w:val="002367A4"/>
    <w:rsid w:val="00240EEA"/>
    <w:rsid w:val="00241747"/>
    <w:rsid w:val="00242D7F"/>
    <w:rsid w:val="00246496"/>
    <w:rsid w:val="00250057"/>
    <w:rsid w:val="002513A8"/>
    <w:rsid w:val="00256C2C"/>
    <w:rsid w:val="00265B9D"/>
    <w:rsid w:val="002772D9"/>
    <w:rsid w:val="0028192B"/>
    <w:rsid w:val="00285C54"/>
    <w:rsid w:val="0029311E"/>
    <w:rsid w:val="00293B13"/>
    <w:rsid w:val="002944BB"/>
    <w:rsid w:val="00295AB5"/>
    <w:rsid w:val="002A26D7"/>
    <w:rsid w:val="002A52D1"/>
    <w:rsid w:val="002B1AB2"/>
    <w:rsid w:val="002B2E52"/>
    <w:rsid w:val="002B46C5"/>
    <w:rsid w:val="002B4E7C"/>
    <w:rsid w:val="002B60FD"/>
    <w:rsid w:val="002B6197"/>
    <w:rsid w:val="002B7AFC"/>
    <w:rsid w:val="002C004F"/>
    <w:rsid w:val="002C349D"/>
    <w:rsid w:val="002D630C"/>
    <w:rsid w:val="002E0B5B"/>
    <w:rsid w:val="002E5B94"/>
    <w:rsid w:val="002F1444"/>
    <w:rsid w:val="002F2F79"/>
    <w:rsid w:val="00303A6C"/>
    <w:rsid w:val="003040A5"/>
    <w:rsid w:val="003124E7"/>
    <w:rsid w:val="0031721F"/>
    <w:rsid w:val="00320FAA"/>
    <w:rsid w:val="00322C20"/>
    <w:rsid w:val="0032463B"/>
    <w:rsid w:val="00327FC3"/>
    <w:rsid w:val="00331BC9"/>
    <w:rsid w:val="003332B3"/>
    <w:rsid w:val="0033590A"/>
    <w:rsid w:val="00336F8E"/>
    <w:rsid w:val="00341556"/>
    <w:rsid w:val="00342092"/>
    <w:rsid w:val="00342E63"/>
    <w:rsid w:val="00343457"/>
    <w:rsid w:val="003435A0"/>
    <w:rsid w:val="0034396F"/>
    <w:rsid w:val="003462BD"/>
    <w:rsid w:val="00353B24"/>
    <w:rsid w:val="003541FA"/>
    <w:rsid w:val="00356E0C"/>
    <w:rsid w:val="003624A4"/>
    <w:rsid w:val="00363179"/>
    <w:rsid w:val="0036354E"/>
    <w:rsid w:val="003747A9"/>
    <w:rsid w:val="003832A4"/>
    <w:rsid w:val="00383A7D"/>
    <w:rsid w:val="00383E7B"/>
    <w:rsid w:val="00387175"/>
    <w:rsid w:val="003876FC"/>
    <w:rsid w:val="003900D6"/>
    <w:rsid w:val="003A4897"/>
    <w:rsid w:val="003A4FD7"/>
    <w:rsid w:val="003B23FA"/>
    <w:rsid w:val="003B38A1"/>
    <w:rsid w:val="003B4A8D"/>
    <w:rsid w:val="003B5D52"/>
    <w:rsid w:val="003C2AAB"/>
    <w:rsid w:val="003C2B8F"/>
    <w:rsid w:val="003C3370"/>
    <w:rsid w:val="003C3646"/>
    <w:rsid w:val="003C53A6"/>
    <w:rsid w:val="003D3764"/>
    <w:rsid w:val="003D67DE"/>
    <w:rsid w:val="003E0BCB"/>
    <w:rsid w:val="003F0E02"/>
    <w:rsid w:val="003F185C"/>
    <w:rsid w:val="003F5014"/>
    <w:rsid w:val="003F542F"/>
    <w:rsid w:val="00400A3B"/>
    <w:rsid w:val="004013BC"/>
    <w:rsid w:val="004028EC"/>
    <w:rsid w:val="00402CA3"/>
    <w:rsid w:val="0041619F"/>
    <w:rsid w:val="0042322D"/>
    <w:rsid w:val="00424478"/>
    <w:rsid w:val="00427A18"/>
    <w:rsid w:val="004333BC"/>
    <w:rsid w:val="00441793"/>
    <w:rsid w:val="00444448"/>
    <w:rsid w:val="0044631B"/>
    <w:rsid w:val="004465C3"/>
    <w:rsid w:val="004500CD"/>
    <w:rsid w:val="00450AD9"/>
    <w:rsid w:val="0045306F"/>
    <w:rsid w:val="00462C27"/>
    <w:rsid w:val="00463A83"/>
    <w:rsid w:val="0047087D"/>
    <w:rsid w:val="00472781"/>
    <w:rsid w:val="00480971"/>
    <w:rsid w:val="00480EE2"/>
    <w:rsid w:val="00486B4D"/>
    <w:rsid w:val="004A3EF4"/>
    <w:rsid w:val="004B068A"/>
    <w:rsid w:val="004C0512"/>
    <w:rsid w:val="004C2E3C"/>
    <w:rsid w:val="004D1FD7"/>
    <w:rsid w:val="004D695C"/>
    <w:rsid w:val="004D731E"/>
    <w:rsid w:val="004E19E3"/>
    <w:rsid w:val="004E235B"/>
    <w:rsid w:val="004E3BF1"/>
    <w:rsid w:val="004F2846"/>
    <w:rsid w:val="005039DD"/>
    <w:rsid w:val="00503A76"/>
    <w:rsid w:val="00510828"/>
    <w:rsid w:val="00517ABE"/>
    <w:rsid w:val="00520C7C"/>
    <w:rsid w:val="00524E21"/>
    <w:rsid w:val="00526A9A"/>
    <w:rsid w:val="00541A62"/>
    <w:rsid w:val="005457B6"/>
    <w:rsid w:val="005574B0"/>
    <w:rsid w:val="005604D5"/>
    <w:rsid w:val="00564ADA"/>
    <w:rsid w:val="00566D24"/>
    <w:rsid w:val="005764DF"/>
    <w:rsid w:val="005800BE"/>
    <w:rsid w:val="00587DE8"/>
    <w:rsid w:val="005917AE"/>
    <w:rsid w:val="00594C1D"/>
    <w:rsid w:val="005A209A"/>
    <w:rsid w:val="005A4DC6"/>
    <w:rsid w:val="005A606D"/>
    <w:rsid w:val="005A7024"/>
    <w:rsid w:val="005A721C"/>
    <w:rsid w:val="005B1783"/>
    <w:rsid w:val="005B30CF"/>
    <w:rsid w:val="005B73B0"/>
    <w:rsid w:val="005C4DD0"/>
    <w:rsid w:val="005D0714"/>
    <w:rsid w:val="005D5E38"/>
    <w:rsid w:val="005D7A94"/>
    <w:rsid w:val="005E2B2A"/>
    <w:rsid w:val="005F0DC4"/>
    <w:rsid w:val="005F792B"/>
    <w:rsid w:val="00603DCA"/>
    <w:rsid w:val="00606F88"/>
    <w:rsid w:val="00613299"/>
    <w:rsid w:val="006143DD"/>
    <w:rsid w:val="006150CA"/>
    <w:rsid w:val="00616024"/>
    <w:rsid w:val="00630C39"/>
    <w:rsid w:val="00643EE3"/>
    <w:rsid w:val="00645D1D"/>
    <w:rsid w:val="0064763F"/>
    <w:rsid w:val="00650EDA"/>
    <w:rsid w:val="00652BDF"/>
    <w:rsid w:val="00653ADF"/>
    <w:rsid w:val="00653D5D"/>
    <w:rsid w:val="006579EF"/>
    <w:rsid w:val="006600E6"/>
    <w:rsid w:val="006639DC"/>
    <w:rsid w:val="00666ECD"/>
    <w:rsid w:val="00667D61"/>
    <w:rsid w:val="00671B59"/>
    <w:rsid w:val="00675068"/>
    <w:rsid w:val="00680E2F"/>
    <w:rsid w:val="00681E7C"/>
    <w:rsid w:val="00686B91"/>
    <w:rsid w:val="00695064"/>
    <w:rsid w:val="0069602E"/>
    <w:rsid w:val="006974D1"/>
    <w:rsid w:val="006A2298"/>
    <w:rsid w:val="006A2843"/>
    <w:rsid w:val="006B00CE"/>
    <w:rsid w:val="006B4E0D"/>
    <w:rsid w:val="006C6B0C"/>
    <w:rsid w:val="006C7BE4"/>
    <w:rsid w:val="006D0EFA"/>
    <w:rsid w:val="006D6547"/>
    <w:rsid w:val="006D76C3"/>
    <w:rsid w:val="006E0BDE"/>
    <w:rsid w:val="006E19FF"/>
    <w:rsid w:val="006E53B8"/>
    <w:rsid w:val="006E6DC3"/>
    <w:rsid w:val="006F00C6"/>
    <w:rsid w:val="006F3EC4"/>
    <w:rsid w:val="006F5CCF"/>
    <w:rsid w:val="006F685E"/>
    <w:rsid w:val="006F7B3D"/>
    <w:rsid w:val="00701CCC"/>
    <w:rsid w:val="00702ADE"/>
    <w:rsid w:val="00706C2B"/>
    <w:rsid w:val="00710091"/>
    <w:rsid w:val="00712592"/>
    <w:rsid w:val="00717519"/>
    <w:rsid w:val="007214A9"/>
    <w:rsid w:val="007247FA"/>
    <w:rsid w:val="007255FA"/>
    <w:rsid w:val="0072575F"/>
    <w:rsid w:val="00734EE1"/>
    <w:rsid w:val="0073759B"/>
    <w:rsid w:val="007414F0"/>
    <w:rsid w:val="007435B5"/>
    <w:rsid w:val="007461B5"/>
    <w:rsid w:val="00746E05"/>
    <w:rsid w:val="00746E6E"/>
    <w:rsid w:val="00753774"/>
    <w:rsid w:val="007539C1"/>
    <w:rsid w:val="00755E6B"/>
    <w:rsid w:val="007565D4"/>
    <w:rsid w:val="00767134"/>
    <w:rsid w:val="007678E7"/>
    <w:rsid w:val="00770621"/>
    <w:rsid w:val="00770CF7"/>
    <w:rsid w:val="007820DC"/>
    <w:rsid w:val="00782F27"/>
    <w:rsid w:val="00784B4F"/>
    <w:rsid w:val="00784C1E"/>
    <w:rsid w:val="00785487"/>
    <w:rsid w:val="00786558"/>
    <w:rsid w:val="007926C1"/>
    <w:rsid w:val="007B0FCE"/>
    <w:rsid w:val="007B6D1F"/>
    <w:rsid w:val="007B7606"/>
    <w:rsid w:val="007C3639"/>
    <w:rsid w:val="007C4BC4"/>
    <w:rsid w:val="007C607B"/>
    <w:rsid w:val="007C7D9C"/>
    <w:rsid w:val="007E0184"/>
    <w:rsid w:val="007E55D5"/>
    <w:rsid w:val="007E5691"/>
    <w:rsid w:val="007E7720"/>
    <w:rsid w:val="007F07DA"/>
    <w:rsid w:val="007F6927"/>
    <w:rsid w:val="00806BB0"/>
    <w:rsid w:val="008170B6"/>
    <w:rsid w:val="008178B5"/>
    <w:rsid w:val="00832789"/>
    <w:rsid w:val="00832AB6"/>
    <w:rsid w:val="0083318C"/>
    <w:rsid w:val="00834506"/>
    <w:rsid w:val="008374D5"/>
    <w:rsid w:val="00840712"/>
    <w:rsid w:val="0084081A"/>
    <w:rsid w:val="00843DF2"/>
    <w:rsid w:val="00846B37"/>
    <w:rsid w:val="00853B9F"/>
    <w:rsid w:val="0085527B"/>
    <w:rsid w:val="00855420"/>
    <w:rsid w:val="00870F92"/>
    <w:rsid w:val="00873F86"/>
    <w:rsid w:val="00874527"/>
    <w:rsid w:val="00876FA0"/>
    <w:rsid w:val="00882316"/>
    <w:rsid w:val="00884E29"/>
    <w:rsid w:val="0088501B"/>
    <w:rsid w:val="00887263"/>
    <w:rsid w:val="0089051B"/>
    <w:rsid w:val="00890AAC"/>
    <w:rsid w:val="008948E7"/>
    <w:rsid w:val="00897F8A"/>
    <w:rsid w:val="008A1D50"/>
    <w:rsid w:val="008B29CB"/>
    <w:rsid w:val="008B31D9"/>
    <w:rsid w:val="008B47DB"/>
    <w:rsid w:val="008B53BD"/>
    <w:rsid w:val="008B6AEF"/>
    <w:rsid w:val="008C517B"/>
    <w:rsid w:val="008D657F"/>
    <w:rsid w:val="008D7A62"/>
    <w:rsid w:val="008E2B38"/>
    <w:rsid w:val="008E73F2"/>
    <w:rsid w:val="008F3105"/>
    <w:rsid w:val="008F3330"/>
    <w:rsid w:val="008F7B5C"/>
    <w:rsid w:val="00902D5E"/>
    <w:rsid w:val="00902D9B"/>
    <w:rsid w:val="00906784"/>
    <w:rsid w:val="00906F62"/>
    <w:rsid w:val="00913C79"/>
    <w:rsid w:val="00921A51"/>
    <w:rsid w:val="00921F9F"/>
    <w:rsid w:val="00924249"/>
    <w:rsid w:val="00926E2B"/>
    <w:rsid w:val="00930421"/>
    <w:rsid w:val="00934BEA"/>
    <w:rsid w:val="00940BC1"/>
    <w:rsid w:val="00950C8E"/>
    <w:rsid w:val="00953E40"/>
    <w:rsid w:val="00963AAA"/>
    <w:rsid w:val="0096608D"/>
    <w:rsid w:val="00974319"/>
    <w:rsid w:val="00975FFC"/>
    <w:rsid w:val="0098083A"/>
    <w:rsid w:val="0098153D"/>
    <w:rsid w:val="0098723E"/>
    <w:rsid w:val="00987B6C"/>
    <w:rsid w:val="009909DC"/>
    <w:rsid w:val="009929FD"/>
    <w:rsid w:val="009966BF"/>
    <w:rsid w:val="009A2D09"/>
    <w:rsid w:val="009A450B"/>
    <w:rsid w:val="009A6F42"/>
    <w:rsid w:val="009B6B83"/>
    <w:rsid w:val="009B7FDD"/>
    <w:rsid w:val="009C5235"/>
    <w:rsid w:val="009D0167"/>
    <w:rsid w:val="009D654A"/>
    <w:rsid w:val="009E05F6"/>
    <w:rsid w:val="009E0DA1"/>
    <w:rsid w:val="009F3ED4"/>
    <w:rsid w:val="009F5358"/>
    <w:rsid w:val="009F6937"/>
    <w:rsid w:val="00A05690"/>
    <w:rsid w:val="00A137BF"/>
    <w:rsid w:val="00A147C2"/>
    <w:rsid w:val="00A1654A"/>
    <w:rsid w:val="00A23900"/>
    <w:rsid w:val="00A262A1"/>
    <w:rsid w:val="00A267BB"/>
    <w:rsid w:val="00A26DA5"/>
    <w:rsid w:val="00A273F6"/>
    <w:rsid w:val="00A307EE"/>
    <w:rsid w:val="00A34C24"/>
    <w:rsid w:val="00A37490"/>
    <w:rsid w:val="00A378AC"/>
    <w:rsid w:val="00A4119B"/>
    <w:rsid w:val="00A44E97"/>
    <w:rsid w:val="00A452E3"/>
    <w:rsid w:val="00A50624"/>
    <w:rsid w:val="00A518F7"/>
    <w:rsid w:val="00A53142"/>
    <w:rsid w:val="00A57CBC"/>
    <w:rsid w:val="00A60A59"/>
    <w:rsid w:val="00A61C6D"/>
    <w:rsid w:val="00A645C9"/>
    <w:rsid w:val="00A666E1"/>
    <w:rsid w:val="00A726CF"/>
    <w:rsid w:val="00A76520"/>
    <w:rsid w:val="00A80038"/>
    <w:rsid w:val="00A80827"/>
    <w:rsid w:val="00A833F6"/>
    <w:rsid w:val="00A85DA6"/>
    <w:rsid w:val="00A9061B"/>
    <w:rsid w:val="00A91EEC"/>
    <w:rsid w:val="00A92A31"/>
    <w:rsid w:val="00A92AC7"/>
    <w:rsid w:val="00A9559B"/>
    <w:rsid w:val="00A96600"/>
    <w:rsid w:val="00A96BFD"/>
    <w:rsid w:val="00A977C5"/>
    <w:rsid w:val="00AA23DF"/>
    <w:rsid w:val="00AA2FA9"/>
    <w:rsid w:val="00AB494F"/>
    <w:rsid w:val="00AB55CB"/>
    <w:rsid w:val="00AB7F5C"/>
    <w:rsid w:val="00AC018D"/>
    <w:rsid w:val="00AC4CB9"/>
    <w:rsid w:val="00AD609C"/>
    <w:rsid w:val="00AD66BD"/>
    <w:rsid w:val="00AD6C40"/>
    <w:rsid w:val="00AE1386"/>
    <w:rsid w:val="00AE18C2"/>
    <w:rsid w:val="00AE1D1D"/>
    <w:rsid w:val="00AE3260"/>
    <w:rsid w:val="00AE6B61"/>
    <w:rsid w:val="00AF027F"/>
    <w:rsid w:val="00AF329F"/>
    <w:rsid w:val="00AF5364"/>
    <w:rsid w:val="00B02C94"/>
    <w:rsid w:val="00B043B0"/>
    <w:rsid w:val="00B1097E"/>
    <w:rsid w:val="00B2038D"/>
    <w:rsid w:val="00B23529"/>
    <w:rsid w:val="00B250AB"/>
    <w:rsid w:val="00B2621D"/>
    <w:rsid w:val="00B31C82"/>
    <w:rsid w:val="00B359FE"/>
    <w:rsid w:val="00B367A2"/>
    <w:rsid w:val="00B43977"/>
    <w:rsid w:val="00B50A65"/>
    <w:rsid w:val="00B543CC"/>
    <w:rsid w:val="00B6116C"/>
    <w:rsid w:val="00B6489E"/>
    <w:rsid w:val="00B649C0"/>
    <w:rsid w:val="00B66007"/>
    <w:rsid w:val="00B6792B"/>
    <w:rsid w:val="00B67F3E"/>
    <w:rsid w:val="00B760AF"/>
    <w:rsid w:val="00B81A64"/>
    <w:rsid w:val="00B83FCD"/>
    <w:rsid w:val="00B856A2"/>
    <w:rsid w:val="00B87A3A"/>
    <w:rsid w:val="00B90B96"/>
    <w:rsid w:val="00BA2BFF"/>
    <w:rsid w:val="00BA62F3"/>
    <w:rsid w:val="00BA65BB"/>
    <w:rsid w:val="00BB0D70"/>
    <w:rsid w:val="00BB1736"/>
    <w:rsid w:val="00BB2EDC"/>
    <w:rsid w:val="00BB424C"/>
    <w:rsid w:val="00BB66A7"/>
    <w:rsid w:val="00BC0883"/>
    <w:rsid w:val="00BC179E"/>
    <w:rsid w:val="00BC480D"/>
    <w:rsid w:val="00BC6B4F"/>
    <w:rsid w:val="00BD01AA"/>
    <w:rsid w:val="00BD4EEF"/>
    <w:rsid w:val="00BE17E7"/>
    <w:rsid w:val="00BE542E"/>
    <w:rsid w:val="00BE7928"/>
    <w:rsid w:val="00BF2755"/>
    <w:rsid w:val="00C01492"/>
    <w:rsid w:val="00C074FC"/>
    <w:rsid w:val="00C13001"/>
    <w:rsid w:val="00C251D1"/>
    <w:rsid w:val="00C26278"/>
    <w:rsid w:val="00C32FB2"/>
    <w:rsid w:val="00C343D3"/>
    <w:rsid w:val="00C358B7"/>
    <w:rsid w:val="00C43885"/>
    <w:rsid w:val="00C512D1"/>
    <w:rsid w:val="00C603CD"/>
    <w:rsid w:val="00C60968"/>
    <w:rsid w:val="00C62C0B"/>
    <w:rsid w:val="00C70C42"/>
    <w:rsid w:val="00C72A06"/>
    <w:rsid w:val="00C74139"/>
    <w:rsid w:val="00C9044B"/>
    <w:rsid w:val="00C929D4"/>
    <w:rsid w:val="00C92D17"/>
    <w:rsid w:val="00C937ED"/>
    <w:rsid w:val="00C97F9A"/>
    <w:rsid w:val="00CA1319"/>
    <w:rsid w:val="00CA1995"/>
    <w:rsid w:val="00CB2FAE"/>
    <w:rsid w:val="00CB468D"/>
    <w:rsid w:val="00CB7BFA"/>
    <w:rsid w:val="00CC7B9B"/>
    <w:rsid w:val="00CE36E7"/>
    <w:rsid w:val="00CE395C"/>
    <w:rsid w:val="00CE4A29"/>
    <w:rsid w:val="00CF296C"/>
    <w:rsid w:val="00D06D86"/>
    <w:rsid w:val="00D227BE"/>
    <w:rsid w:val="00D25158"/>
    <w:rsid w:val="00D27A7B"/>
    <w:rsid w:val="00D30EF1"/>
    <w:rsid w:val="00D331E4"/>
    <w:rsid w:val="00D3664B"/>
    <w:rsid w:val="00D40960"/>
    <w:rsid w:val="00D44A12"/>
    <w:rsid w:val="00D4585A"/>
    <w:rsid w:val="00D53C1E"/>
    <w:rsid w:val="00D54427"/>
    <w:rsid w:val="00D570F9"/>
    <w:rsid w:val="00D6354B"/>
    <w:rsid w:val="00D7253D"/>
    <w:rsid w:val="00D812C7"/>
    <w:rsid w:val="00D855EC"/>
    <w:rsid w:val="00D865D3"/>
    <w:rsid w:val="00D9339E"/>
    <w:rsid w:val="00D95DF2"/>
    <w:rsid w:val="00DA5634"/>
    <w:rsid w:val="00DB09AE"/>
    <w:rsid w:val="00DB4817"/>
    <w:rsid w:val="00DC2D58"/>
    <w:rsid w:val="00DC4131"/>
    <w:rsid w:val="00DD463E"/>
    <w:rsid w:val="00DD664E"/>
    <w:rsid w:val="00DD7971"/>
    <w:rsid w:val="00DE19E5"/>
    <w:rsid w:val="00DE6CF4"/>
    <w:rsid w:val="00DF12FD"/>
    <w:rsid w:val="00E03FC2"/>
    <w:rsid w:val="00E0527B"/>
    <w:rsid w:val="00E0768A"/>
    <w:rsid w:val="00E10851"/>
    <w:rsid w:val="00E12E4E"/>
    <w:rsid w:val="00E15664"/>
    <w:rsid w:val="00E2184F"/>
    <w:rsid w:val="00E218A8"/>
    <w:rsid w:val="00E22014"/>
    <w:rsid w:val="00E24776"/>
    <w:rsid w:val="00E33DF2"/>
    <w:rsid w:val="00E417BC"/>
    <w:rsid w:val="00E45370"/>
    <w:rsid w:val="00E528D8"/>
    <w:rsid w:val="00E562E4"/>
    <w:rsid w:val="00E5650A"/>
    <w:rsid w:val="00E56A4F"/>
    <w:rsid w:val="00E64C7B"/>
    <w:rsid w:val="00E73FE7"/>
    <w:rsid w:val="00E828ED"/>
    <w:rsid w:val="00E873BE"/>
    <w:rsid w:val="00E878D7"/>
    <w:rsid w:val="00E87D31"/>
    <w:rsid w:val="00E9079B"/>
    <w:rsid w:val="00E907FE"/>
    <w:rsid w:val="00E91539"/>
    <w:rsid w:val="00EA328C"/>
    <w:rsid w:val="00EB7626"/>
    <w:rsid w:val="00EC0639"/>
    <w:rsid w:val="00EC101C"/>
    <w:rsid w:val="00ED08DD"/>
    <w:rsid w:val="00EE4C86"/>
    <w:rsid w:val="00EE57BE"/>
    <w:rsid w:val="00EF0380"/>
    <w:rsid w:val="00EF223A"/>
    <w:rsid w:val="00EF25D8"/>
    <w:rsid w:val="00EF6441"/>
    <w:rsid w:val="00EF65F1"/>
    <w:rsid w:val="00EF7D6D"/>
    <w:rsid w:val="00F024B5"/>
    <w:rsid w:val="00F02521"/>
    <w:rsid w:val="00F0292A"/>
    <w:rsid w:val="00F032D9"/>
    <w:rsid w:val="00F1540D"/>
    <w:rsid w:val="00F228F7"/>
    <w:rsid w:val="00F30649"/>
    <w:rsid w:val="00F344E0"/>
    <w:rsid w:val="00F52B00"/>
    <w:rsid w:val="00F6242B"/>
    <w:rsid w:val="00F642FE"/>
    <w:rsid w:val="00F6539C"/>
    <w:rsid w:val="00F71BB9"/>
    <w:rsid w:val="00F726DE"/>
    <w:rsid w:val="00F76F66"/>
    <w:rsid w:val="00F905D0"/>
    <w:rsid w:val="00F92752"/>
    <w:rsid w:val="00F932B8"/>
    <w:rsid w:val="00FA0D6F"/>
    <w:rsid w:val="00FA0D88"/>
    <w:rsid w:val="00FA49FE"/>
    <w:rsid w:val="00FA51C5"/>
    <w:rsid w:val="00FA5358"/>
    <w:rsid w:val="00FA5FD4"/>
    <w:rsid w:val="00FA751D"/>
    <w:rsid w:val="00FA7C87"/>
    <w:rsid w:val="00FB2334"/>
    <w:rsid w:val="00FD241A"/>
    <w:rsid w:val="00FD283F"/>
    <w:rsid w:val="00FD6F2B"/>
    <w:rsid w:val="00FD7CB5"/>
    <w:rsid w:val="00FE016F"/>
    <w:rsid w:val="00FE76BE"/>
    <w:rsid w:val="00FF2E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B8B3A"/>
  <w15:chartTrackingRefBased/>
  <w15:docId w15:val="{6FB8FA98-CC12-4347-BD74-10CA683A0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uiPriority="1" w:qFormat="1"/>
    <w:lsdException w:name="List Number 3" w:semiHidden="1" w:uiPriority="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64B"/>
    <w:rPr>
      <w:rFonts w:asciiTheme="minorHAnsi" w:hAnsiTheme="minorHAnsi"/>
    </w:rPr>
  </w:style>
  <w:style w:type="paragraph" w:styleId="Heading1">
    <w:name w:val="heading 1"/>
    <w:basedOn w:val="Normal"/>
    <w:next w:val="Normal"/>
    <w:link w:val="Heading1Char"/>
    <w:uiPriority w:val="9"/>
    <w:qFormat/>
    <w:rsid w:val="00035DDB"/>
    <w:pPr>
      <w:keepNext/>
      <w:keepLines/>
      <w:numPr>
        <w:ilvl w:val="2"/>
        <w:numId w:val="6"/>
      </w:numPr>
      <w:pBdr>
        <w:bottom w:val="single" w:sz="18" w:space="5" w:color="66BA6E" w:themeColor="accent2"/>
      </w:pBdr>
      <w:spacing w:before="360"/>
      <w:outlineLvl w:val="0"/>
    </w:pPr>
    <w:rPr>
      <w:rFonts w:asciiTheme="majorHAnsi" w:eastAsiaTheme="majorEastAsia" w:hAnsiTheme="majorHAnsi" w:cstheme="majorBidi"/>
      <w:b/>
      <w:color w:val="052B3D" w:themeColor="text1"/>
      <w:sz w:val="32"/>
      <w:szCs w:val="26"/>
    </w:rPr>
  </w:style>
  <w:style w:type="paragraph" w:styleId="Heading2">
    <w:name w:val="heading 2"/>
    <w:basedOn w:val="Heading1"/>
    <w:next w:val="Normal"/>
    <w:link w:val="Heading2Char"/>
    <w:uiPriority w:val="9"/>
    <w:qFormat/>
    <w:rsid w:val="00E45370"/>
    <w:pPr>
      <w:pBdr>
        <w:bottom w:val="none" w:sz="0" w:space="0" w:color="auto"/>
      </w:pBdr>
      <w:outlineLvl w:val="1"/>
    </w:pPr>
    <w:rPr>
      <w:sz w:val="28"/>
      <w:szCs w:val="22"/>
    </w:rPr>
  </w:style>
  <w:style w:type="paragraph" w:styleId="Heading3">
    <w:name w:val="heading 3"/>
    <w:basedOn w:val="Heading1"/>
    <w:next w:val="Normal"/>
    <w:link w:val="Heading3Char"/>
    <w:uiPriority w:val="9"/>
    <w:qFormat/>
    <w:rsid w:val="0088501B"/>
    <w:pPr>
      <w:numPr>
        <w:ilvl w:val="3"/>
      </w:numPr>
      <w:pBdr>
        <w:bottom w:val="none" w:sz="0" w:space="0" w:color="auto"/>
      </w:pBdr>
      <w:outlineLvl w:val="2"/>
    </w:pPr>
    <w:rPr>
      <w:sz w:val="26"/>
    </w:rPr>
  </w:style>
  <w:style w:type="paragraph" w:styleId="Heading4">
    <w:name w:val="heading 4"/>
    <w:basedOn w:val="Normal"/>
    <w:next w:val="Normal"/>
    <w:link w:val="Heading4Char"/>
    <w:uiPriority w:val="9"/>
    <w:qFormat/>
    <w:rsid w:val="00427A18"/>
    <w:pPr>
      <w:keepNext/>
      <w:keepLines/>
      <w:numPr>
        <w:ilvl w:val="4"/>
        <w:numId w:val="6"/>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427A18"/>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427A18"/>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427A1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427A18"/>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427A18"/>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921F9F"/>
    <w:pPr>
      <w:spacing w:before="700" w:after="360"/>
    </w:pPr>
    <w:rPr>
      <w:rFonts w:asciiTheme="majorHAnsi" w:eastAsiaTheme="majorEastAsia" w:hAnsiTheme="majorHAnsi" w:cstheme="majorBidi"/>
      <w:b/>
      <w:color w:val="FFFFFF" w:themeColor="background1"/>
      <w:kern w:val="28"/>
      <w:sz w:val="70"/>
      <w:szCs w:val="52"/>
    </w:rPr>
  </w:style>
  <w:style w:type="character" w:customStyle="1" w:styleId="TitleChar">
    <w:name w:val="Title Char"/>
    <w:basedOn w:val="DefaultParagraphFont"/>
    <w:link w:val="Title"/>
    <w:uiPriority w:val="11"/>
    <w:rsid w:val="00921F9F"/>
    <w:rPr>
      <w:rFonts w:asciiTheme="majorHAnsi" w:eastAsiaTheme="majorEastAsia" w:hAnsiTheme="majorHAnsi" w:cstheme="majorBidi"/>
      <w:b/>
      <w:color w:val="FFFFFF" w:themeColor="background1"/>
      <w:kern w:val="28"/>
      <w:sz w:val="70"/>
      <w:szCs w:val="52"/>
    </w:rPr>
  </w:style>
  <w:style w:type="paragraph" w:styleId="Subtitle">
    <w:name w:val="Subtitle"/>
    <w:basedOn w:val="Title"/>
    <w:next w:val="Normal"/>
    <w:link w:val="SubtitleChar"/>
    <w:uiPriority w:val="11"/>
    <w:qFormat/>
    <w:rsid w:val="00035DDB"/>
    <w:pPr>
      <w:numPr>
        <w:ilvl w:val="1"/>
      </w:numPr>
      <w:spacing w:before="300" w:line="240" w:lineRule="auto"/>
    </w:pPr>
    <w:rPr>
      <w:rFonts w:eastAsiaTheme="minorEastAsia" w:cstheme="minorBidi"/>
      <w:bCs/>
      <w:color w:val="66BA6E" w:themeColor="accent2"/>
      <w:sz w:val="32"/>
      <w:szCs w:val="6"/>
    </w:rPr>
  </w:style>
  <w:style w:type="character" w:customStyle="1" w:styleId="SubtitleChar">
    <w:name w:val="Subtitle Char"/>
    <w:basedOn w:val="DefaultParagraphFont"/>
    <w:link w:val="Subtitle"/>
    <w:uiPriority w:val="11"/>
    <w:rsid w:val="00035DDB"/>
    <w:rPr>
      <w:rFonts w:asciiTheme="majorHAnsi" w:eastAsiaTheme="minorEastAsia" w:hAnsiTheme="majorHAnsi" w:cstheme="minorBidi"/>
      <w:b/>
      <w:bCs/>
      <w:color w:val="66BA6E" w:themeColor="accent2"/>
      <w:kern w:val="28"/>
      <w:sz w:val="32"/>
      <w:szCs w:val="6"/>
    </w:rPr>
  </w:style>
  <w:style w:type="character" w:customStyle="1" w:styleId="Heading1Char">
    <w:name w:val="Heading 1 Char"/>
    <w:basedOn w:val="DefaultParagraphFont"/>
    <w:link w:val="Heading1"/>
    <w:uiPriority w:val="9"/>
    <w:rsid w:val="00035DDB"/>
    <w:rPr>
      <w:rFonts w:asciiTheme="majorHAnsi" w:eastAsiaTheme="majorEastAsia" w:hAnsiTheme="majorHAnsi" w:cstheme="majorBidi"/>
      <w:b/>
      <w:color w:val="052B3D" w:themeColor="text1"/>
      <w:sz w:val="32"/>
      <w:szCs w:val="26"/>
    </w:rPr>
  </w:style>
  <w:style w:type="character" w:customStyle="1" w:styleId="Heading2Char">
    <w:name w:val="Heading 2 Char"/>
    <w:basedOn w:val="DefaultParagraphFont"/>
    <w:link w:val="Heading2"/>
    <w:uiPriority w:val="9"/>
    <w:rsid w:val="00E45370"/>
    <w:rPr>
      <w:rFonts w:asciiTheme="minorHAnsi" w:eastAsiaTheme="majorEastAsia" w:hAnsiTheme="minorHAnsi" w:cstheme="majorBidi"/>
      <w:b/>
      <w:color w:val="052B3D" w:themeColor="text1"/>
      <w:sz w:val="28"/>
      <w:szCs w:val="22"/>
    </w:rPr>
  </w:style>
  <w:style w:type="character" w:customStyle="1" w:styleId="Heading3Char">
    <w:name w:val="Heading 3 Char"/>
    <w:basedOn w:val="DefaultParagraphFont"/>
    <w:link w:val="Heading3"/>
    <w:uiPriority w:val="9"/>
    <w:rsid w:val="0088501B"/>
    <w:rPr>
      <w:rFonts w:asciiTheme="minorHAnsi" w:eastAsiaTheme="majorEastAsia" w:hAnsiTheme="minorHAnsi" w:cstheme="majorBidi"/>
      <w:b/>
      <w:color w:val="156082" w:themeColor="accent1"/>
      <w:sz w:val="26"/>
      <w:szCs w:val="26"/>
    </w:rPr>
  </w:style>
  <w:style w:type="paragraph" w:styleId="TOC1">
    <w:name w:val="toc 1"/>
    <w:basedOn w:val="Normal"/>
    <w:next w:val="Normal"/>
    <w:autoRedefine/>
    <w:uiPriority w:val="39"/>
    <w:semiHidden/>
    <w:rsid w:val="00427A18"/>
    <w:pPr>
      <w:spacing w:before="0" w:after="0"/>
    </w:pPr>
  </w:style>
  <w:style w:type="paragraph" w:styleId="TOC2">
    <w:name w:val="toc 2"/>
    <w:basedOn w:val="Normal"/>
    <w:next w:val="Normal"/>
    <w:autoRedefine/>
    <w:uiPriority w:val="39"/>
    <w:semiHidden/>
    <w:rsid w:val="00427A18"/>
    <w:pPr>
      <w:tabs>
        <w:tab w:val="right" w:leader="dot" w:pos="9402"/>
      </w:tabs>
      <w:spacing w:before="0" w:after="0"/>
      <w:ind w:left="238"/>
    </w:pPr>
  </w:style>
  <w:style w:type="paragraph" w:styleId="TOC3">
    <w:name w:val="toc 3"/>
    <w:basedOn w:val="Normal"/>
    <w:next w:val="Normal"/>
    <w:autoRedefine/>
    <w:uiPriority w:val="39"/>
    <w:semiHidden/>
    <w:rsid w:val="00427A18"/>
    <w:pPr>
      <w:spacing w:before="0" w:after="0"/>
      <w:ind w:left="482"/>
    </w:pPr>
  </w:style>
  <w:style w:type="character" w:styleId="Hyperlink">
    <w:name w:val="Hyperlink"/>
    <w:basedOn w:val="DefaultParagraphFont"/>
    <w:uiPriority w:val="99"/>
    <w:rsid w:val="00427A18"/>
    <w:rPr>
      <w:rFonts w:ascii="Source Sans Pro" w:hAnsi="Source Sans Pro"/>
      <w:color w:val="3C798D" w:themeColor="hyperlink"/>
      <w:u w:val="single"/>
    </w:rPr>
  </w:style>
  <w:style w:type="paragraph" w:styleId="ListBullet">
    <w:name w:val="List Bullet"/>
    <w:basedOn w:val="Normal"/>
    <w:uiPriority w:val="1"/>
    <w:qFormat/>
    <w:rsid w:val="00427A18"/>
    <w:pPr>
      <w:numPr>
        <w:numId w:val="8"/>
      </w:numPr>
      <w:spacing w:before="80" w:after="80"/>
    </w:pPr>
  </w:style>
  <w:style w:type="paragraph" w:styleId="ListBullet2">
    <w:name w:val="List Bullet 2"/>
    <w:basedOn w:val="ListBullet"/>
    <w:uiPriority w:val="1"/>
    <w:qFormat/>
    <w:rsid w:val="00427A18"/>
    <w:pPr>
      <w:numPr>
        <w:ilvl w:val="1"/>
      </w:numPr>
    </w:pPr>
  </w:style>
  <w:style w:type="paragraph" w:styleId="ListNumber">
    <w:name w:val="List Number"/>
    <w:basedOn w:val="Normal"/>
    <w:uiPriority w:val="1"/>
    <w:qFormat/>
    <w:rsid w:val="00A34C24"/>
    <w:pPr>
      <w:numPr>
        <w:numId w:val="23"/>
      </w:numPr>
      <w:spacing w:before="80" w:after="80"/>
    </w:pPr>
  </w:style>
  <w:style w:type="paragraph" w:styleId="ListNumber2">
    <w:name w:val="List Number 2"/>
    <w:basedOn w:val="ListNumber"/>
    <w:uiPriority w:val="1"/>
    <w:qFormat/>
    <w:rsid w:val="00A34C24"/>
    <w:pPr>
      <w:numPr>
        <w:ilvl w:val="1"/>
      </w:numPr>
    </w:pPr>
  </w:style>
  <w:style w:type="paragraph" w:styleId="Header">
    <w:name w:val="header"/>
    <w:basedOn w:val="Normal"/>
    <w:link w:val="HeaderChar"/>
    <w:uiPriority w:val="99"/>
    <w:semiHidden/>
    <w:rsid w:val="00427A18"/>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semiHidden/>
    <w:rsid w:val="00427A18"/>
    <w:rPr>
      <w:rFonts w:asciiTheme="minorHAnsi" w:hAnsiTheme="minorHAnsi"/>
      <w:color w:val="108FCB" w:themeColor="text1" w:themeTint="A6"/>
    </w:rPr>
  </w:style>
  <w:style w:type="paragraph" w:styleId="Footer">
    <w:name w:val="footer"/>
    <w:basedOn w:val="Normal"/>
    <w:link w:val="FooterChar"/>
    <w:uiPriority w:val="99"/>
    <w:rsid w:val="00A96600"/>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A96600"/>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427A18"/>
    <w:rPr>
      <w:rFonts w:asciiTheme="minorHAnsi" w:eastAsiaTheme="majorEastAsia" w:hAnsiTheme="minorHAnsi" w:cstheme="majorBidi"/>
      <w:b/>
      <w:iCs/>
    </w:rPr>
  </w:style>
  <w:style w:type="paragraph" w:customStyle="1" w:styleId="Notforcontentsheading1">
    <w:name w:val="Not for contents heading 1"/>
    <w:basedOn w:val="Normal"/>
    <w:next w:val="Normal"/>
    <w:uiPriority w:val="5"/>
    <w:semiHidden/>
    <w:qFormat/>
    <w:rsid w:val="004E3BF1"/>
    <w:pPr>
      <w:keepNext/>
      <w:spacing w:before="240"/>
    </w:pPr>
    <w:rPr>
      <w:b/>
      <w:color w:val="4C1F41"/>
      <w:sz w:val="44"/>
    </w:rPr>
  </w:style>
  <w:style w:type="table" w:styleId="TableGrid">
    <w:name w:val="Table Grid"/>
    <w:basedOn w:val="TableNormal"/>
    <w:uiPriority w:val="39"/>
    <w:rsid w:val="00427A1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427A18"/>
    <w:pPr>
      <w:keepNext/>
      <w:spacing w:before="360" w:after="80" w:line="240" w:lineRule="auto"/>
    </w:pPr>
    <w:rPr>
      <w:b/>
      <w:iCs/>
      <w:sz w:val="22"/>
      <w:szCs w:val="18"/>
    </w:rPr>
  </w:style>
  <w:style w:type="paragraph" w:styleId="NoSpacing">
    <w:name w:val="No Spacing"/>
    <w:uiPriority w:val="14"/>
    <w:semiHidden/>
    <w:qFormat/>
    <w:rsid w:val="00427A18"/>
    <w:pPr>
      <w:spacing w:before="0" w:after="0" w:line="240" w:lineRule="auto"/>
    </w:pPr>
    <w:rPr>
      <w:rFonts w:ascii="Source Sans Pro" w:hAnsi="Source Sans Pro"/>
    </w:rPr>
  </w:style>
  <w:style w:type="character" w:customStyle="1" w:styleId="Importantword">
    <w:name w:val="Important word"/>
    <w:basedOn w:val="DefaultParagraphFont"/>
    <w:uiPriority w:val="11"/>
    <w:qFormat/>
    <w:rsid w:val="00427A18"/>
    <w:rPr>
      <w:rFonts w:ascii="Source Sans Pro" w:hAnsi="Source Sans Pro"/>
      <w:bdr w:val="single" w:sz="12" w:space="0" w:color="66BA6E" w:themeColor="accent2"/>
    </w:rPr>
  </w:style>
  <w:style w:type="paragraph" w:customStyle="1" w:styleId="Importantpara">
    <w:name w:val="Important para"/>
    <w:basedOn w:val="Normal"/>
    <w:uiPriority w:val="11"/>
    <w:qFormat/>
    <w:rsid w:val="00D3664B"/>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semiHidden/>
    <w:qFormat/>
    <w:rsid w:val="00E45370"/>
    <w:pPr>
      <w:pageBreakBefore/>
      <w:numPr>
        <w:ilvl w:val="0"/>
        <w:numId w:val="5"/>
      </w:numPr>
      <w:pBdr>
        <w:bottom w:val="none" w:sz="0" w:space="0" w:color="auto"/>
      </w:pBdr>
    </w:pPr>
  </w:style>
  <w:style w:type="paragraph" w:customStyle="1" w:styleId="Notforcontentsheading2">
    <w:name w:val="Not for contents heading 2"/>
    <w:basedOn w:val="Notforcontentsheading1"/>
    <w:next w:val="Normal"/>
    <w:uiPriority w:val="5"/>
    <w:semiHidden/>
    <w:qFormat/>
    <w:rsid w:val="0073759B"/>
    <w:rPr>
      <w:sz w:val="32"/>
    </w:rPr>
  </w:style>
  <w:style w:type="paragraph" w:styleId="ListNumber3">
    <w:name w:val="List Number 3"/>
    <w:basedOn w:val="Normal"/>
    <w:uiPriority w:val="1"/>
    <w:qFormat/>
    <w:rsid w:val="00A34C24"/>
    <w:pPr>
      <w:numPr>
        <w:ilvl w:val="2"/>
        <w:numId w:val="23"/>
      </w:numPr>
    </w:pPr>
  </w:style>
  <w:style w:type="paragraph" w:styleId="ListBullet3">
    <w:name w:val="List Bullet 3"/>
    <w:basedOn w:val="ListBullet2"/>
    <w:uiPriority w:val="1"/>
    <w:qFormat/>
    <w:rsid w:val="00427A18"/>
    <w:pPr>
      <w:numPr>
        <w:ilvl w:val="2"/>
      </w:numPr>
    </w:pPr>
  </w:style>
  <w:style w:type="character" w:customStyle="1" w:styleId="Heading5Char">
    <w:name w:val="Heading 5 Char"/>
    <w:basedOn w:val="DefaultParagraphFont"/>
    <w:link w:val="Heading5"/>
    <w:uiPriority w:val="9"/>
    <w:semiHidden/>
    <w:rsid w:val="00427A18"/>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427A18"/>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427A18"/>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427A18"/>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427A18"/>
    <w:rPr>
      <w:rFonts w:asciiTheme="majorHAnsi" w:eastAsiaTheme="majorEastAsia" w:hAnsiTheme="majorHAnsi" w:cstheme="majorBidi"/>
      <w:i/>
      <w:iCs/>
      <w:color w:val="0A577B" w:themeColor="text1" w:themeTint="D8"/>
      <w:sz w:val="21"/>
      <w:szCs w:val="21"/>
    </w:rPr>
  </w:style>
  <w:style w:type="character" w:styleId="Strong">
    <w:name w:val="Strong"/>
    <w:uiPriority w:val="22"/>
    <w:semiHidden/>
    <w:qFormat/>
    <w:rsid w:val="00427A18"/>
    <w:rPr>
      <w:b/>
      <w:bCs/>
    </w:rPr>
  </w:style>
  <w:style w:type="character" w:styleId="Emphasis">
    <w:name w:val="Emphasis"/>
    <w:uiPriority w:val="20"/>
    <w:semiHidden/>
    <w:qFormat/>
    <w:rsid w:val="00427A18"/>
    <w:rPr>
      <w:i/>
      <w:iCs/>
    </w:rPr>
  </w:style>
  <w:style w:type="paragraph" w:styleId="Quote">
    <w:name w:val="Quote"/>
    <w:basedOn w:val="Normal"/>
    <w:next w:val="Normal"/>
    <w:link w:val="QuoteChar"/>
    <w:uiPriority w:val="29"/>
    <w:semiHidden/>
    <w:qFormat/>
    <w:rsid w:val="00427A18"/>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semiHidden/>
    <w:rsid w:val="00427A18"/>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427A1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semiHidden/>
    <w:rsid w:val="00427A18"/>
    <w:rPr>
      <w:rFonts w:asciiTheme="minorHAnsi" w:hAnsiTheme="minorHAnsi"/>
      <w:i/>
      <w:iCs/>
      <w:color w:val="156082" w:themeColor="accent1"/>
    </w:rPr>
  </w:style>
  <w:style w:type="character" w:styleId="SubtleEmphasis">
    <w:name w:val="Subtle Emphasis"/>
    <w:uiPriority w:val="19"/>
    <w:semiHidden/>
    <w:qFormat/>
    <w:rsid w:val="00427A18"/>
    <w:rPr>
      <w:i/>
      <w:iCs/>
      <w:color w:val="0D73A3" w:themeColor="text1" w:themeTint="BF"/>
    </w:rPr>
  </w:style>
  <w:style w:type="character" w:styleId="IntenseEmphasis">
    <w:name w:val="Intense Emphasis"/>
    <w:uiPriority w:val="21"/>
    <w:semiHidden/>
    <w:qFormat/>
    <w:rsid w:val="00427A18"/>
    <w:rPr>
      <w:i/>
      <w:iCs/>
      <w:color w:val="156082" w:themeColor="accent1"/>
    </w:rPr>
  </w:style>
  <w:style w:type="character" w:styleId="SubtleReference">
    <w:name w:val="Subtle Reference"/>
    <w:uiPriority w:val="31"/>
    <w:semiHidden/>
    <w:qFormat/>
    <w:rsid w:val="00427A18"/>
    <w:rPr>
      <w:smallCaps/>
      <w:color w:val="1190CD" w:themeColor="text1" w:themeTint="A5"/>
    </w:rPr>
  </w:style>
  <w:style w:type="character" w:styleId="IntenseReference">
    <w:name w:val="Intense Reference"/>
    <w:uiPriority w:val="32"/>
    <w:semiHidden/>
    <w:qFormat/>
    <w:rsid w:val="00427A18"/>
    <w:rPr>
      <w:b/>
      <w:bCs/>
      <w:smallCaps/>
      <w:color w:val="156082" w:themeColor="accent1"/>
      <w:spacing w:val="5"/>
    </w:rPr>
  </w:style>
  <w:style w:type="character" w:styleId="BookTitle">
    <w:name w:val="Book Title"/>
    <w:uiPriority w:val="33"/>
    <w:semiHidden/>
    <w:qFormat/>
    <w:rsid w:val="00427A18"/>
    <w:rPr>
      <w:b/>
      <w:bCs/>
      <w:i/>
      <w:iCs/>
      <w:spacing w:val="5"/>
    </w:rPr>
  </w:style>
  <w:style w:type="paragraph" w:styleId="TOCHeading">
    <w:name w:val="TOC Heading"/>
    <w:basedOn w:val="Heading1NotinTOC"/>
    <w:next w:val="Normal"/>
    <w:uiPriority w:val="39"/>
    <w:semiHidden/>
    <w:qFormat/>
    <w:rsid w:val="00427A18"/>
  </w:style>
  <w:style w:type="table" w:styleId="TableGridLight">
    <w:name w:val="Grid Table Light"/>
    <w:basedOn w:val="TableNormal"/>
    <w:uiPriority w:val="40"/>
    <w:rsid w:val="00427A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Shading2-Accent5">
    <w:name w:val="Medium Shading 2 Accent 5"/>
    <w:basedOn w:val="TableNormal"/>
    <w:uiPriority w:val="64"/>
    <w:rsid w:val="00427A18"/>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Numheadinglvl1">
    <w:name w:val="Num heading lvl 1"/>
    <w:basedOn w:val="Heading1"/>
    <w:next w:val="Normal"/>
    <w:uiPriority w:val="5"/>
    <w:semiHidden/>
    <w:qFormat/>
    <w:rsid w:val="008170B6"/>
    <w:pPr>
      <w:numPr>
        <w:numId w:val="1"/>
      </w:numPr>
    </w:pPr>
  </w:style>
  <w:style w:type="paragraph" w:styleId="ListParagraph">
    <w:name w:val="List Paragraph"/>
    <w:basedOn w:val="Normal"/>
    <w:uiPriority w:val="34"/>
    <w:semiHidden/>
    <w:rsid w:val="00427A18"/>
    <w:pPr>
      <w:ind w:left="720"/>
      <w:contextualSpacing/>
    </w:pPr>
  </w:style>
  <w:style w:type="paragraph" w:customStyle="1" w:styleId="Tablebullet">
    <w:name w:val="Table bullet"/>
    <w:basedOn w:val="NoSpacing"/>
    <w:uiPriority w:val="3"/>
    <w:qFormat/>
    <w:rsid w:val="00427A18"/>
    <w:pPr>
      <w:numPr>
        <w:numId w:val="10"/>
      </w:numPr>
      <w:spacing w:before="40" w:after="40" w:line="276" w:lineRule="auto"/>
    </w:pPr>
    <w:rPr>
      <w:noProof/>
      <w:sz w:val="22"/>
      <w:lang w:eastAsia="en-NZ"/>
    </w:rPr>
  </w:style>
  <w:style w:type="paragraph" w:customStyle="1" w:styleId="Tablebullet2">
    <w:name w:val="Table bullet 2"/>
    <w:basedOn w:val="Tablebullet"/>
    <w:uiPriority w:val="3"/>
    <w:qFormat/>
    <w:rsid w:val="00427A18"/>
    <w:pPr>
      <w:numPr>
        <w:ilvl w:val="1"/>
      </w:numPr>
    </w:pPr>
  </w:style>
  <w:style w:type="paragraph" w:customStyle="1" w:styleId="Table">
    <w:name w:val="Table"/>
    <w:basedOn w:val="Normal"/>
    <w:uiPriority w:val="3"/>
    <w:qFormat/>
    <w:rsid w:val="00427A18"/>
    <w:pPr>
      <w:spacing w:before="40" w:after="40"/>
    </w:pPr>
    <w:rPr>
      <w:sz w:val="22"/>
    </w:rPr>
  </w:style>
  <w:style w:type="paragraph" w:customStyle="1" w:styleId="Tablenumber">
    <w:name w:val="Table number"/>
    <w:basedOn w:val="Tablebullet"/>
    <w:uiPriority w:val="3"/>
    <w:qFormat/>
    <w:rsid w:val="00427A18"/>
    <w:pPr>
      <w:numPr>
        <w:numId w:val="11"/>
      </w:numPr>
    </w:pPr>
  </w:style>
  <w:style w:type="paragraph" w:customStyle="1" w:styleId="Tablenumber2">
    <w:name w:val="Table number 2"/>
    <w:basedOn w:val="Tablenumber"/>
    <w:uiPriority w:val="3"/>
    <w:qFormat/>
    <w:rsid w:val="00427A18"/>
    <w:pPr>
      <w:numPr>
        <w:ilvl w:val="1"/>
      </w:numPr>
    </w:pPr>
  </w:style>
  <w:style w:type="paragraph" w:customStyle="1" w:styleId="ListNumberColourBlock">
    <w:name w:val="List Number Colour Block"/>
    <w:basedOn w:val="ListNumber"/>
    <w:uiPriority w:val="2"/>
    <w:qFormat/>
    <w:rsid w:val="000C0014"/>
    <w:pPr>
      <w:numPr>
        <w:numId w:val="24"/>
      </w:numPr>
      <w:pBdr>
        <w:top w:val="single" w:sz="2" w:space="10" w:color="E2F8E6" w:themeColor="background2"/>
        <w:left w:val="single" w:sz="2" w:space="10" w:color="E2F8E6" w:themeColor="background2"/>
        <w:bottom w:val="single" w:sz="2" w:space="10" w:color="E2F8E6" w:themeColor="background2"/>
        <w:right w:val="single" w:sz="2" w:space="10" w:color="E2F8E6" w:themeColor="background2"/>
      </w:pBdr>
      <w:shd w:val="clear" w:color="auto" w:fill="F5F5F5"/>
      <w:ind w:right="227"/>
    </w:pPr>
  </w:style>
  <w:style w:type="numbering" w:customStyle="1" w:styleId="CurrentList1">
    <w:name w:val="Current List1"/>
    <w:uiPriority w:val="99"/>
    <w:rsid w:val="007E55D5"/>
    <w:pPr>
      <w:numPr>
        <w:numId w:val="2"/>
      </w:numPr>
    </w:pPr>
  </w:style>
  <w:style w:type="numbering" w:customStyle="1" w:styleId="CurrentList2">
    <w:name w:val="Current List2"/>
    <w:uiPriority w:val="99"/>
    <w:rsid w:val="007E55D5"/>
    <w:pPr>
      <w:numPr>
        <w:numId w:val="3"/>
      </w:numPr>
    </w:pPr>
  </w:style>
  <w:style w:type="paragraph" w:customStyle="1" w:styleId="Introduction">
    <w:name w:val="Introduction"/>
    <w:basedOn w:val="Normal"/>
    <w:next w:val="Normal"/>
    <w:uiPriority w:val="3"/>
    <w:qFormat/>
    <w:rsid w:val="00035DDB"/>
    <w:pPr>
      <w:pBdr>
        <w:top w:val="single" w:sz="24" w:space="8" w:color="66BA6E" w:themeColor="accent2"/>
        <w:bottom w:val="single" w:sz="24" w:space="8" w:color="66BA6E" w:themeColor="accent2"/>
      </w:pBdr>
      <w:spacing w:before="480" w:after="480" w:line="271" w:lineRule="auto"/>
      <w:ind w:right="17"/>
    </w:pPr>
    <w:rPr>
      <w:rFonts w:ascii="Source Sans Pro" w:hAnsi="Source Sans Pro"/>
      <w:b/>
      <w:bCs/>
      <w:noProof/>
      <w:color w:val="052B3D" w:themeColor="text1"/>
      <w:sz w:val="26"/>
      <w:szCs w:val="26"/>
    </w:rPr>
  </w:style>
  <w:style w:type="paragraph" w:styleId="NormalWeb">
    <w:name w:val="Normal (Web)"/>
    <w:basedOn w:val="Normal"/>
    <w:uiPriority w:val="99"/>
    <w:semiHidden/>
    <w:unhideWhenUsed/>
    <w:rsid w:val="004465C3"/>
    <w:pPr>
      <w:spacing w:before="100" w:beforeAutospacing="1" w:after="100" w:afterAutospacing="1" w:line="240" w:lineRule="auto"/>
    </w:pPr>
    <w:rPr>
      <w:rFonts w:ascii="Times New Roman" w:eastAsia="Times New Roman" w:hAnsi="Times New Roman"/>
      <w:lang w:eastAsia="en-GB"/>
    </w:rPr>
  </w:style>
  <w:style w:type="paragraph" w:customStyle="1" w:styleId="BackCover">
    <w:name w:val="Back Cover"/>
    <w:basedOn w:val="Normal"/>
    <w:semiHidden/>
    <w:qFormat/>
    <w:rsid w:val="00427A18"/>
    <w:pPr>
      <w:pBdr>
        <w:bottom w:val="single" w:sz="18" w:space="5" w:color="66BA6E" w:themeColor="accent2"/>
      </w:pBdr>
      <w:spacing w:before="0" w:after="0"/>
      <w:ind w:left="2552" w:right="2393"/>
    </w:pPr>
    <w:rPr>
      <w:b/>
      <w:bCs/>
      <w:i/>
      <w:iCs/>
      <w:color w:val="156082" w:themeColor="accent1"/>
      <w:sz w:val="34"/>
      <w:szCs w:val="44"/>
    </w:rPr>
  </w:style>
  <w:style w:type="character" w:customStyle="1" w:styleId="Educationlink">
    <w:name w:val="Education link"/>
    <w:basedOn w:val="DefaultParagraphFont"/>
    <w:uiPriority w:val="1"/>
    <w:semiHidden/>
    <w:qFormat/>
    <w:rsid w:val="00427A18"/>
    <w:rPr>
      <w:rFonts w:ascii="Tenorite" w:hAnsi="Tenorite"/>
      <w:b/>
      <w:i/>
      <w:color w:val="4C1F41"/>
      <w:sz w:val="26"/>
    </w:rPr>
  </w:style>
  <w:style w:type="paragraph" w:styleId="FootnoteText">
    <w:name w:val="footnote text"/>
    <w:basedOn w:val="Normal"/>
    <w:link w:val="FootnoteTextChar"/>
    <w:uiPriority w:val="99"/>
    <w:semiHidden/>
    <w:rsid w:val="00427A18"/>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427A18"/>
    <w:rPr>
      <w:rFonts w:asciiTheme="minorHAnsi" w:eastAsiaTheme="minorEastAsia" w:hAnsiTheme="minorHAnsi"/>
      <w:sz w:val="20"/>
      <w:szCs w:val="20"/>
      <w:lang w:val="en-US"/>
    </w:rPr>
  </w:style>
  <w:style w:type="paragraph" w:customStyle="1" w:styleId="Heading1NotinTOC">
    <w:name w:val="Heading 1 (Not in TOC)"/>
    <w:basedOn w:val="Normal"/>
    <w:next w:val="Normal"/>
    <w:uiPriority w:val="11"/>
    <w:semiHidden/>
    <w:qFormat/>
    <w:rsid w:val="00427A18"/>
    <w:pPr>
      <w:keepNext/>
    </w:pPr>
    <w:rPr>
      <w:b/>
      <w:color w:val="156082" w:themeColor="accent1"/>
      <w:sz w:val="44"/>
    </w:rPr>
  </w:style>
  <w:style w:type="paragraph" w:customStyle="1" w:styleId="Heading1Numbered">
    <w:name w:val="Heading 1 (Numbered)"/>
    <w:basedOn w:val="Heading1"/>
    <w:next w:val="Normal"/>
    <w:uiPriority w:val="10"/>
    <w:qFormat/>
    <w:rsid w:val="00427A18"/>
    <w:pPr>
      <w:numPr>
        <w:ilvl w:val="0"/>
        <w:numId w:val="7"/>
      </w:numPr>
    </w:pPr>
  </w:style>
  <w:style w:type="paragraph" w:customStyle="1" w:styleId="Heading2NotinTOC">
    <w:name w:val="Heading 2 (Not in TOC)"/>
    <w:basedOn w:val="Heading1NotinTOC"/>
    <w:next w:val="Normal"/>
    <w:uiPriority w:val="11"/>
    <w:semiHidden/>
    <w:qFormat/>
    <w:rsid w:val="00427A18"/>
    <w:rPr>
      <w:kern w:val="28"/>
      <w:sz w:val="36"/>
      <w:szCs w:val="56"/>
    </w:rPr>
  </w:style>
  <w:style w:type="paragraph" w:customStyle="1" w:styleId="Heading2Numbered">
    <w:name w:val="Heading 2 (Numbered)"/>
    <w:basedOn w:val="Heading2"/>
    <w:next w:val="Normal"/>
    <w:uiPriority w:val="10"/>
    <w:qFormat/>
    <w:rsid w:val="00427A18"/>
    <w:pPr>
      <w:numPr>
        <w:ilvl w:val="1"/>
        <w:numId w:val="7"/>
      </w:numPr>
    </w:pPr>
  </w:style>
  <w:style w:type="paragraph" w:customStyle="1" w:styleId="Heading3Numbered">
    <w:name w:val="Heading 3 (Numbered)"/>
    <w:basedOn w:val="Heading3"/>
    <w:next w:val="Normal"/>
    <w:uiPriority w:val="10"/>
    <w:qFormat/>
    <w:rsid w:val="00427A18"/>
    <w:pPr>
      <w:numPr>
        <w:ilvl w:val="2"/>
        <w:numId w:val="7"/>
      </w:numPr>
    </w:pPr>
  </w:style>
  <w:style w:type="paragraph" w:customStyle="1" w:styleId="Heading4Numbered">
    <w:name w:val="Heading 4 (Numbered)"/>
    <w:basedOn w:val="Heading4"/>
    <w:next w:val="Normal"/>
    <w:uiPriority w:val="10"/>
    <w:qFormat/>
    <w:rsid w:val="00427A18"/>
    <w:pPr>
      <w:numPr>
        <w:ilvl w:val="3"/>
        <w:numId w:val="7"/>
      </w:numPr>
    </w:pPr>
  </w:style>
  <w:style w:type="paragraph" w:styleId="TOC4">
    <w:name w:val="toc 4"/>
    <w:basedOn w:val="Normal"/>
    <w:next w:val="Normal"/>
    <w:autoRedefine/>
    <w:uiPriority w:val="39"/>
    <w:semiHidden/>
    <w:rsid w:val="00427A18"/>
    <w:pPr>
      <w:spacing w:after="100"/>
      <w:ind w:left="720"/>
    </w:pPr>
  </w:style>
  <w:style w:type="table" w:customStyle="1" w:styleId="NZSPADefault">
    <w:name w:val="NZSPA Default"/>
    <w:basedOn w:val="MainNZSPA"/>
    <w:uiPriority w:val="99"/>
    <w:rsid w:val="00035DDB"/>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035DDB"/>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035DDB"/>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UnresolvedMention">
    <w:name w:val="Unresolved Mention"/>
    <w:basedOn w:val="DefaultParagraphFont"/>
    <w:uiPriority w:val="99"/>
    <w:semiHidden/>
    <w:unhideWhenUsed/>
    <w:rsid w:val="003E0BCB"/>
    <w:rPr>
      <w:color w:val="605E5C"/>
      <w:shd w:val="clear" w:color="auto" w:fill="E1DFDD"/>
    </w:rPr>
  </w:style>
  <w:style w:type="paragraph" w:customStyle="1" w:styleId="TableParagraph">
    <w:name w:val="Table Paragraph"/>
    <w:basedOn w:val="Normal"/>
    <w:uiPriority w:val="1"/>
    <w:qFormat/>
    <w:rsid w:val="00094265"/>
    <w:pPr>
      <w:widowControl w:val="0"/>
      <w:autoSpaceDE w:val="0"/>
      <w:autoSpaceDN w:val="0"/>
      <w:spacing w:before="0" w:after="0" w:line="206" w:lineRule="exact"/>
      <w:ind w:left="107"/>
    </w:pPr>
    <w:rPr>
      <w:rFonts w:ascii="Arial" w:eastAsia="Arial" w:hAnsi="Arial" w:cs="Arial"/>
      <w:sz w:val="22"/>
      <w:szCs w:val="22"/>
      <w:lang w:val="en-US"/>
    </w:rPr>
  </w:style>
  <w:style w:type="character" w:styleId="CommentReference">
    <w:name w:val="annotation reference"/>
    <w:basedOn w:val="DefaultParagraphFont"/>
    <w:uiPriority w:val="99"/>
    <w:semiHidden/>
    <w:unhideWhenUsed/>
    <w:rsid w:val="00091A64"/>
    <w:rPr>
      <w:sz w:val="16"/>
      <w:szCs w:val="16"/>
    </w:rPr>
  </w:style>
  <w:style w:type="paragraph" w:styleId="CommentText">
    <w:name w:val="annotation text"/>
    <w:basedOn w:val="Normal"/>
    <w:link w:val="CommentTextChar"/>
    <w:uiPriority w:val="99"/>
    <w:unhideWhenUsed/>
    <w:rsid w:val="00091A64"/>
    <w:pPr>
      <w:spacing w:line="240" w:lineRule="auto"/>
    </w:pPr>
    <w:rPr>
      <w:sz w:val="20"/>
      <w:szCs w:val="20"/>
    </w:rPr>
  </w:style>
  <w:style w:type="character" w:customStyle="1" w:styleId="CommentTextChar">
    <w:name w:val="Comment Text Char"/>
    <w:basedOn w:val="DefaultParagraphFont"/>
    <w:link w:val="CommentText"/>
    <w:uiPriority w:val="99"/>
    <w:rsid w:val="00091A64"/>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091A64"/>
    <w:rPr>
      <w:b/>
      <w:bCs/>
    </w:rPr>
  </w:style>
  <w:style w:type="character" w:customStyle="1" w:styleId="CommentSubjectChar">
    <w:name w:val="Comment Subject Char"/>
    <w:basedOn w:val="CommentTextChar"/>
    <w:link w:val="CommentSubject"/>
    <w:uiPriority w:val="99"/>
    <w:semiHidden/>
    <w:rsid w:val="00091A64"/>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hoolproperty.govt.nz/property-planning/school-site-extension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Fact%20Sheet%20Template.dotx" TargetMode="External"/></Relationships>
</file>

<file path=word/theme/theme1.xml><?xml version="1.0" encoding="utf-8"?>
<a:theme xmlns:a="http://schemas.openxmlformats.org/drawingml/2006/main" name="Te Tahuhu ALL">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MoEd-46283362-13327</_dlc_DocId>
    <_dlc_DocIdUrl xmlns="4678361d-7fd8-4b17-9e46-41c07a1bde3f">
      <Url>https://educationgovtnz.sharepoint.com/sites/MoEOfficeoftheCESchoolProperty-Entity/_layouts/15/DocIdRedir.aspx?ID=MoEd-46283362-13327</Url>
      <Description>MoEd-46283362-13327</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F8A99C1-0EAB-49E7-BCB7-A7AC71BE1B1F}"/>
</file>

<file path=customXml/itemProps2.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3.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4.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5.xml><?xml version="1.0" encoding="utf-8"?>
<ds:datastoreItem xmlns:ds="http://schemas.openxmlformats.org/officeDocument/2006/customXml" ds:itemID="{E6D070D4-6863-4056-AC8A-67928DB5EA2B}"/>
</file>

<file path=docProps/app.xml><?xml version="1.0" encoding="utf-8"?>
<Properties xmlns="http://schemas.openxmlformats.org/officeDocument/2006/extended-properties" xmlns:vt="http://schemas.openxmlformats.org/officeDocument/2006/docPropsVTypes">
  <Template>NZSPA Fact Sheet Template</Template>
  <TotalTime>13</TotalTime>
  <Pages>3</Pages>
  <Words>596</Words>
  <Characters>3401</Characters>
  <Application>Microsoft Office Word</Application>
  <DocSecurity>0</DocSecurity>
  <Lines>28</Lines>
  <Paragraphs>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Heading 1</vt:lpstr>
      <vt:lpstr>Phase 2</vt:lpstr>
      <vt:lpstr>    Heading 2</vt:lpstr>
      <vt:lpstr>    Heading 2</vt:lpstr>
      <vt:lpstr>Phase 2</vt:lpstr>
      <vt:lpstr>    Heading 2</vt:lpstr>
      <vt:lpstr>    Heading 2</vt:lpstr>
      <vt:lpstr>Table chart example</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Stringer</dc:creator>
  <cp:keywords/>
  <dc:description>Created by allfields.co.nz</dc:description>
  <cp:lastModifiedBy>Zoe Stringer</cp:lastModifiedBy>
  <cp:revision>13</cp:revision>
  <cp:lastPrinted>2022-08-04T05:33:00Z</cp:lastPrinted>
  <dcterms:created xsi:type="dcterms:W3CDTF">2026-09-08T23:40:00Z</dcterms:created>
  <dcterms:modified xsi:type="dcterms:W3CDTF">2026-09-10T03:52:00Z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0x0101008D0262DF6ADF79458F922D98B58A0BF7</vt:lpwstr>
  </property>
  <property fmtid="{D5CDD505-2E9C-101B-9397-08002B2CF9AE}" pid="4" name="_dlc_DocIdItemGuid">
    <vt:lpwstr>4d8a6214-2250-42d9-939d-8d7ad10bc638</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Order">
    <vt:r8>2256900</vt:r8>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y fmtid="{D5CDD505-2E9C-101B-9397-08002B2CF9AE}" pid="23" name="_ip_UnifiedCompliancePolicyProperties">
    <vt:lpwstr/>
  </property>
  <property fmtid="{D5CDD505-2E9C-101B-9397-08002B2CF9AE}" pid="24" name="ClassificationContentMarkingHeaderShapeIds">
    <vt:lpwstr>42c0626e,33a6148a,1d7a3293</vt:lpwstr>
  </property>
  <property fmtid="{D5CDD505-2E9C-101B-9397-08002B2CF9AE}" pid="25" name="ClassificationContentMarkingHeaderFontProps">
    <vt:lpwstr>#000000,10,Aptos</vt:lpwstr>
  </property>
  <property fmtid="{D5CDD505-2E9C-101B-9397-08002B2CF9AE}" pid="26" name="ClassificationContentMarkingHeaderText">
    <vt:lpwstr>[UNCLASSIFIED]</vt:lpwstr>
  </property>
  <property fmtid="{D5CDD505-2E9C-101B-9397-08002B2CF9AE}" pid="27" name="ClassificationContentMarkingFooterShapeIds">
    <vt:lpwstr>371478b0,19b301b5,7dd50e42</vt:lpwstr>
  </property>
  <property fmtid="{D5CDD505-2E9C-101B-9397-08002B2CF9AE}" pid="28" name="ClassificationContentMarkingFooterFontProps">
    <vt:lpwstr>#000000,10,Aptos</vt:lpwstr>
  </property>
  <property fmtid="{D5CDD505-2E9C-101B-9397-08002B2CF9AE}" pid="29" name="ClassificationContentMarkingFooterText">
    <vt:lpwstr>[UNCLASSIFIED]</vt:lpwstr>
  </property>
  <property fmtid="{D5CDD505-2E9C-101B-9397-08002B2CF9AE}" pid="30" name="MSIP_Label_4009eddf-846d-46a2-8a8f-ad982b694053_Enabled">
    <vt:lpwstr>true</vt:lpwstr>
  </property>
  <property fmtid="{D5CDD505-2E9C-101B-9397-08002B2CF9AE}" pid="31" name="MSIP_Label_4009eddf-846d-46a2-8a8f-ad982b694053_SetDate">
    <vt:lpwstr>2025-10-23T00:01:31Z</vt:lpwstr>
  </property>
  <property fmtid="{D5CDD505-2E9C-101B-9397-08002B2CF9AE}" pid="32" name="MSIP_Label_4009eddf-846d-46a2-8a8f-ad982b694053_Method">
    <vt:lpwstr>Privileged</vt:lpwstr>
  </property>
  <property fmtid="{D5CDD505-2E9C-101B-9397-08002B2CF9AE}" pid="33" name="MSIP_Label_4009eddf-846d-46a2-8a8f-ad982b694053_Name">
    <vt:lpwstr>UNCLASSIFIED</vt:lpwstr>
  </property>
  <property fmtid="{D5CDD505-2E9C-101B-9397-08002B2CF9AE}" pid="34" name="MSIP_Label_4009eddf-846d-46a2-8a8f-ad982b694053_SiteId">
    <vt:lpwstr>e6d2d4cc-b762-486e-8894-4f5f440d5f31</vt:lpwstr>
  </property>
  <property fmtid="{D5CDD505-2E9C-101B-9397-08002B2CF9AE}" pid="35" name="MSIP_Label_4009eddf-846d-46a2-8a8f-ad982b694053_ActionId">
    <vt:lpwstr>0c3c8fe4-d5a1-4fd6-8b0e-321deadf8899</vt:lpwstr>
  </property>
  <property fmtid="{D5CDD505-2E9C-101B-9397-08002B2CF9AE}" pid="36" name="MSIP_Label_4009eddf-846d-46a2-8a8f-ad982b694053_ContentBits">
    <vt:lpwstr>3</vt:lpwstr>
  </property>
  <property fmtid="{D5CDD505-2E9C-101B-9397-08002B2CF9AE}" pid="37" name="MSIP_Label_4009eddf-846d-46a2-8a8f-ad982b694053_Tag">
    <vt:lpwstr>50, 0, 1, 1</vt:lpwstr>
  </property>
</Properties>
</file>