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ody>
    <w:p w:rsidRPr="00427A18" w:rsidR="003B38A1" w:rsidP="00427A18" w:rsidRDefault="00F81548" w14:paraId="7C8AA34B" w14:textId="420C0DF2">
      <w:pPr>
        <w:pStyle w:val="Title"/>
      </w:pPr>
      <w:bookmarkStart w:name="OLE_LINK8" w:id="0"/>
      <w:r>
        <w:t>Direct Source</w:t>
      </w:r>
      <w:r w:rsidR="00A26761">
        <w:t xml:space="preserve"> or Closed Tender Recommendation Report</w:t>
      </w:r>
    </w:p>
    <w:bookmarkEnd w:id="0"/>
    <w:p w:rsidRPr="00427A18" w:rsidR="003B38A1" w:rsidP="00427A18" w:rsidRDefault="00A26761" w14:paraId="4C14328F" w14:textId="2C9F839C">
      <w:pPr>
        <w:pStyle w:val="Subtitle"/>
      </w:pPr>
      <w:r>
        <w:t>For School-led Procurement</w:t>
      </w:r>
    </w:p>
    <w:p w:rsidRPr="00152418" w:rsidR="004D25BC" w:rsidP="0032658E" w:rsidRDefault="004D25BC" w14:paraId="6BC55385" w14:textId="3DDE2063">
      <w:pPr>
        <w:pStyle w:val="Importantpara"/>
        <w:rPr>
          <w:highlight w:val="green"/>
        </w:rPr>
      </w:pPr>
      <w:r w:rsidRPr="00152418">
        <w:rPr>
          <w:highlight w:val="green"/>
        </w:rPr>
        <w:t xml:space="preserve">Instructions are </w:t>
      </w:r>
      <w:r w:rsidR="00152418">
        <w:rPr>
          <w:highlight w:val="green"/>
        </w:rPr>
        <w:t xml:space="preserve">highlighted </w:t>
      </w:r>
      <w:r w:rsidRPr="00152418">
        <w:rPr>
          <w:highlight w:val="green"/>
        </w:rPr>
        <w:t>green. Remove when done.</w:t>
      </w:r>
    </w:p>
    <w:p w:rsidRPr="004D25BC" w:rsidR="004D25BC" w:rsidP="0032658E" w:rsidRDefault="004D25BC" w14:paraId="0C220989" w14:textId="225AED0B">
      <w:pPr>
        <w:pStyle w:val="Importantpara"/>
      </w:pPr>
      <w:r w:rsidRPr="00152418">
        <w:rPr>
          <w:highlight w:val="green"/>
        </w:rPr>
        <w:t>Type answers/information required over text</w:t>
      </w:r>
      <w:r w:rsidRPr="00152418" w:rsidR="00152418">
        <w:rPr>
          <w:highlight w:val="green"/>
        </w:rPr>
        <w:t xml:space="preserve"> in</w:t>
      </w:r>
      <w:r w:rsidRPr="004D25BC">
        <w:t xml:space="preserve"> </w:t>
      </w:r>
      <w:r w:rsidRPr="004D25BC">
        <w:rPr>
          <w:highlight w:val="yellow"/>
        </w:rPr>
        <w:t>yellow</w:t>
      </w:r>
      <w:r w:rsidR="0032658E">
        <w:t xml:space="preserve">, </w:t>
      </w:r>
      <w:r w:rsidRPr="00152418" w:rsidR="0032658E">
        <w:rPr>
          <w:highlight w:val="green"/>
        </w:rPr>
        <w:t xml:space="preserve">then change </w:t>
      </w:r>
      <w:r w:rsidRPr="00152418">
        <w:rPr>
          <w:highlight w:val="green"/>
        </w:rPr>
        <w:t xml:space="preserve">to </w:t>
      </w:r>
      <w:r w:rsidRPr="00152418" w:rsidR="0032658E">
        <w:rPr>
          <w:highlight w:val="green"/>
        </w:rPr>
        <w:t>‘normal’</w:t>
      </w:r>
      <w:r w:rsidRPr="00152418">
        <w:rPr>
          <w:highlight w:val="green"/>
        </w:rPr>
        <w:t>.</w:t>
      </w:r>
    </w:p>
    <w:p w:rsidR="004D25BC" w:rsidP="004D25BC" w:rsidRDefault="004D25BC" w14:paraId="0E59AC8C" w14:textId="77777777">
      <w:pPr>
        <w:rPr>
          <w:highlight w:val="green"/>
        </w:rPr>
      </w:pPr>
      <w:r w:rsidRPr="004D25BC">
        <w:rPr>
          <w:highlight w:val="green"/>
        </w:rPr>
        <w:t>This template (Direct Source or Closed Tender Recommendation Report) is to be used for direct source or closed tender procurements only. For open tenders, please use the Open Tender Recommendation Report.</w:t>
      </w:r>
    </w:p>
    <w:p w:rsidR="00295AB5" w:rsidP="00E1125C" w:rsidRDefault="003173C4" w14:paraId="715D1A3E" w14:textId="2B079E44">
      <w:pPr>
        <w:pStyle w:val="Heading2"/>
      </w:pPr>
      <w:r>
        <w:t>Procurement Title</w:t>
      </w:r>
    </w:p>
    <w:p w:rsidR="003173C4" w:rsidP="005C7A29" w:rsidRDefault="007128A9" w14:paraId="38CE7513" w14:textId="1E5AEB31">
      <w:r w:rsidRPr="007128A9">
        <w:rPr>
          <w:highlight w:val="yellow"/>
        </w:rPr>
        <w:t>[Name of School]</w:t>
      </w:r>
      <w:r w:rsidRPr="007128A9">
        <w:t xml:space="preserve"> (the School) – </w:t>
      </w:r>
      <w:r w:rsidRPr="007128A9">
        <w:rPr>
          <w:highlight w:val="yellow"/>
        </w:rPr>
        <w:t>[Project title]</w:t>
      </w:r>
      <w:r w:rsidRPr="007128A9">
        <w:t xml:space="preserve"> – </w:t>
      </w:r>
      <w:r w:rsidRPr="007128A9">
        <w:rPr>
          <w:highlight w:val="yellow"/>
        </w:rPr>
        <w:t>[Nature of Engagement]</w:t>
      </w:r>
    </w:p>
    <w:p w:rsidR="007128A9" w:rsidP="00E1125C" w:rsidRDefault="007128A9" w14:paraId="2C190AA5" w14:textId="177944C5">
      <w:pPr>
        <w:pStyle w:val="Heading2"/>
      </w:pPr>
      <w:r>
        <w:t>The Requirement</w:t>
      </w:r>
    </w:p>
    <w:p w:rsidR="004A7770" w:rsidP="005C7A29" w:rsidRDefault="005C7A29" w14:paraId="7E20F902" w14:textId="77777777">
      <w:r w:rsidRPr="005C7A29">
        <w:rPr>
          <w:highlight w:val="yellow"/>
        </w:rPr>
        <w:t>[Brief description of the requirement]</w:t>
      </w:r>
      <w:r w:rsidRPr="005C7A29">
        <w:t xml:space="preserve"> See the Procurement Plan for more information.</w:t>
      </w:r>
    </w:p>
    <w:p w:rsidR="007128A9" w:rsidP="005C7A29" w:rsidRDefault="005C7A29" w14:paraId="731124F4" w14:textId="30711AE1">
      <w:r w:rsidRPr="005C7A29">
        <w:t xml:space="preserve"> </w:t>
      </w:r>
      <w:r w:rsidRPr="005C7A29">
        <w:rPr>
          <w:highlight w:val="green"/>
        </w:rPr>
        <w:t>Add approved Procurement Plan as appendix.</w:t>
      </w:r>
    </w:p>
    <w:p w:rsidR="005C7A29" w:rsidP="00E1125C" w:rsidRDefault="005C7A29" w14:paraId="3406B772" w14:textId="59F6DAB1">
      <w:pPr>
        <w:pStyle w:val="Heading2"/>
      </w:pPr>
      <w:r>
        <w:t>Reference No.</w:t>
      </w:r>
    </w:p>
    <w:p w:rsidR="005C7A29" w:rsidP="005C7A29" w:rsidRDefault="00DC4F87" w14:paraId="579A20CE" w14:textId="5E93772E">
      <w:r w:rsidRPr="00DC4F87">
        <w:rPr>
          <w:highlight w:val="yellow"/>
        </w:rPr>
        <w:t>[Reference number, if available]</w:t>
      </w:r>
    </w:p>
    <w:p w:rsidR="00DC4F87" w:rsidP="00E1125C" w:rsidRDefault="00DC4F87" w14:paraId="630A5FF6" w14:textId="52DE5FEB">
      <w:pPr>
        <w:pStyle w:val="Heading2"/>
      </w:pPr>
      <w:r>
        <w:t>Procurement Process</w:t>
      </w:r>
    </w:p>
    <w:p w:rsidR="00DC4F87" w:rsidP="00DC4F87" w:rsidRDefault="00C11409" w14:paraId="3AC7190F" w14:textId="76000A60">
      <w:r w:rsidRPr="00C11409">
        <w:rPr>
          <w:highlight w:val="yellow"/>
        </w:rPr>
        <w:t>[Procurement process (e.g. Direct Source, Closed Tender]</w:t>
      </w:r>
    </w:p>
    <w:p w:rsidR="00C11409" w:rsidP="00E1125C" w:rsidRDefault="00C11409" w14:paraId="27E80465" w14:textId="70380978">
      <w:pPr>
        <w:pStyle w:val="Heading2"/>
      </w:pPr>
      <w:r>
        <w:t>Procurement Dates</w:t>
      </w:r>
    </w:p>
    <w:tbl>
      <w:tblPr>
        <w:tblStyle w:val="SideheadingsNZSPA"/>
        <w:tblW w:w="0" w:type="auto"/>
        <w:tblLook w:val="04A0" w:firstRow="1" w:lastRow="0" w:firstColumn="1" w:lastColumn="0" w:noHBand="0" w:noVBand="1"/>
      </w:tblPr>
      <w:tblGrid>
        <w:gridCol w:w="5103"/>
        <w:gridCol w:w="4299"/>
      </w:tblGrid>
      <w:tr w:rsidR="000154F3" w:rsidTr="004A7770" w14:paraId="4AB0C8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Pr="004A7770" w:rsidR="000154F3" w:rsidP="004A7770" w:rsidRDefault="000154F3" w14:paraId="785AB5DB" w14:textId="70A8FE1A">
            <w:pPr>
              <w:pStyle w:val="Table"/>
            </w:pPr>
            <w:r w:rsidRPr="004A7770">
              <w:t>Date published</w:t>
            </w:r>
          </w:p>
        </w:tc>
        <w:tc>
          <w:tcPr>
            <w:tcW w:w="4299" w:type="dxa"/>
          </w:tcPr>
          <w:p w:rsidRPr="004A7770" w:rsidR="000154F3" w:rsidP="004A7770" w:rsidRDefault="004A7770" w14:paraId="4AFF9981" w14:textId="6F532210">
            <w:pPr>
              <w:pStyle w:val="Table"/>
              <w:cnfStyle w:val="100000000000" w:firstRow="1" w:lastRow="0" w:firstColumn="0" w:lastColumn="0" w:oddVBand="0" w:evenVBand="0" w:oddHBand="0" w:evenHBand="0" w:firstRowFirstColumn="0" w:firstRowLastColumn="0" w:lastRowFirstColumn="0" w:lastRowLastColumn="0"/>
              <w:rPr>
                <w:highlight w:val="yellow"/>
              </w:rPr>
            </w:pPr>
            <w:r w:rsidRPr="004A7770">
              <w:rPr>
                <w:highlight w:val="yellow"/>
              </w:rPr>
              <w:t>[Date]</w:t>
            </w:r>
          </w:p>
        </w:tc>
      </w:tr>
      <w:tr w:rsidR="000154F3" w:rsidTr="004A7770" w14:paraId="08BF9C63" w14:textId="77777777">
        <w:tc>
          <w:tcPr>
            <w:cnfStyle w:val="001000000000" w:firstRow="0" w:lastRow="0" w:firstColumn="1" w:lastColumn="0" w:oddVBand="0" w:evenVBand="0" w:oddHBand="0" w:evenHBand="0" w:firstRowFirstColumn="0" w:firstRowLastColumn="0" w:lastRowFirstColumn="0" w:lastRowLastColumn="0"/>
            <w:tcW w:w="5103" w:type="dxa"/>
          </w:tcPr>
          <w:p w:rsidRPr="004A7770" w:rsidR="000154F3" w:rsidP="004A7770" w:rsidRDefault="000154F3" w14:paraId="7B19D902" w14:textId="28BB9687">
            <w:pPr>
              <w:pStyle w:val="Table"/>
            </w:pPr>
            <w:r w:rsidRPr="004A7770">
              <w:t>Deadline for tenders</w:t>
            </w:r>
          </w:p>
        </w:tc>
        <w:tc>
          <w:tcPr>
            <w:tcW w:w="4299" w:type="dxa"/>
          </w:tcPr>
          <w:p w:rsidRPr="004A7770" w:rsidR="000154F3" w:rsidP="004A7770" w:rsidRDefault="004A7770" w14:paraId="29A70D8D" w14:textId="51D2B5DB">
            <w:pPr>
              <w:pStyle w:val="Table"/>
              <w:cnfStyle w:val="000000000000" w:firstRow="0" w:lastRow="0" w:firstColumn="0" w:lastColumn="0" w:oddVBand="0" w:evenVBand="0" w:oddHBand="0" w:evenHBand="0" w:firstRowFirstColumn="0" w:firstRowLastColumn="0" w:lastRowFirstColumn="0" w:lastRowLastColumn="0"/>
            </w:pPr>
            <w:r w:rsidRPr="004A7770">
              <w:rPr>
                <w:highlight w:val="yellow"/>
              </w:rPr>
              <w:t>[Date]</w:t>
            </w:r>
          </w:p>
        </w:tc>
      </w:tr>
      <w:tr w:rsidR="000154F3" w:rsidTr="004A7770" w14:paraId="5D953FD6" w14:textId="77777777">
        <w:tc>
          <w:tcPr>
            <w:cnfStyle w:val="001000000000" w:firstRow="0" w:lastRow="0" w:firstColumn="1" w:lastColumn="0" w:oddVBand="0" w:evenVBand="0" w:oddHBand="0" w:evenHBand="0" w:firstRowFirstColumn="0" w:firstRowLastColumn="0" w:lastRowFirstColumn="0" w:lastRowLastColumn="0"/>
            <w:tcW w:w="5103" w:type="dxa"/>
          </w:tcPr>
          <w:p w:rsidRPr="004A7770" w:rsidR="000154F3" w:rsidP="004A7770" w:rsidRDefault="00D13EFE" w14:paraId="39DF445A" w14:textId="33A9A0F3">
            <w:pPr>
              <w:pStyle w:val="Table"/>
            </w:pPr>
            <w:r w:rsidRPr="004A7770">
              <w:t>Final evaluation meeting</w:t>
            </w:r>
          </w:p>
        </w:tc>
        <w:tc>
          <w:tcPr>
            <w:tcW w:w="4299" w:type="dxa"/>
          </w:tcPr>
          <w:p w:rsidRPr="004A7770" w:rsidR="000154F3" w:rsidP="004A7770" w:rsidRDefault="004A7770" w14:paraId="454E07FD" w14:textId="1B9773BE">
            <w:pPr>
              <w:pStyle w:val="Table"/>
              <w:cnfStyle w:val="000000000000" w:firstRow="0" w:lastRow="0" w:firstColumn="0" w:lastColumn="0" w:oddVBand="0" w:evenVBand="0" w:oddHBand="0" w:evenHBand="0" w:firstRowFirstColumn="0" w:firstRowLastColumn="0" w:lastRowFirstColumn="0" w:lastRowLastColumn="0"/>
            </w:pPr>
            <w:r w:rsidRPr="004A7770">
              <w:rPr>
                <w:highlight w:val="yellow"/>
              </w:rPr>
              <w:t>[Date]</w:t>
            </w:r>
          </w:p>
        </w:tc>
      </w:tr>
    </w:tbl>
    <w:p w:rsidR="00C11409" w:rsidP="00C11409" w:rsidRDefault="003B7EC8" w14:paraId="3D11095C" w14:textId="171EBF13">
      <w:r w:rsidRPr="003B7EC8">
        <w:rPr>
          <w:highlight w:val="yellow"/>
        </w:rPr>
        <w:t>[Commentary as to whether timeline set out in Procurement Plan was met and if not, why not]</w:t>
      </w:r>
    </w:p>
    <w:p w:rsidR="003B7EC8" w:rsidP="00E1125C" w:rsidRDefault="003B7EC8" w14:paraId="1B53DB08" w14:textId="5818143D">
      <w:pPr>
        <w:pStyle w:val="Heading2"/>
      </w:pPr>
      <w:r>
        <w:t>Preferred Tenderer(s)</w:t>
      </w:r>
    </w:p>
    <w:p w:rsidR="00420B9A" w:rsidP="00420B9A" w:rsidRDefault="00420B9A" w14:paraId="79E63066" w14:textId="77777777">
      <w:r w:rsidRPr="00420B9A">
        <w:rPr>
          <w:highlight w:val="yellow"/>
        </w:rPr>
        <w:t>[Preferred/ Shortlisted Tenderer Name(s)]</w:t>
      </w:r>
    </w:p>
    <w:p w:rsidR="00420B9A" w:rsidP="00420B9A" w:rsidRDefault="00420B9A" w14:paraId="0EDBB8F6" w14:textId="658B20D7">
      <w:r w:rsidRPr="00420B9A">
        <w:rPr>
          <w:highlight w:val="yellow"/>
        </w:rPr>
        <w:t>[NZ Business Number]</w:t>
      </w:r>
      <w:r>
        <w:t xml:space="preserve"> </w:t>
      </w:r>
      <w:r w:rsidRPr="00420B9A">
        <w:rPr>
          <w:highlight w:val="green"/>
        </w:rPr>
        <w:t xml:space="preserve">Check </w:t>
      </w:r>
      <w:hyperlink w:history="1" r:id="rId11">
        <w:r w:rsidRPr="00420B9A">
          <w:rPr>
            <w:rStyle w:val="Hyperlink"/>
            <w:rFonts w:asciiTheme="minorHAnsi" w:hAnsiTheme="minorHAnsi"/>
            <w:highlight w:val="green"/>
          </w:rPr>
          <w:t>https://www.nzbn.govt.nz/</w:t>
        </w:r>
      </w:hyperlink>
      <w:r>
        <w:t xml:space="preserve">    </w:t>
      </w:r>
    </w:p>
    <w:p w:rsidRPr="003B7EC8" w:rsidR="003B7EC8" w:rsidP="00420B9A" w:rsidRDefault="00420B9A" w14:paraId="141EE387" w14:textId="4386C0D1">
      <w:r w:rsidRPr="00420B9A">
        <w:rPr>
          <w:highlight w:val="yellow"/>
        </w:rPr>
        <w:t>[Company Number]</w:t>
      </w:r>
      <w:r>
        <w:t xml:space="preserve"> </w:t>
      </w:r>
      <w:r w:rsidRPr="00420B9A">
        <w:rPr>
          <w:highlight w:val="green"/>
        </w:rPr>
        <w:t xml:space="preserve">Check </w:t>
      </w:r>
      <w:hyperlink w:history="1" r:id="rId12">
        <w:r w:rsidRPr="00420B9A">
          <w:rPr>
            <w:rStyle w:val="Hyperlink"/>
            <w:rFonts w:asciiTheme="minorHAnsi" w:hAnsiTheme="minorHAnsi"/>
            <w:highlight w:val="green"/>
          </w:rPr>
          <w:t>https://companies-register.companiesoffice.govt.nz/</w:t>
        </w:r>
      </w:hyperlink>
      <w:r>
        <w:t xml:space="preserve"> </w:t>
      </w:r>
    </w:p>
    <w:p w:rsidR="00C11409" w:rsidP="00E1125C" w:rsidRDefault="00420B9A" w14:paraId="7A3BDE18" w14:textId="4C738873">
      <w:pPr>
        <w:pStyle w:val="Heading2"/>
      </w:pPr>
      <w:r>
        <w:t>Price</w:t>
      </w:r>
    </w:p>
    <w:tbl>
      <w:tblPr>
        <w:tblStyle w:val="SideheadingsNZSPA"/>
        <w:tblW w:w="9356" w:type="dxa"/>
        <w:tblLayout w:type="fixed"/>
        <w:tblLook w:val="04A0" w:firstRow="1" w:lastRow="0" w:firstColumn="1" w:lastColumn="0" w:noHBand="0" w:noVBand="1"/>
      </w:tblPr>
      <w:tblGrid>
        <w:gridCol w:w="5103"/>
        <w:gridCol w:w="4253"/>
      </w:tblGrid>
      <w:tr w:rsidRPr="00291659" w:rsidR="00425AF7" w:rsidTr="00425AF7" w14:paraId="6A4E566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rsidRPr="00425AF7" w:rsidR="00425AF7" w:rsidP="00425AF7" w:rsidRDefault="00425AF7" w14:paraId="12C31561" w14:textId="77777777">
            <w:pPr>
              <w:pStyle w:val="Table"/>
              <w:rPr>
                <w:b/>
                <w:bCs/>
              </w:rPr>
            </w:pPr>
            <w:r w:rsidRPr="00425AF7">
              <w:rPr>
                <w:b/>
                <w:bCs/>
              </w:rPr>
              <w:t>Preferred Tenderers Price</w:t>
            </w:r>
          </w:p>
        </w:tc>
        <w:tc>
          <w:tcPr>
            <w:tcW w:w="4253" w:type="dxa"/>
          </w:tcPr>
          <w:p w:rsidRPr="00883EB1" w:rsidR="00425AF7" w:rsidP="00425AF7" w:rsidRDefault="00425AF7" w14:paraId="6117D4DF" w14:textId="77777777">
            <w:pPr>
              <w:pStyle w:val="Table"/>
              <w:cnfStyle w:val="100000000000" w:firstRow="1" w:lastRow="0" w:firstColumn="0" w:lastColumn="0" w:oddVBand="0" w:evenVBand="0" w:oddHBand="0" w:evenHBand="0" w:firstRowFirstColumn="0" w:firstRowLastColumn="0" w:lastRowFirstColumn="0" w:lastRowLastColumn="0"/>
              <w:rPr>
                <w:b/>
                <w:bCs/>
                <w:highlight w:val="yellow"/>
              </w:rPr>
            </w:pPr>
            <w:r w:rsidRPr="00883EB1">
              <w:rPr>
                <w:b/>
                <w:bCs/>
                <w:highlight w:val="yellow"/>
              </w:rPr>
              <w:t>$XX</w:t>
            </w:r>
          </w:p>
        </w:tc>
      </w:tr>
      <w:tr w:rsidR="00425AF7" w:rsidTr="00425AF7" w14:paraId="1185C477" w14:textId="77777777">
        <w:trPr>
          <w:trHeight w:val="300"/>
        </w:trPr>
        <w:tc>
          <w:tcPr>
            <w:cnfStyle w:val="001000000000" w:firstRow="0" w:lastRow="0" w:firstColumn="1" w:lastColumn="0" w:oddVBand="0" w:evenVBand="0" w:oddHBand="0" w:evenHBand="0" w:firstRowFirstColumn="0" w:firstRowLastColumn="0" w:lastRowFirstColumn="0" w:lastRowLastColumn="0"/>
            <w:tcW w:w="5103" w:type="dxa"/>
          </w:tcPr>
          <w:p w:rsidRPr="00425AF7" w:rsidR="00425AF7" w:rsidP="00425AF7" w:rsidRDefault="00425AF7" w14:paraId="5A55ED75" w14:textId="228E0B22">
            <w:pPr>
              <w:pStyle w:val="Table"/>
              <w:rPr>
                <w:b/>
                <w:bCs/>
              </w:rPr>
            </w:pPr>
            <w:r w:rsidRPr="00425AF7">
              <w:rPr>
                <w:b/>
                <w:bCs/>
              </w:rPr>
              <w:t>Provisional Sums*</w:t>
            </w:r>
          </w:p>
        </w:tc>
        <w:tc>
          <w:tcPr>
            <w:tcW w:w="4253" w:type="dxa"/>
          </w:tcPr>
          <w:p w:rsidRPr="00883EB1" w:rsidR="00425AF7" w:rsidP="00425AF7" w:rsidRDefault="00425AF7" w14:paraId="2B41AC8F" w14:textId="6295A2BD">
            <w:pPr>
              <w:pStyle w:val="Table"/>
              <w:cnfStyle w:val="000000000000" w:firstRow="0" w:lastRow="0" w:firstColumn="0" w:lastColumn="0" w:oddVBand="0" w:evenVBand="0" w:oddHBand="0" w:evenHBand="0" w:firstRowFirstColumn="0" w:firstRowLastColumn="0" w:lastRowFirstColumn="0" w:lastRowLastColumn="0"/>
              <w:rPr>
                <w:b/>
                <w:bCs/>
                <w:highlight w:val="yellow"/>
              </w:rPr>
            </w:pPr>
            <w:r w:rsidRPr="00883EB1">
              <w:rPr>
                <w:b/>
                <w:bCs/>
                <w:highlight w:val="yellow"/>
              </w:rPr>
              <w:t>$XX</w:t>
            </w:r>
          </w:p>
        </w:tc>
      </w:tr>
      <w:tr w:rsidRPr="00291659" w:rsidR="00425AF7" w:rsidTr="00425AF7" w14:paraId="23ECB05F" w14:textId="77777777">
        <w:tc>
          <w:tcPr>
            <w:cnfStyle w:val="001000000000" w:firstRow="0" w:lastRow="0" w:firstColumn="1" w:lastColumn="0" w:oddVBand="0" w:evenVBand="0" w:oddHBand="0" w:evenHBand="0" w:firstRowFirstColumn="0" w:firstRowLastColumn="0" w:lastRowFirstColumn="0" w:lastRowLastColumn="0"/>
            <w:tcW w:w="5103" w:type="dxa"/>
          </w:tcPr>
          <w:p w:rsidRPr="00425AF7" w:rsidR="00425AF7" w:rsidP="00425AF7" w:rsidRDefault="00425AF7" w14:paraId="53CECCE4" w14:textId="77777777">
            <w:pPr>
              <w:pStyle w:val="Table"/>
            </w:pPr>
            <w:r w:rsidRPr="00425AF7">
              <w:t>Contingency (</w:t>
            </w:r>
            <w:r w:rsidRPr="00883EB1">
              <w:rPr>
                <w:highlight w:val="yellow"/>
              </w:rPr>
              <w:t>X</w:t>
            </w:r>
            <w:r w:rsidRPr="00425AF7">
              <w:t>%)</w:t>
            </w:r>
          </w:p>
        </w:tc>
        <w:tc>
          <w:tcPr>
            <w:tcW w:w="4253" w:type="dxa"/>
          </w:tcPr>
          <w:p w:rsidRPr="00883EB1" w:rsidR="00425AF7" w:rsidP="00425AF7" w:rsidRDefault="00425AF7" w14:paraId="3F97217E"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83EB1">
              <w:rPr>
                <w:highlight w:val="yellow"/>
              </w:rPr>
              <w:t>$XX</w:t>
            </w:r>
          </w:p>
        </w:tc>
      </w:tr>
      <w:tr w:rsidRPr="00291659" w:rsidR="00425AF7" w:rsidTr="00425AF7" w14:paraId="14A4085D" w14:textId="77777777">
        <w:tc>
          <w:tcPr>
            <w:cnfStyle w:val="001000000000" w:firstRow="0" w:lastRow="0" w:firstColumn="1" w:lastColumn="0" w:oddVBand="0" w:evenVBand="0" w:oddHBand="0" w:evenHBand="0" w:firstRowFirstColumn="0" w:firstRowLastColumn="0" w:lastRowFirstColumn="0" w:lastRowLastColumn="0"/>
            <w:tcW w:w="5103" w:type="dxa"/>
          </w:tcPr>
          <w:p w:rsidRPr="00425AF7" w:rsidR="00425AF7" w:rsidP="00425AF7" w:rsidRDefault="00425AF7" w14:paraId="4A36FEEF" w14:textId="77777777">
            <w:pPr>
              <w:pStyle w:val="Table"/>
              <w:rPr>
                <w:b/>
                <w:bCs/>
              </w:rPr>
            </w:pPr>
            <w:r w:rsidRPr="00425AF7">
              <w:rPr>
                <w:b/>
                <w:bCs/>
              </w:rPr>
              <w:t>Total Procurement Value</w:t>
            </w:r>
          </w:p>
        </w:tc>
        <w:tc>
          <w:tcPr>
            <w:tcW w:w="4253" w:type="dxa"/>
          </w:tcPr>
          <w:p w:rsidRPr="00883EB1" w:rsidR="00425AF7" w:rsidP="00425AF7" w:rsidRDefault="00425AF7" w14:paraId="3ADEE92C" w14:textId="77777777">
            <w:pPr>
              <w:pStyle w:val="Table"/>
              <w:cnfStyle w:val="000000000000" w:firstRow="0" w:lastRow="0" w:firstColumn="0" w:lastColumn="0" w:oddVBand="0" w:evenVBand="0" w:oddHBand="0" w:evenHBand="0" w:firstRowFirstColumn="0" w:firstRowLastColumn="0" w:lastRowFirstColumn="0" w:lastRowLastColumn="0"/>
              <w:rPr>
                <w:b/>
                <w:bCs/>
                <w:highlight w:val="yellow"/>
              </w:rPr>
            </w:pPr>
            <w:r w:rsidRPr="00883EB1">
              <w:rPr>
                <w:b/>
                <w:bCs/>
                <w:highlight w:val="yellow"/>
              </w:rPr>
              <w:t>$XX</w:t>
            </w:r>
          </w:p>
        </w:tc>
      </w:tr>
    </w:tbl>
    <w:p w:rsidRPr="00420B9A" w:rsidR="00420B9A" w:rsidP="00420B9A" w:rsidRDefault="00523A46" w14:paraId="38984DB0" w14:textId="323EE105">
      <w:r w:rsidRPr="00523A46">
        <w:rPr>
          <w:highlight w:val="yellow"/>
        </w:rPr>
        <w:t>*Please note, provisional sums need to be included in the Total Procurement Value.</w:t>
      </w:r>
    </w:p>
    <w:p w:rsidR="00C11409" w:rsidP="00E1125C" w:rsidRDefault="00C11409" w14:paraId="35F946AF" w14:textId="2684F47D">
      <w:pPr>
        <w:pStyle w:val="Heading2"/>
      </w:pPr>
      <w:r w:rsidRPr="004D25BC">
        <w:rPr>
          <w:noProof/>
          <w:highlight w:val="green"/>
        </w:rPr>
        <w:drawing>
          <wp:anchor distT="0" distB="0" distL="114300" distR="114300" simplePos="0" relativeHeight="251662336" behindDoc="0" locked="0" layoutInCell="1" allowOverlap="1" wp14:anchorId="2B35F9B6" wp14:editId="69ED56F6">
            <wp:simplePos x="0" y="0"/>
            <wp:positionH relativeFrom="column">
              <wp:posOffset>-496570</wp:posOffset>
            </wp:positionH>
            <wp:positionV relativeFrom="paragraph">
              <wp:posOffset>9060815</wp:posOffset>
            </wp:positionV>
            <wp:extent cx="3372485" cy="506095"/>
            <wp:effectExtent l="0" t="0" r="0" b="0"/>
            <wp:wrapNone/>
            <wp:docPr id="132740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9138" name="Picture 2"/>
                    <pic:cNvPicPr>
                      <a:picLocks noChangeAspect="1"/>
                    </pic:cNvPicPr>
                  </pic:nvPicPr>
                  <pic:blipFill>
                    <a:blip r:embed="rId13">
                      <a:extLst>
                        <a:ext uri="{96DAC541-7B7A-43D3-8B79-37D633B846F1}">
                          <asvg:svgBlip xmlns:asvg="http://schemas.microsoft.com/office/drawing/2016/SVG/main" r:embed="rId14"/>
                        </a:ext>
                      </a:extLst>
                    </a:blip>
                    <a:srcRect/>
                    <a:stretch/>
                  </pic:blipFill>
                  <pic:spPr>
                    <a:xfrm>
                      <a:off x="0" y="0"/>
                      <a:ext cx="3372485" cy="506095"/>
                    </a:xfrm>
                    <a:prstGeom prst="rect">
                      <a:avLst/>
                    </a:prstGeom>
                  </pic:spPr>
                </pic:pic>
              </a:graphicData>
            </a:graphic>
          </wp:anchor>
        </w:drawing>
      </w:r>
      <w:r w:rsidRPr="004D25BC">
        <w:rPr>
          <w:noProof/>
          <w:highlight w:val="green"/>
        </w:rPr>
        <mc:AlternateContent>
          <mc:Choice Requires="wps">
            <w:drawing>
              <wp:anchor distT="0" distB="0" distL="114300" distR="114300" simplePos="0" relativeHeight="251660288" behindDoc="0" locked="0" layoutInCell="1" allowOverlap="1" wp14:anchorId="5FEE1F12" wp14:editId="5D037D5E">
                <wp:simplePos x="0" y="0"/>
                <wp:positionH relativeFrom="column">
                  <wp:posOffset>-791845</wp:posOffset>
                </wp:positionH>
                <wp:positionV relativeFrom="paragraph">
                  <wp:posOffset>8660974</wp:posOffset>
                </wp:positionV>
                <wp:extent cx="7560000" cy="1242000"/>
                <wp:effectExtent l="0" t="0" r="3175" b="0"/>
                <wp:wrapNone/>
                <wp:docPr id="1004244973" name="Rectangle 1"/>
                <wp:cNvGraphicFramePr/>
                <a:graphic xmlns:a="http://schemas.openxmlformats.org/drawingml/2006/main">
                  <a:graphicData uri="http://schemas.microsoft.com/office/word/2010/wordprocessingShape">
                    <wps:wsp>
                      <wps:cNvSpPr/>
                      <wps:spPr>
                        <a:xfrm>
                          <a:off x="0" y="0"/>
                          <a:ext cx="7560000" cy="1242000"/>
                        </a:xfrm>
                        <a:prstGeom prst="rect">
                          <a:avLst/>
                        </a:prstGeom>
                        <a:gradFill flip="none" rotWithShape="1">
                          <a:gsLst>
                            <a:gs pos="15000">
                              <a:schemeClr val="accent1"/>
                            </a:gs>
                            <a:gs pos="0">
                              <a:schemeClr val="accent2"/>
                            </a:gs>
                          </a:gsLst>
                          <a:lin ang="2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090616D6">
              <v:rect id="Rectangle 1" style="position:absolute;margin-left:-62.35pt;margin-top:681.95pt;width:595.3pt;height:97.8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66ba6e [3205]" stroked="f" strokeweight="2pt" w14:anchorId="2BD4F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">
                <v:fill type="gradient" color2="#156082 [3204]" colors="0 #66ba6e;9830f #156082" angle="50" focus="100%" rotate="t">
                  <o:fill v:ext="view" type="gradientUnscaled"/>
                </v:fill>
              </v:rect>
            </w:pict>
          </mc:Fallback>
        </mc:AlternateContent>
      </w:r>
      <w:r w:rsidR="00523A46">
        <w:t>Comments</w:t>
      </w:r>
    </w:p>
    <w:p w:rsidRPr="00D55132" w:rsidR="00565F03" w:rsidP="00565F03" w:rsidRDefault="00565F03" w14:paraId="5A3A2CAC" w14:textId="77777777">
      <w:pPr>
        <w:rPr>
          <w:highlight w:val="yellow"/>
        </w:rPr>
      </w:pPr>
      <w:r w:rsidRPr="00D55132">
        <w:rPr>
          <w:highlight w:val="yellow"/>
        </w:rPr>
        <w:t>[Detail:</w:t>
      </w:r>
    </w:p>
    <w:p w:rsidRPr="00D55132" w:rsidR="00565F03" w:rsidP="00565F03" w:rsidRDefault="00565F03" w14:paraId="04D09DAD" w14:textId="506ED6FB">
      <w:pPr>
        <w:pStyle w:val="ListBullet"/>
        <w:rPr>
          <w:highlight w:val="yellow"/>
        </w:rPr>
      </w:pPr>
      <w:r w:rsidRPr="00D55132">
        <w:rPr>
          <w:highlight w:val="yellow"/>
        </w:rPr>
        <w:t>summary of the rationale for the selection of the preferred Tenderer</w:t>
      </w:r>
    </w:p>
    <w:p w:rsidRPr="00D55132" w:rsidR="00565F03" w:rsidP="00565F03" w:rsidRDefault="00565F03" w14:paraId="523DAB7F" w14:textId="1ECBFBF5">
      <w:pPr>
        <w:pStyle w:val="ListBullet"/>
        <w:rPr>
          <w:highlight w:val="yellow"/>
        </w:rPr>
      </w:pPr>
      <w:r w:rsidRPr="00D55132">
        <w:rPr>
          <w:highlight w:val="yellow"/>
        </w:rPr>
        <w:t>any further due diligence required</w:t>
      </w:r>
    </w:p>
    <w:p w:rsidRPr="00D55132" w:rsidR="00565F03" w:rsidP="00565F03" w:rsidRDefault="00565F03" w14:paraId="22E90313" w14:textId="60876FD9">
      <w:pPr>
        <w:pStyle w:val="ListBullet"/>
        <w:rPr>
          <w:highlight w:val="yellow"/>
        </w:rPr>
      </w:pPr>
      <w:r w:rsidRPr="00D55132">
        <w:rPr>
          <w:highlight w:val="yellow"/>
        </w:rPr>
        <w:t>any material changes to the contract/requirement from that described in the Procurement Plan</w:t>
      </w:r>
    </w:p>
    <w:p w:rsidRPr="00D55132" w:rsidR="00565F03" w:rsidP="00565F03" w:rsidRDefault="00565F03" w14:paraId="6027C4DF" w14:textId="53AD2DCE">
      <w:pPr>
        <w:pStyle w:val="ListBullet"/>
        <w:rPr>
          <w:highlight w:val="yellow"/>
        </w:rPr>
      </w:pPr>
      <w:r w:rsidRPr="00D55132">
        <w:rPr>
          <w:highlight w:val="yellow"/>
        </w:rPr>
        <w:t>any final negotiations required</w:t>
      </w:r>
    </w:p>
    <w:p w:rsidRPr="00D55132" w:rsidR="00565F03" w:rsidP="00565F03" w:rsidRDefault="00565F03" w14:paraId="70B87819" w14:textId="179B2ABF">
      <w:pPr>
        <w:pStyle w:val="ListBullet"/>
        <w:rPr>
          <w:highlight w:val="yellow"/>
        </w:rPr>
      </w:pPr>
      <w:r w:rsidRPr="00D55132">
        <w:rPr>
          <w:highlight w:val="yellow"/>
        </w:rPr>
        <w:t>expected contract signing date</w:t>
      </w:r>
    </w:p>
    <w:p w:rsidRPr="00D55132" w:rsidR="00565F03" w:rsidP="00565F03" w:rsidRDefault="00565F03" w14:paraId="6FE45628" w14:textId="0A2C9D33">
      <w:pPr>
        <w:pStyle w:val="ListBullet"/>
        <w:rPr>
          <w:highlight w:val="yellow"/>
        </w:rPr>
      </w:pPr>
      <w:r w:rsidRPr="00D55132">
        <w:rPr>
          <w:highlight w:val="yellow"/>
        </w:rPr>
        <w:t>contract start date</w:t>
      </w:r>
    </w:p>
    <w:p w:rsidRPr="00D55132" w:rsidR="00565F03" w:rsidP="00565F03" w:rsidRDefault="00565F03" w14:paraId="25CA3F22" w14:textId="06E9EF9B">
      <w:pPr>
        <w:pStyle w:val="ListBullet"/>
        <w:rPr>
          <w:highlight w:val="yellow"/>
        </w:rPr>
      </w:pPr>
      <w:r w:rsidRPr="00D55132">
        <w:rPr>
          <w:highlight w:val="yellow"/>
        </w:rPr>
        <w:t>issues, risks or concerns arising as a result of the evaluation</w:t>
      </w:r>
    </w:p>
    <w:p w:rsidR="00523A46" w:rsidP="00565F03" w:rsidRDefault="00565F03" w14:paraId="161B961C" w14:textId="5AE4C5E7">
      <w:pPr>
        <w:pStyle w:val="ListBullet"/>
        <w:rPr>
          <w:highlight w:val="yellow"/>
        </w:rPr>
      </w:pPr>
      <w:r w:rsidRPr="00D55132">
        <w:rPr>
          <w:highlight w:val="yellow"/>
        </w:rPr>
        <w:t>any other relevant information]</w:t>
      </w:r>
    </w:p>
    <w:p w:rsidR="00D55132" w:rsidP="00E1125C" w:rsidRDefault="00D55132" w14:paraId="3D3D63D7" w14:textId="6B91B4CB">
      <w:pPr>
        <w:pStyle w:val="Heading2"/>
      </w:pPr>
      <w:r w:rsidRPr="002E6B7F">
        <w:t>Eva</w:t>
      </w:r>
      <w:r w:rsidRPr="002E6B7F" w:rsidR="002E6B7F">
        <w:t>luation Process</w:t>
      </w:r>
    </w:p>
    <w:p w:rsidRPr="005E0005" w:rsidR="005E0005" w:rsidP="005E0005" w:rsidRDefault="005E0005" w14:paraId="6ECE05DA" w14:textId="77777777">
      <w:pPr>
        <w:rPr>
          <w:highlight w:val="yellow"/>
        </w:rPr>
      </w:pPr>
      <w:r w:rsidRPr="005E0005">
        <w:rPr>
          <w:highlight w:val="yellow"/>
        </w:rPr>
        <w:t>[The evaluation was conducted in accordance with the evaluation plan detailed in the procurement plan]</w:t>
      </w:r>
    </w:p>
    <w:p w:rsidRPr="005E0005" w:rsidR="005E0005" w:rsidP="005E0005" w:rsidRDefault="005E0005" w14:paraId="70C36B3D" w14:textId="77777777">
      <w:pPr>
        <w:rPr>
          <w:highlight w:val="yellow"/>
        </w:rPr>
      </w:pPr>
      <w:r w:rsidRPr="005E0005">
        <w:rPr>
          <w:highlight w:val="yellow"/>
        </w:rPr>
        <w:t>[OR]</w:t>
      </w:r>
    </w:p>
    <w:p w:rsidRPr="005E0005" w:rsidR="005E0005" w:rsidP="005E0005" w:rsidRDefault="005E0005" w14:paraId="13F5E47F" w14:textId="77777777">
      <w:pPr>
        <w:rPr>
          <w:highlight w:val="yellow"/>
        </w:rPr>
      </w:pPr>
      <w:r w:rsidRPr="005E0005">
        <w:rPr>
          <w:highlight w:val="yellow"/>
        </w:rPr>
        <w:t>[The evaluation varied from the evaluation plan detailed in the procurement plan as follows:</w:t>
      </w:r>
    </w:p>
    <w:p w:rsidR="002E6B7F" w:rsidP="005E0005" w:rsidRDefault="005E0005" w14:paraId="004CA2F2" w14:textId="2E4BA4C4">
      <w:pPr>
        <w:pStyle w:val="ListBullet"/>
        <w:rPr>
          <w:highlight w:val="yellow"/>
        </w:rPr>
      </w:pPr>
      <w:r w:rsidRPr="005E0005">
        <w:rPr>
          <w:highlight w:val="yellow"/>
        </w:rPr>
        <w:t>[detail of variation]]</w:t>
      </w:r>
    </w:p>
    <w:p w:rsidR="005E0005" w:rsidP="00E1125C" w:rsidRDefault="005E0005" w14:paraId="48FFEB70" w14:textId="4C7965FF">
      <w:pPr>
        <w:pStyle w:val="Heading2"/>
      </w:pPr>
      <w:r w:rsidRPr="005E0005">
        <w:t>E</w:t>
      </w:r>
      <w:r>
        <w:t>valuation</w:t>
      </w:r>
      <w:r w:rsidR="00EF47E6">
        <w:t xml:space="preserve"> Summary</w:t>
      </w:r>
    </w:p>
    <w:p w:rsidR="009D2E22" w:rsidP="009D2E22" w:rsidRDefault="009D2E22" w14:paraId="46F23DEB" w14:textId="77777777">
      <w:r>
        <w:t>Summarise the evaluation of tenders including:</w:t>
      </w:r>
    </w:p>
    <w:p w:rsidRPr="00065706" w:rsidR="009D2E22" w:rsidP="00065706" w:rsidRDefault="009D2E22" w14:paraId="563E4AC5" w14:textId="3C448414">
      <w:pPr>
        <w:pStyle w:val="ListBullet"/>
        <w:rPr>
          <w:highlight w:val="yellow"/>
        </w:rPr>
      </w:pPr>
      <w:r w:rsidRPr="00065706">
        <w:rPr>
          <w:highlight w:val="yellow"/>
        </w:rPr>
        <w:t>[xx] tenders were received by the deadline</w:t>
      </w:r>
    </w:p>
    <w:p w:rsidRPr="00065706" w:rsidR="009D2E22" w:rsidP="00065706" w:rsidRDefault="009D2E22" w14:paraId="2EC73EB6" w14:textId="2A34B9EB">
      <w:pPr>
        <w:pStyle w:val="ListBullet"/>
        <w:rPr>
          <w:highlight w:val="yellow"/>
        </w:rPr>
      </w:pPr>
      <w:r w:rsidRPr="00065706">
        <w:rPr>
          <w:highlight w:val="yellow"/>
        </w:rPr>
        <w:t>note the circumstances and treatment of any late tenders (accepted or excluded and rationale)</w:t>
      </w:r>
    </w:p>
    <w:p w:rsidRPr="00065706" w:rsidR="009D2E22" w:rsidP="00065706" w:rsidRDefault="009D2E22" w14:paraId="2CBD891C" w14:textId="31B87D92">
      <w:pPr>
        <w:pStyle w:val="ListBullet"/>
        <w:rPr>
          <w:highlight w:val="yellow"/>
        </w:rPr>
      </w:pPr>
      <w:r w:rsidRPr="00065706">
        <w:rPr>
          <w:highlight w:val="yellow"/>
        </w:rPr>
        <w:t xml:space="preserve">note the circumstances any tenders excluded from evaluation following the initial review of tenders for compliance with </w:t>
      </w:r>
      <w:proofErr w:type="spellStart"/>
      <w:r w:rsidRPr="00065706">
        <w:rPr>
          <w:highlight w:val="yellow"/>
        </w:rPr>
        <w:t>Rfx</w:t>
      </w:r>
      <w:proofErr w:type="spellEnd"/>
      <w:r w:rsidRPr="00065706">
        <w:rPr>
          <w:highlight w:val="yellow"/>
        </w:rPr>
        <w:t xml:space="preserve"> terms and conditions</w:t>
      </w:r>
    </w:p>
    <w:p w:rsidR="009D2E22" w:rsidP="00065706" w:rsidRDefault="009D2E22" w14:paraId="7E41CB76" w14:textId="0A7A38A2">
      <w:pPr>
        <w:pStyle w:val="ListBullet"/>
      </w:pPr>
      <w:r>
        <w:t>Evaluation:</w:t>
      </w:r>
    </w:p>
    <w:p w:rsidRPr="00A23F11" w:rsidR="009D2E22" w:rsidP="00A23F11" w:rsidRDefault="009D2E22" w14:paraId="3D277B55" w14:textId="78343CFA">
      <w:pPr>
        <w:pStyle w:val="ListBullet2"/>
        <w:rPr>
          <w:highlight w:val="yellow"/>
        </w:rPr>
      </w:pPr>
      <w:r w:rsidRPr="00A23F11">
        <w:rPr>
          <w:highlight w:val="yellow"/>
        </w:rPr>
        <w:t>list the tenders that were determined to meet the requirement and detail the rationale</w:t>
      </w:r>
    </w:p>
    <w:p w:rsidRPr="00A23F11" w:rsidR="009D2E22" w:rsidP="00A23F11" w:rsidRDefault="009D2E22" w14:paraId="2EB34352" w14:textId="2F0B928D">
      <w:pPr>
        <w:pStyle w:val="ListBullet2"/>
        <w:rPr>
          <w:highlight w:val="yellow"/>
        </w:rPr>
      </w:pPr>
      <w:r w:rsidRPr="00A23F11">
        <w:rPr>
          <w:highlight w:val="yellow"/>
        </w:rPr>
        <w:t>list the tenders that were determined do not meet the requirement and detail the rationale</w:t>
      </w:r>
    </w:p>
    <w:p w:rsidRPr="00A23F11" w:rsidR="009D2E22" w:rsidP="00A23F11" w:rsidRDefault="009D2E22" w14:paraId="2E2A79A8" w14:textId="65CEDEEE">
      <w:pPr>
        <w:pStyle w:val="ListBullet2"/>
        <w:rPr>
          <w:highlight w:val="yellow"/>
        </w:rPr>
      </w:pPr>
      <w:r w:rsidRPr="00A23F11">
        <w:rPr>
          <w:highlight w:val="yellow"/>
        </w:rPr>
        <w:t>Price analysis</w:t>
      </w:r>
    </w:p>
    <w:p w:rsidRPr="00A23F11" w:rsidR="009D2E22" w:rsidP="00A23F11" w:rsidRDefault="009D2E22" w14:paraId="2E89E5D8" w14:textId="7BDBEF8B">
      <w:pPr>
        <w:pStyle w:val="ListBullet2"/>
        <w:rPr>
          <w:highlight w:val="yellow"/>
        </w:rPr>
      </w:pPr>
      <w:r w:rsidRPr="00A23F11">
        <w:rPr>
          <w:highlight w:val="yellow"/>
        </w:rPr>
        <w:t>Final tenderer ranking</w:t>
      </w:r>
    </w:p>
    <w:p w:rsidR="00EF47E6" w:rsidP="009D2E22" w:rsidRDefault="009D2E22" w14:paraId="15944684" w14:textId="76E04CD4">
      <w:pPr>
        <w:pStyle w:val="ListBullet"/>
        <w:rPr>
          <w:highlight w:val="yellow"/>
        </w:rPr>
      </w:pPr>
      <w:r w:rsidRPr="00A23F11">
        <w:rPr>
          <w:highlight w:val="yellow"/>
        </w:rPr>
        <w:t>due diligence conducted including findings and outcome</w:t>
      </w:r>
      <w:r w:rsidRPr="00A23F11" w:rsidR="00A23F11">
        <w:rPr>
          <w:highlight w:val="yellow"/>
        </w:rPr>
        <w:t xml:space="preserve"> </w:t>
      </w:r>
      <w:r w:rsidRPr="00A23F11">
        <w:rPr>
          <w:highlight w:val="yellow"/>
        </w:rPr>
        <w:t>ranking, short-listing and selection of preferred (including rationale)</w:t>
      </w:r>
    </w:p>
    <w:p w:rsidR="00A23F11" w:rsidP="00E1125C" w:rsidRDefault="00A23F11" w14:paraId="6DA65D5A" w14:textId="2AAFB491">
      <w:pPr>
        <w:pStyle w:val="Heading2"/>
      </w:pPr>
      <w:r w:rsidRPr="00A23F11">
        <w:t>Conflicts of Interest</w:t>
      </w:r>
    </w:p>
    <w:p w:rsidR="00B1224E" w:rsidP="00B1224E" w:rsidRDefault="00B1224E" w14:paraId="276DD174" w14:textId="77777777">
      <w:r w:rsidRPr="00B1224E">
        <w:rPr>
          <w:highlight w:val="green"/>
        </w:rPr>
        <w:t>Select:</w:t>
      </w:r>
      <w:r>
        <w:t xml:space="preserve"> No conflicts of interest were declared/ reported.</w:t>
      </w:r>
    </w:p>
    <w:p w:rsidR="00B1224E" w:rsidP="00B1224E" w:rsidRDefault="00B1224E" w14:paraId="6836E535" w14:textId="24348A3F">
      <w:r w:rsidRPr="00B1224E">
        <w:rPr>
          <w:highlight w:val="green"/>
        </w:rPr>
        <w:t>or</w:t>
      </w:r>
      <w:r>
        <w:t xml:space="preserve"> </w:t>
      </w:r>
      <w:r w:rsidRPr="00B1224E">
        <w:rPr>
          <w:highlight w:val="yellow"/>
        </w:rPr>
        <w:t>[List all conflicts of interest declared/reported and detail how they were managed.]</w:t>
      </w:r>
    </w:p>
    <w:p w:rsidR="00A23F11" w:rsidP="00B1224E" w:rsidRDefault="00B1224E" w14:paraId="310FFB15" w14:textId="1D041F16">
      <w:r>
        <w:t>It is confirmed that the outcome of the evaluation was not influenced by any conflict of interest.</w:t>
      </w:r>
    </w:p>
    <w:p w:rsidR="00B1224E" w:rsidP="00E1125C" w:rsidRDefault="00B1224E" w14:paraId="43F3BA66" w14:textId="5F4E9509">
      <w:pPr>
        <w:pStyle w:val="Heading2"/>
      </w:pPr>
      <w:r>
        <w:t>Procurement</w:t>
      </w:r>
      <w:r w:rsidR="00116209">
        <w:t xml:space="preserve"> Roles</w:t>
      </w:r>
    </w:p>
    <w:tbl>
      <w:tblPr>
        <w:tblStyle w:val="MainNZSPA"/>
        <w:tblW w:w="9356" w:type="dxa"/>
        <w:tblLayout w:type="fixed"/>
        <w:tblLook w:val="04A0" w:firstRow="1" w:lastRow="0" w:firstColumn="1" w:lastColumn="0" w:noHBand="0" w:noVBand="1"/>
      </w:tblPr>
      <w:tblGrid>
        <w:gridCol w:w="3686"/>
        <w:gridCol w:w="5636"/>
        <w:gridCol w:w="34"/>
      </w:tblGrid>
      <w:tr w:rsidR="002F51D9" w:rsidTr="00A20F83" w14:paraId="6F7B0B5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86" w:type="dxa"/>
          </w:tcPr>
          <w:p w:rsidRPr="00813694" w:rsidR="002F51D9" w:rsidP="00813694" w:rsidRDefault="002F51D9" w14:paraId="488198CC" w14:textId="77777777">
            <w:pPr>
              <w:pStyle w:val="Table"/>
            </w:pPr>
            <w:r w:rsidRPr="00813694">
              <w:t>Role</w:t>
            </w:r>
          </w:p>
        </w:tc>
        <w:tc>
          <w:tcPr>
            <w:tcW w:w="5670" w:type="dxa"/>
            <w:gridSpan w:val="2"/>
          </w:tcPr>
          <w:p w:rsidRPr="00813694" w:rsidR="002F51D9" w:rsidP="00813694" w:rsidRDefault="002F51D9" w14:paraId="2ECFA85F" w14:textId="77777777">
            <w:pPr>
              <w:pStyle w:val="Table"/>
              <w:cnfStyle w:val="100000000000" w:firstRow="1" w:lastRow="0" w:firstColumn="0" w:lastColumn="0" w:oddVBand="0" w:evenVBand="0" w:oddHBand="0" w:evenHBand="0" w:firstRowFirstColumn="0" w:firstRowLastColumn="0" w:lastRowFirstColumn="0" w:lastRowLastColumn="0"/>
            </w:pPr>
            <w:r w:rsidRPr="00813694">
              <w:t>Name</w:t>
            </w:r>
          </w:p>
        </w:tc>
      </w:tr>
      <w:tr w:rsidRPr="00674F67" w:rsidR="002F51D9" w:rsidTr="00A20F83" w14:paraId="01B89C74" w14:textId="77777777">
        <w:trPr>
          <w:gridAfter w:val="1"/>
          <w:wAfter w:w="34" w:type="dxa"/>
          <w:trHeight w:val="357"/>
        </w:trPr>
        <w:tc>
          <w:tcPr>
            <w:cnfStyle w:val="001000000000" w:firstRow="0" w:lastRow="0" w:firstColumn="1" w:lastColumn="0" w:oddVBand="0" w:evenVBand="0" w:oddHBand="0" w:evenHBand="0" w:firstRowFirstColumn="0" w:firstRowLastColumn="0" w:lastRowFirstColumn="0" w:lastRowLastColumn="0"/>
            <w:tcW w:w="3686" w:type="dxa"/>
          </w:tcPr>
          <w:p w:rsidRPr="00813694" w:rsidR="002F51D9" w:rsidP="00813694" w:rsidRDefault="002F51D9" w14:paraId="5E6E1537" w14:textId="77777777">
            <w:pPr>
              <w:pStyle w:val="Table"/>
            </w:pPr>
            <w:r w:rsidRPr="00813694">
              <w:t>Recommended by Evaluation Panel Chair</w:t>
            </w:r>
          </w:p>
        </w:tc>
        <w:tc>
          <w:tcPr>
            <w:tcW w:w="5636" w:type="dxa"/>
          </w:tcPr>
          <w:p w:rsidRPr="00813694" w:rsidR="002F51D9" w:rsidP="00813694" w:rsidRDefault="002F51D9" w14:paraId="4030C34F"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13694">
              <w:rPr>
                <w:highlight w:val="yellow"/>
              </w:rPr>
              <w:t>[Evaluation Panel Chair Signature]</w:t>
            </w:r>
          </w:p>
          <w:p w:rsidRPr="00813694" w:rsidR="002F51D9" w:rsidP="00813694" w:rsidRDefault="002F51D9" w14:paraId="29C18FDB"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13694">
              <w:rPr>
                <w:highlight w:val="yellow"/>
              </w:rPr>
              <w:t>[Name] [Date]</w:t>
            </w:r>
          </w:p>
        </w:tc>
      </w:tr>
      <w:tr w:rsidRPr="00AF6CFB" w:rsidR="002F51D9" w:rsidTr="00A20F83" w14:paraId="36A542C0" w14:textId="77777777">
        <w:trPr>
          <w:gridAfter w:val="1"/>
          <w:wAfter w:w="34" w:type="dxa"/>
        </w:trPr>
        <w:tc>
          <w:tcPr>
            <w:cnfStyle w:val="001000000000" w:firstRow="0" w:lastRow="0" w:firstColumn="1" w:lastColumn="0" w:oddVBand="0" w:evenVBand="0" w:oddHBand="0" w:evenHBand="0" w:firstRowFirstColumn="0" w:firstRowLastColumn="0" w:lastRowFirstColumn="0" w:lastRowLastColumn="0"/>
            <w:tcW w:w="3686" w:type="dxa"/>
          </w:tcPr>
          <w:p w:rsidRPr="00813694" w:rsidR="002F51D9" w:rsidP="00813694" w:rsidRDefault="002F51D9" w14:paraId="2256C417" w14:textId="77777777">
            <w:pPr>
              <w:pStyle w:val="Table"/>
            </w:pPr>
            <w:r w:rsidRPr="00813694">
              <w:t>Endorsed by Procurement Owner</w:t>
            </w:r>
          </w:p>
        </w:tc>
        <w:tc>
          <w:tcPr>
            <w:tcW w:w="5636" w:type="dxa"/>
          </w:tcPr>
          <w:p w:rsidRPr="00813694" w:rsidR="002F51D9" w:rsidP="00813694" w:rsidRDefault="002F51D9" w14:paraId="75AD77CD"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13694">
              <w:rPr>
                <w:highlight w:val="yellow"/>
              </w:rPr>
              <w:t>[Procurement Owner Signature]</w:t>
            </w:r>
          </w:p>
          <w:p w:rsidRPr="00813694" w:rsidR="002F51D9" w:rsidP="00813694" w:rsidRDefault="002F51D9" w14:paraId="1AD9F553"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13694">
              <w:rPr>
                <w:highlight w:val="yellow"/>
              </w:rPr>
              <w:t>[Name] [Date]</w:t>
            </w:r>
          </w:p>
        </w:tc>
      </w:tr>
      <w:tr w:rsidRPr="00674F67" w:rsidR="002F51D9" w:rsidTr="00A20F83" w14:paraId="14190F59" w14:textId="77777777">
        <w:trPr>
          <w:gridAfter w:val="1"/>
          <w:wAfter w:w="34" w:type="dxa"/>
          <w:trHeight w:val="134"/>
        </w:trPr>
        <w:tc>
          <w:tcPr>
            <w:cnfStyle w:val="001000000000" w:firstRow="0" w:lastRow="0" w:firstColumn="1" w:lastColumn="0" w:oddVBand="0" w:evenVBand="0" w:oddHBand="0" w:evenHBand="0" w:firstRowFirstColumn="0" w:firstRowLastColumn="0" w:lastRowFirstColumn="0" w:lastRowLastColumn="0"/>
            <w:tcW w:w="3686" w:type="dxa"/>
          </w:tcPr>
          <w:p w:rsidRPr="00813694" w:rsidR="002F51D9" w:rsidP="00813694" w:rsidRDefault="002F51D9" w14:paraId="7CFE922B" w14:textId="77777777">
            <w:pPr>
              <w:pStyle w:val="Table"/>
            </w:pPr>
            <w:r w:rsidRPr="00813694">
              <w:t>Endorsed by Procurement Leader</w:t>
            </w:r>
          </w:p>
        </w:tc>
        <w:tc>
          <w:tcPr>
            <w:tcW w:w="5636" w:type="dxa"/>
          </w:tcPr>
          <w:p w:rsidRPr="00813694" w:rsidR="002F51D9" w:rsidP="00813694" w:rsidRDefault="002F51D9" w14:paraId="4D3A7455"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13694">
              <w:rPr>
                <w:highlight w:val="yellow"/>
              </w:rPr>
              <w:t>[Name] [Date</w:t>
            </w:r>
            <w:r w:rsidRPr="00A20F83">
              <w:rPr>
                <w:highlight w:val="yellow"/>
              </w:rPr>
              <w:t>]</w:t>
            </w:r>
            <w:r w:rsidRPr="00A20F83">
              <w:t xml:space="preserve"> (</w:t>
            </w:r>
            <w:r w:rsidRPr="00813694">
              <w:t>NZSPA Property Advisor)</w:t>
            </w:r>
          </w:p>
          <w:p w:rsidRPr="00813694" w:rsidR="002F51D9" w:rsidP="00813694" w:rsidRDefault="002F51D9" w14:paraId="568DAC55"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13694">
              <w:rPr>
                <w:highlight w:val="yellow"/>
              </w:rPr>
              <w:t>(no less than two business days prior to approval)]</w:t>
            </w:r>
          </w:p>
        </w:tc>
      </w:tr>
      <w:tr w:rsidR="002F51D9" w:rsidTr="00A20F83" w14:paraId="680EC34F" w14:textId="77777777">
        <w:trPr>
          <w:gridAfter w:val="1"/>
          <w:wAfter w:w="34" w:type="dxa"/>
          <w:trHeight w:val="661"/>
        </w:trPr>
        <w:tc>
          <w:tcPr>
            <w:cnfStyle w:val="001000000000" w:firstRow="0" w:lastRow="0" w:firstColumn="1" w:lastColumn="0" w:oddVBand="0" w:evenVBand="0" w:oddHBand="0" w:evenHBand="0" w:firstRowFirstColumn="0" w:firstRowLastColumn="0" w:lastRowFirstColumn="0" w:lastRowLastColumn="0"/>
            <w:tcW w:w="3686" w:type="dxa"/>
          </w:tcPr>
          <w:p w:rsidRPr="00813694" w:rsidR="002F51D9" w:rsidP="00813694" w:rsidRDefault="002F51D9" w14:paraId="206E9456" w14:textId="77777777">
            <w:pPr>
              <w:pStyle w:val="Table"/>
            </w:pPr>
            <w:r w:rsidRPr="00813694">
              <w:t>Approved by Procurement Sponsor</w:t>
            </w:r>
          </w:p>
        </w:tc>
        <w:tc>
          <w:tcPr>
            <w:tcW w:w="5636" w:type="dxa"/>
          </w:tcPr>
          <w:p w:rsidRPr="00813694" w:rsidR="002F51D9" w:rsidP="00813694" w:rsidRDefault="002F51D9" w14:paraId="4D3D7A43"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13694">
              <w:rPr>
                <w:highlight w:val="yellow"/>
              </w:rPr>
              <w:t>[Procurement Sponsor Signature]</w:t>
            </w:r>
          </w:p>
          <w:p w:rsidRPr="00813694" w:rsidR="002F51D9" w:rsidP="00813694" w:rsidRDefault="002F51D9" w14:paraId="4A884012"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13694">
              <w:rPr>
                <w:highlight w:val="yellow"/>
              </w:rPr>
              <w:t>[Name] [Date]</w:t>
            </w:r>
          </w:p>
        </w:tc>
      </w:tr>
    </w:tbl>
    <w:p w:rsidR="00116209" w:rsidP="00E1125C" w:rsidRDefault="00A20F83" w14:paraId="0E854797" w14:textId="30822BF9">
      <w:pPr>
        <w:pStyle w:val="Heading2"/>
      </w:pPr>
      <w:r>
        <w:t>Attachments</w:t>
      </w:r>
    </w:p>
    <w:p w:rsidR="005753A7" w:rsidP="005753A7" w:rsidRDefault="005753A7" w14:paraId="6982E2CD" w14:textId="610C0080">
      <w:pPr>
        <w:pStyle w:val="ListBullet"/>
      </w:pPr>
      <w:r>
        <w:t>Evaluation Workbook</w:t>
      </w:r>
    </w:p>
    <w:p w:rsidR="005753A7" w:rsidP="005753A7" w:rsidRDefault="005753A7" w14:paraId="5D43C722" w14:textId="5D7B8CD8">
      <w:pPr>
        <w:pStyle w:val="ListNumber2"/>
      </w:pPr>
      <w:r>
        <w:t>Post-Tender Clarifications Table for preferred supplier (If any)</w:t>
      </w:r>
    </w:p>
    <w:p w:rsidRPr="00A20F83" w:rsidR="00A20F83" w:rsidP="005753A7" w:rsidRDefault="005753A7" w14:paraId="308C3C4C" w14:textId="0C3B5C70">
      <w:r w:rsidRPr="005753A7">
        <w:rPr>
          <w:highlight w:val="yellow"/>
        </w:rPr>
        <w:t>[Others, e.g. full QS Report]</w:t>
      </w:r>
    </w:p>
    <w:sectPr w:rsidRPr="00A20F83" w:rsidR="00A20F83" w:rsidSect="004C2E3C">
      <w:headerReference w:type="even" r:id="rId15"/>
      <w:footerReference w:type="even" r:id="rId16"/>
      <w:footerReference w:type="default" r:id="rId17"/>
      <w:headerReference w:type="first" r:id="rId18"/>
      <w:footerReference w:type="first" r:id="rId19"/>
      <w:pgSz w:w="11906" w:h="16838" w:orient="portrait"/>
      <w:pgMar w:top="1247" w:right="1247" w:bottom="1247" w:left="1247" w:header="1247" w:footer="709" w:gutter="0"/>
      <w:cols w:space="708"/>
      <w:titlePg/>
      <w:docGrid w:linePitch="360"/>
      <w:headerReference w:type="default" r:id="R19ec54f570dc4d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7C6F" w:rsidP="0021141C" w:rsidRDefault="00927C6F" w14:paraId="0063EF53" w14:textId="77777777">
      <w:r>
        <w:separator/>
      </w:r>
    </w:p>
    <w:p w:rsidR="00927C6F" w:rsidRDefault="00927C6F" w14:paraId="14E0E5D9" w14:textId="77777777"/>
  </w:endnote>
  <w:endnote w:type="continuationSeparator" w:id="0">
    <w:p w:rsidR="00927C6F" w:rsidP="0021141C" w:rsidRDefault="00927C6F" w14:paraId="7A0D7524" w14:textId="77777777">
      <w:r>
        <w:continuationSeparator/>
      </w:r>
    </w:p>
    <w:p w:rsidR="00927C6F" w:rsidRDefault="00927C6F" w14:paraId="7153D686" w14:textId="77777777"/>
  </w:endnote>
  <w:endnote w:type="continuationNotice" w:id="1">
    <w:p w:rsidR="00927C6F" w:rsidRDefault="00927C6F" w14:paraId="681BC3EF" w14:textId="77777777"/>
    <w:p w:rsidR="00927C6F" w:rsidRDefault="00927C6F" w14:paraId="0C3896B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56021394" w14:textId="77777777">
    <w:pPr>
      <w:pStyle w:val="Footer"/>
    </w:pPr>
    <w:r>
      <w:rPr>
        <w:noProof/>
      </w:rPr>
      <mc:AlternateContent>
        <mc:Choice Requires="wps">
          <w:drawing>
            <wp:anchor distT="0" distB="0" distL="0" distR="0" simplePos="0" relativeHeight="251660288" behindDoc="0" locked="0" layoutInCell="1" allowOverlap="1" wp14:anchorId="4B3B9FB4" wp14:editId="53ACFE5F">
              <wp:simplePos x="635" y="635"/>
              <wp:positionH relativeFrom="page">
                <wp:align>center</wp:align>
              </wp:positionH>
              <wp:positionV relativeFrom="page">
                <wp:align>bottom</wp:align>
              </wp:positionV>
              <wp:extent cx="911860" cy="368935"/>
              <wp:effectExtent l="0" t="0" r="2540" b="0"/>
              <wp:wrapNone/>
              <wp:docPr id="43116178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27FF7E98"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1408376">
            <v:shapetype id="_x0000_t202" coordsize="21600,21600" o:spt="202" path="m,l,21600r21600,l21600,xe" w14:anchorId="4B3B9FB4">
              <v:stroke joinstyle="miter"/>
              <v:path gradientshapeok="t" o:connecttype="rect"/>
            </v:shapetype>
            <v:shape id="Text Box 5" style="position:absolute;margin-left:0;margin-top:0;width:71.8pt;height:29.05pt;z-index:251660288;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kDA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vpd9zuoTziUg2Hf3vJ1i6U3zIcX5nDB2C2KNjzj&#10;IRV0FYWzRUkD7uff/DEfeccoJR0KpqIGFU2J+m5wH1Fbo+FGY5eMYp7f5Rg3B/0AKMMCX4TlyUSv&#10;C2o0pQP9hnJexUIYYoZjuYruRvMhDMrF58DFapWSUEaWhY3ZWh6hI12Ry9f+jTl7Jjzgpp5gVBMr&#10;P/A+5Mab3q4OAdlPS4nUDkSeGUcJprWen0vU+Pv/lHV91MtfAA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osqJAwCAAAcBAAA&#10;DgAAAAAAAAAAAAAAAAAuAgAAZHJzL2Uyb0RvYy54bWxQSwECLQAUAAYACAAAACEAEcl1PdoAAAAE&#10;AQAADwAAAAAAAAAAAAAAAABmBAAAZHJzL2Rvd25yZXYueG1sUEsFBgAAAAAEAAQA8wAAAG0FAAAA&#10;AA==&#10;">
              <v:textbox style="mso-fit-shape-to-text:t" inset="0,0,0,15pt">
                <w:txbxContent>
                  <w:p w:rsidRPr="00DC4131" w:rsidR="00DC4131" w:rsidP="00DC4131" w:rsidRDefault="00DC4131" w14:paraId="75CC9855"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28B603B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240AF8BE" w14:textId="1A7ED0AB">
    <w:pPr>
      <w:pStyle w:val="Footer"/>
      <w:tabs>
        <w:tab w:val="clear" w:pos="4513"/>
        <w:tab w:val="clear" w:pos="9026"/>
        <w:tab w:val="center" w:pos="4820"/>
        <w:tab w:val="right" w:pos="9498"/>
      </w:tabs>
    </w:pPr>
    <w:r w:rsidRPr="0E87DEAA" w:rsidR="62302D44">
      <w:rPr>
        <w:b w:val="1"/>
        <w:bCs w:val="1"/>
        <w:sz w:val="20"/>
        <w:szCs w:val="20"/>
        <w:lang w:val="en-US"/>
      </w:rPr>
      <w:t>schoolproperty.govt.nz</w:t>
    </w:r>
    <w:r w:rsidRPr="0E87DEAA" w:rsidR="62302D44">
      <w:rPr>
        <w:sz w:val="20"/>
        <w:szCs w:val="20"/>
      </w:rPr>
      <w:t xml:space="preserve"> </w:t>
    </w:r>
    <w:r>
      <w:tab/>
    </w:r>
    <w:r>
      <w:tab/>
    </w:r>
    <w:r w:rsidR="62302D44">
      <w:rPr/>
      <w:t xml:space="preserve">Page </w:t>
    </w:r>
    <w:r>
      <w:fldChar w:fldCharType="begin"/>
    </w:r>
    <w:r>
      <w:instrText xml:space="preserve"> PAGE  \* Arabic  \* MERGEFORMAT </w:instrText>
    </w:r>
    <w:r>
      <w:fldChar w:fldCharType="separate"/>
    </w:r>
    <w:r w:rsidR="62302D44">
      <w:rPr/>
      <w:t>1</w:t>
    </w:r>
    <w:r>
      <w:fldChar w:fldCharType="end"/>
    </w:r>
    <w:r w:rsidR="62302D44">
      <w:rPr/>
      <w:t xml:space="preserve"> of </w:t>
    </w:r>
    <w:r>
      <w:fldChar w:fldCharType="begin"/>
    </w:r>
    <w:r>
      <w:instrText xml:space="preserve"> NUMPAGES  \* Arabic  \* MERGEFORMAT </w:instrText>
    </w:r>
    <w:r>
      <w:fldChar w:fldCharType="separate"/>
    </w:r>
    <w:r w:rsidR="62302D44">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25431183" w14:textId="55C3BBAE">
    <w:pPr>
      <w:pStyle w:val="Footer"/>
      <w:tabs>
        <w:tab w:val="clear" w:pos="4513"/>
        <w:tab w:val="clear" w:pos="9026"/>
        <w:tab w:val="center" w:pos="4820"/>
        <w:tab w:val="right" w:pos="9498"/>
      </w:tabs>
    </w:pPr>
    <w:r w:rsidRPr="0E87DEAA" w:rsidR="62302D44">
      <w:rPr>
        <w:b w:val="1"/>
        <w:bCs w:val="1"/>
        <w:sz w:val="20"/>
        <w:szCs w:val="20"/>
        <w:lang w:val="en-US"/>
      </w:rPr>
      <w:t>schoolproperty.govt.nz</w:t>
    </w:r>
    <w:r w:rsidRPr="0E87DEAA" w:rsidR="62302D44">
      <w:rPr>
        <w:sz w:val="20"/>
        <w:szCs w:val="20"/>
      </w:rPr>
      <w:t xml:space="preserve"> </w:t>
    </w:r>
    <w:r>
      <w:tab/>
    </w:r>
    <w:r>
      <w:tab/>
    </w:r>
    <w:r w:rsidR="62302D44">
      <w:rPr/>
      <w:t xml:space="preserve">Page </w:t>
    </w:r>
    <w:r>
      <w:fldChar w:fldCharType="begin"/>
    </w:r>
    <w:r>
      <w:instrText xml:space="preserve"> PAGE  \* Arabic  \* MERGEFORMAT </w:instrText>
    </w:r>
    <w:r>
      <w:fldChar w:fldCharType="separate"/>
    </w:r>
    <w:r w:rsidR="62302D44">
      <w:rPr/>
      <w:t>1</w:t>
    </w:r>
    <w:r>
      <w:fldChar w:fldCharType="end"/>
    </w:r>
    <w:r w:rsidR="62302D44">
      <w:rPr/>
      <w:t xml:space="preserve"> of </w:t>
    </w:r>
    <w:r>
      <w:fldChar w:fldCharType="begin"/>
    </w:r>
    <w:r>
      <w:instrText xml:space="preserve"> NUMPAGES  \* Arabic  \* MERGEFORMAT </w:instrText>
    </w:r>
    <w:r>
      <w:fldChar w:fldCharType="separate"/>
    </w:r>
    <w:r w:rsidR="62302D44">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7C6F" w:rsidP="0021141C" w:rsidRDefault="00927C6F" w14:paraId="0C12E769" w14:textId="77777777">
      <w:r>
        <w:separator/>
      </w:r>
    </w:p>
    <w:p w:rsidR="00927C6F" w:rsidRDefault="00927C6F" w14:paraId="4C4468B5" w14:textId="77777777"/>
  </w:footnote>
  <w:footnote w:type="continuationSeparator" w:id="0">
    <w:p w:rsidR="00927C6F" w:rsidP="0021141C" w:rsidRDefault="00927C6F" w14:paraId="61BDDA28" w14:textId="77777777">
      <w:r>
        <w:continuationSeparator/>
      </w:r>
    </w:p>
    <w:p w:rsidR="00927C6F" w:rsidRDefault="00927C6F" w14:paraId="4B671EE6" w14:textId="77777777"/>
  </w:footnote>
  <w:footnote w:type="continuationNotice" w:id="1">
    <w:p w:rsidR="00927C6F" w:rsidRDefault="00927C6F" w14:paraId="3BA22A82" w14:textId="77777777"/>
    <w:p w:rsidR="00927C6F" w:rsidRDefault="00927C6F" w14:paraId="57457F0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71B59EE3" w14:textId="77777777">
    <w:pPr>
      <w:pStyle w:val="Header"/>
    </w:pPr>
    <w:r>
      <w:rPr>
        <w:noProof/>
      </w:rPr>
      <mc:AlternateContent>
        <mc:Choice Requires="wps">
          <w:drawing>
            <wp:anchor distT="0" distB="0" distL="0" distR="0" simplePos="0" relativeHeight="251657216" behindDoc="0" locked="0" layoutInCell="1" allowOverlap="1" wp14:anchorId="40593BC3" wp14:editId="039A5B4B">
              <wp:simplePos x="635" y="635"/>
              <wp:positionH relativeFrom="page">
                <wp:align>center</wp:align>
              </wp:positionH>
              <wp:positionV relativeFrom="page">
                <wp:align>top</wp:align>
              </wp:positionV>
              <wp:extent cx="911860" cy="368935"/>
              <wp:effectExtent l="0" t="0" r="2540" b="12065"/>
              <wp:wrapNone/>
              <wp:docPr id="86652225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42C88BFA"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B49BB31">
            <v:shapetype id="_x0000_t202" coordsize="21600,21600" o:spt="202" path="m,l,21600r21600,l21600,xe" w14:anchorId="40593BC3">
              <v:stroke joinstyle="miter"/>
              <v:path gradientshapeok="t" o:connecttype="rect"/>
            </v:shapetype>
            <v:shape id="Text Box 2" style="position:absolute;margin-left:0;margin-top:0;width:71.8pt;height:29.05pt;z-index:251657216;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v:textbox style="mso-fit-shape-to-text:t" inset="0,15pt,0,0">
                <w:txbxContent>
                  <w:p w:rsidRPr="00DC4131" w:rsidR="00DC4131" w:rsidP="00DC4131" w:rsidRDefault="00DC4131" w14:paraId="04535BAC"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5F9D669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00400A3B" w:rsidP="008170B6" w:rsidRDefault="00A26761" w14:paraId="05E9B64D" w14:textId="3535FB0A">
    <w:pPr>
      <w:pStyle w:val="Tablebullet"/>
      <w:numPr>
        <w:ilvl w:val="0"/>
        <w:numId w:val="0"/>
      </w:numPr>
    </w:pPr>
    <w:r>
      <mc:AlternateContent>
        <mc:Choice Requires="wps">
          <w:drawing>
            <wp:anchor distT="0" distB="0" distL="114300" distR="114300" simplePos="0" relativeHeight="251656191" behindDoc="0" locked="0" layoutInCell="1" allowOverlap="1" wp14:anchorId="75C01D17" wp14:editId="253050F1">
              <wp:simplePos x="0" y="0"/>
              <wp:positionH relativeFrom="column">
                <wp:posOffset>-791845</wp:posOffset>
              </wp:positionH>
              <wp:positionV relativeFrom="paragraph">
                <wp:posOffset>-791845</wp:posOffset>
              </wp:positionV>
              <wp:extent cx="7559675" cy="3220872"/>
              <wp:effectExtent l="0" t="0" r="3175" b="0"/>
              <wp:wrapNone/>
              <wp:docPr id="1641453594" name="Rectangle 1"/>
              <wp:cNvGraphicFramePr/>
              <a:graphic xmlns:a="http://schemas.openxmlformats.org/drawingml/2006/main">
                <a:graphicData uri="http://schemas.microsoft.com/office/word/2010/wordprocessingShape">
                  <wps:wsp>
                    <wps:cNvSpPr/>
                    <wps:spPr>
                      <a:xfrm>
                        <a:off x="0" y="0"/>
                        <a:ext cx="7559675" cy="3220872"/>
                      </a:xfrm>
                      <a:prstGeom prst="rect">
                        <a:avLst/>
                      </a:prstGeom>
                      <a:gradFill flip="none" rotWithShape="1">
                        <a:gsLst>
                          <a:gs pos="0">
                            <a:schemeClr val="accent2"/>
                          </a:gs>
                          <a:gs pos="90000">
                            <a:schemeClr val="tx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3098085B">
            <v:rect id="Rectangle 1" style="position:absolute;margin-left:-62.35pt;margin-top:-62.35pt;width:595.25pt;height:253.6pt;z-index:2516561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66ba6e [3205]" stroked="f" strokeweight="2pt" w14:anchorId="6170D5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">
              <v:fill type="gradient" color2="#052b3d [3215]" colors="0 #66ba6e;58982f #052b3d" angle="90" focus="100%" rotate="t"/>
            </v:rect>
          </w:pict>
        </mc:Fallback>
      </mc:AlternateContent>
    </w:r>
    <w:r w:rsidR="00472781">
      <w:drawing>
        <wp:anchor distT="0" distB="0" distL="114300" distR="114300" simplePos="0" relativeHeight="251669504" behindDoc="0" locked="0" layoutInCell="1" allowOverlap="1" wp14:anchorId="27A0B42E" wp14:editId="5CD7939A">
          <wp:simplePos x="0" y="0"/>
          <wp:positionH relativeFrom="column">
            <wp:posOffset>-287020</wp:posOffset>
          </wp:positionH>
          <wp:positionV relativeFrom="paragraph">
            <wp:posOffset>-544194</wp:posOffset>
          </wp:positionV>
          <wp:extent cx="3604857" cy="1075508"/>
          <wp:effectExtent l="0" t="0" r="0" b="0"/>
          <wp:wrapNone/>
          <wp:docPr id="210769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90230" name="Picture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04857" cy="1075508"/>
                  </a:xfrm>
                  <a:prstGeom prst="rect">
                    <a:avLst/>
                  </a:prstGeom>
                </pic:spPr>
              </pic:pic>
            </a:graphicData>
          </a:graphic>
        </wp:anchor>
      </w:drawing>
    </w:r>
  </w:p>
  <w:p w:rsidR="00AE1386" w:rsidRDefault="00AE1386" w14:paraId="7203621D" w14:textId="77777777"/>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0E87DEAA" w:rsidTr="0E87DEAA" w14:paraId="0B58C0AD">
      <w:trPr>
        <w:trHeight w:val="300"/>
      </w:trPr>
      <w:tc>
        <w:tcPr>
          <w:tcW w:w="3135" w:type="dxa"/>
          <w:tcMar/>
        </w:tcPr>
        <w:p w:rsidR="0E87DEAA" w:rsidP="0E87DEAA" w:rsidRDefault="0E87DEAA" w14:paraId="72061435" w14:textId="4C835897">
          <w:pPr>
            <w:pStyle w:val="Header"/>
            <w:bidi w:val="0"/>
            <w:ind w:left="-115"/>
            <w:jc w:val="left"/>
          </w:pPr>
        </w:p>
      </w:tc>
      <w:tc>
        <w:tcPr>
          <w:tcW w:w="3135" w:type="dxa"/>
          <w:tcMar/>
        </w:tcPr>
        <w:p w:rsidR="0E87DEAA" w:rsidP="0E87DEAA" w:rsidRDefault="0E87DEAA" w14:paraId="430DA86C" w14:textId="7156969F">
          <w:pPr>
            <w:pStyle w:val="Header"/>
            <w:bidi w:val="0"/>
            <w:jc w:val="center"/>
          </w:pPr>
        </w:p>
      </w:tc>
      <w:tc>
        <w:tcPr>
          <w:tcW w:w="3135" w:type="dxa"/>
          <w:tcMar/>
        </w:tcPr>
        <w:p w:rsidR="0E87DEAA" w:rsidP="0E87DEAA" w:rsidRDefault="0E87DEAA" w14:paraId="5707E0A0" w14:textId="52092D19">
          <w:pPr>
            <w:pStyle w:val="Header"/>
            <w:bidi w:val="0"/>
            <w:ind w:right="-115"/>
            <w:jc w:val="right"/>
          </w:pPr>
        </w:p>
      </w:tc>
    </w:tr>
  </w:tbl>
  <w:p w:rsidR="0E87DEAA" w:rsidP="0E87DEAA" w:rsidRDefault="0E87DEAA" w14:paraId="0660F962" w14:textId="0C615CA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C42226"/>
    <w:lvl w:ilvl="0">
      <w:start w:val="1"/>
      <w:numFmt w:val="decimal"/>
      <w:lvlText w:val="%1."/>
      <w:lvlJc w:val="left"/>
      <w:pPr>
        <w:tabs>
          <w:tab w:val="num" w:pos="360"/>
        </w:tabs>
        <w:ind w:left="360" w:hanging="360"/>
      </w:pPr>
    </w:lvl>
  </w:abstractNum>
  <w:abstractNum w:abstractNumId="1"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6"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9"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0" w15:restartNumberingAfterBreak="0">
    <w:nsid w:val="64D207A0"/>
    <w:multiLevelType w:val="multilevel"/>
    <w:tmpl w:val="7780F3B4"/>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12"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5"/>
  </w:num>
  <w:num w:numId="2" w16cid:durableId="2015373898">
    <w:abstractNumId w:val="3"/>
  </w:num>
  <w:num w:numId="3" w16cid:durableId="1605453775">
    <w:abstractNumId w:val="6"/>
  </w:num>
  <w:num w:numId="4" w16cid:durableId="1059017852">
    <w:abstractNumId w:val="10"/>
  </w:num>
  <w:num w:numId="5" w16cid:durableId="2128312841">
    <w:abstractNumId w:val="1"/>
  </w:num>
  <w:num w:numId="6" w16cid:durableId="1416247744">
    <w:abstractNumId w:val="4"/>
  </w:num>
  <w:num w:numId="7" w16cid:durableId="1164904692">
    <w:abstractNumId w:val="2"/>
  </w:num>
  <w:num w:numId="8" w16cid:durableId="767774254">
    <w:abstractNumId w:val="11"/>
  </w:num>
  <w:num w:numId="9" w16cid:durableId="1090586089">
    <w:abstractNumId w:val="12"/>
  </w:num>
  <w:num w:numId="10" w16cid:durableId="1360467722">
    <w:abstractNumId w:val="8"/>
  </w:num>
  <w:num w:numId="11" w16cid:durableId="1485581137">
    <w:abstractNumId w:val="9"/>
  </w:num>
  <w:num w:numId="12" w16cid:durableId="13761940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5988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50899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2253739">
    <w:abstractNumId w:val="12"/>
  </w:num>
  <w:num w:numId="16" w16cid:durableId="13433157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4144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26292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7676165">
    <w:abstractNumId w:val="0"/>
  </w:num>
  <w:num w:numId="20" w16cid:durableId="769542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960077">
    <w:abstractNumId w:val="12"/>
  </w:num>
  <w:num w:numId="22" w16cid:durableId="1933471745">
    <w:abstractNumId w:val="12"/>
  </w:num>
  <w:num w:numId="23" w16cid:durableId="547302123">
    <w:abstractNumId w:val="12"/>
  </w:num>
  <w:num w:numId="24" w16cid:durableId="1444417374">
    <w:abstractNumId w:val="7"/>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MwMjSxNDcxNzZS0lEKTi0uzszPAykwqgUAe+BBVywAAAA="/>
  </w:docVars>
  <w:rsids>
    <w:rsidRoot w:val="00A560E6"/>
    <w:rsid w:val="00001723"/>
    <w:rsid w:val="000033BA"/>
    <w:rsid w:val="00005362"/>
    <w:rsid w:val="000154F3"/>
    <w:rsid w:val="000200A2"/>
    <w:rsid w:val="00020F3B"/>
    <w:rsid w:val="000241FF"/>
    <w:rsid w:val="00025AC7"/>
    <w:rsid w:val="00026DC8"/>
    <w:rsid w:val="00034969"/>
    <w:rsid w:val="00035BA7"/>
    <w:rsid w:val="00035DDB"/>
    <w:rsid w:val="000370FA"/>
    <w:rsid w:val="0003736F"/>
    <w:rsid w:val="00037A49"/>
    <w:rsid w:val="00042F46"/>
    <w:rsid w:val="00054E18"/>
    <w:rsid w:val="00056E55"/>
    <w:rsid w:val="00061AB7"/>
    <w:rsid w:val="00063652"/>
    <w:rsid w:val="00063883"/>
    <w:rsid w:val="00065706"/>
    <w:rsid w:val="00066896"/>
    <w:rsid w:val="000708F4"/>
    <w:rsid w:val="00083C66"/>
    <w:rsid w:val="0008615E"/>
    <w:rsid w:val="00087BBD"/>
    <w:rsid w:val="00092DFD"/>
    <w:rsid w:val="00097A0A"/>
    <w:rsid w:val="000A110E"/>
    <w:rsid w:val="000A3BFF"/>
    <w:rsid w:val="000A620F"/>
    <w:rsid w:val="000A6D2F"/>
    <w:rsid w:val="000A72D2"/>
    <w:rsid w:val="000B104B"/>
    <w:rsid w:val="000B6C22"/>
    <w:rsid w:val="000C0014"/>
    <w:rsid w:val="000C377A"/>
    <w:rsid w:val="000C59D1"/>
    <w:rsid w:val="000E25ED"/>
    <w:rsid w:val="000F4055"/>
    <w:rsid w:val="0010348E"/>
    <w:rsid w:val="0010374B"/>
    <w:rsid w:val="001072C8"/>
    <w:rsid w:val="00107AD7"/>
    <w:rsid w:val="00112FF8"/>
    <w:rsid w:val="00116209"/>
    <w:rsid w:val="00116E4A"/>
    <w:rsid w:val="00117A5F"/>
    <w:rsid w:val="001251C0"/>
    <w:rsid w:val="00126099"/>
    <w:rsid w:val="00131153"/>
    <w:rsid w:val="0014288A"/>
    <w:rsid w:val="00152418"/>
    <w:rsid w:val="00176508"/>
    <w:rsid w:val="00181763"/>
    <w:rsid w:val="00182835"/>
    <w:rsid w:val="001831D2"/>
    <w:rsid w:val="001835E9"/>
    <w:rsid w:val="00184008"/>
    <w:rsid w:val="00186B71"/>
    <w:rsid w:val="001927A5"/>
    <w:rsid w:val="001936D6"/>
    <w:rsid w:val="001A0CEB"/>
    <w:rsid w:val="001A233C"/>
    <w:rsid w:val="001A398D"/>
    <w:rsid w:val="001A4721"/>
    <w:rsid w:val="001A696F"/>
    <w:rsid w:val="001B51F2"/>
    <w:rsid w:val="001C3C2A"/>
    <w:rsid w:val="001D38A2"/>
    <w:rsid w:val="001D62B2"/>
    <w:rsid w:val="001E0A9A"/>
    <w:rsid w:val="001E3E0D"/>
    <w:rsid w:val="001E5723"/>
    <w:rsid w:val="001E6671"/>
    <w:rsid w:val="001E70B1"/>
    <w:rsid w:val="001F1BBD"/>
    <w:rsid w:val="001F6034"/>
    <w:rsid w:val="002043E9"/>
    <w:rsid w:val="0020599E"/>
    <w:rsid w:val="0021141C"/>
    <w:rsid w:val="00213B43"/>
    <w:rsid w:val="00213DAA"/>
    <w:rsid w:val="002150DF"/>
    <w:rsid w:val="0022319A"/>
    <w:rsid w:val="00223763"/>
    <w:rsid w:val="002324E1"/>
    <w:rsid w:val="00233BDC"/>
    <w:rsid w:val="002367A4"/>
    <w:rsid w:val="00240EEA"/>
    <w:rsid w:val="00241747"/>
    <w:rsid w:val="00242D7F"/>
    <w:rsid w:val="00250057"/>
    <w:rsid w:val="002513A8"/>
    <w:rsid w:val="00256C2C"/>
    <w:rsid w:val="00265B9D"/>
    <w:rsid w:val="002772D9"/>
    <w:rsid w:val="0028192B"/>
    <w:rsid w:val="00285C54"/>
    <w:rsid w:val="0029311E"/>
    <w:rsid w:val="00293B13"/>
    <w:rsid w:val="002944BB"/>
    <w:rsid w:val="00295AB5"/>
    <w:rsid w:val="002A26D7"/>
    <w:rsid w:val="002A52D1"/>
    <w:rsid w:val="002B1AB2"/>
    <w:rsid w:val="002B2E52"/>
    <w:rsid w:val="002B46C5"/>
    <w:rsid w:val="002B4E7C"/>
    <w:rsid w:val="002B60FD"/>
    <w:rsid w:val="002B6197"/>
    <w:rsid w:val="002B7AFC"/>
    <w:rsid w:val="002C004F"/>
    <w:rsid w:val="002C349D"/>
    <w:rsid w:val="002D630C"/>
    <w:rsid w:val="002E0B5B"/>
    <w:rsid w:val="002E5B94"/>
    <w:rsid w:val="002E6B7F"/>
    <w:rsid w:val="002F1444"/>
    <w:rsid w:val="002F2F79"/>
    <w:rsid w:val="002F51D9"/>
    <w:rsid w:val="00303A6C"/>
    <w:rsid w:val="003040A5"/>
    <w:rsid w:val="003124E7"/>
    <w:rsid w:val="0031721F"/>
    <w:rsid w:val="003173C4"/>
    <w:rsid w:val="00320FAA"/>
    <w:rsid w:val="00322C20"/>
    <w:rsid w:val="0032463B"/>
    <w:rsid w:val="0032658E"/>
    <w:rsid w:val="00327FC3"/>
    <w:rsid w:val="00331BC9"/>
    <w:rsid w:val="003332B3"/>
    <w:rsid w:val="0033590A"/>
    <w:rsid w:val="00336F8E"/>
    <w:rsid w:val="00341556"/>
    <w:rsid w:val="00342092"/>
    <w:rsid w:val="00342E63"/>
    <w:rsid w:val="00343457"/>
    <w:rsid w:val="003435A0"/>
    <w:rsid w:val="0034396F"/>
    <w:rsid w:val="003462BD"/>
    <w:rsid w:val="00353B24"/>
    <w:rsid w:val="003541FA"/>
    <w:rsid w:val="00356E0C"/>
    <w:rsid w:val="003624A4"/>
    <w:rsid w:val="00363179"/>
    <w:rsid w:val="0036354E"/>
    <w:rsid w:val="003747A9"/>
    <w:rsid w:val="003832A4"/>
    <w:rsid w:val="00383A7D"/>
    <w:rsid w:val="00383E7B"/>
    <w:rsid w:val="00387175"/>
    <w:rsid w:val="003876FC"/>
    <w:rsid w:val="003900D6"/>
    <w:rsid w:val="003A4897"/>
    <w:rsid w:val="003A4FD7"/>
    <w:rsid w:val="003B38A1"/>
    <w:rsid w:val="003B4A8D"/>
    <w:rsid w:val="003B5D52"/>
    <w:rsid w:val="003B7EC8"/>
    <w:rsid w:val="003C2AAB"/>
    <w:rsid w:val="003C2B8F"/>
    <w:rsid w:val="003C3370"/>
    <w:rsid w:val="003C3646"/>
    <w:rsid w:val="003C53A6"/>
    <w:rsid w:val="003D3764"/>
    <w:rsid w:val="003D67DE"/>
    <w:rsid w:val="003F0E02"/>
    <w:rsid w:val="003F185C"/>
    <w:rsid w:val="003F5014"/>
    <w:rsid w:val="003F542F"/>
    <w:rsid w:val="00400A3B"/>
    <w:rsid w:val="004013BC"/>
    <w:rsid w:val="004028EC"/>
    <w:rsid w:val="00402CA3"/>
    <w:rsid w:val="00405C6E"/>
    <w:rsid w:val="0041619F"/>
    <w:rsid w:val="00420B9A"/>
    <w:rsid w:val="00424478"/>
    <w:rsid w:val="00425AF7"/>
    <w:rsid w:val="00427A18"/>
    <w:rsid w:val="004333BC"/>
    <w:rsid w:val="00441793"/>
    <w:rsid w:val="00444448"/>
    <w:rsid w:val="0044631B"/>
    <w:rsid w:val="004465C3"/>
    <w:rsid w:val="004500CD"/>
    <w:rsid w:val="00450AD9"/>
    <w:rsid w:val="0045306F"/>
    <w:rsid w:val="00462C27"/>
    <w:rsid w:val="00463A83"/>
    <w:rsid w:val="00472781"/>
    <w:rsid w:val="00480971"/>
    <w:rsid w:val="00480EE2"/>
    <w:rsid w:val="00486B4D"/>
    <w:rsid w:val="004A3EF4"/>
    <w:rsid w:val="004A7770"/>
    <w:rsid w:val="004B068A"/>
    <w:rsid w:val="004C0512"/>
    <w:rsid w:val="004C2E3C"/>
    <w:rsid w:val="004D1FD7"/>
    <w:rsid w:val="004D25BC"/>
    <w:rsid w:val="004D695C"/>
    <w:rsid w:val="004D731E"/>
    <w:rsid w:val="004E19E3"/>
    <w:rsid w:val="004E235B"/>
    <w:rsid w:val="004E3BF1"/>
    <w:rsid w:val="004F2846"/>
    <w:rsid w:val="005039DD"/>
    <w:rsid w:val="00503A76"/>
    <w:rsid w:val="00510828"/>
    <w:rsid w:val="00517ABE"/>
    <w:rsid w:val="00520C7C"/>
    <w:rsid w:val="00523A46"/>
    <w:rsid w:val="00524E21"/>
    <w:rsid w:val="00541A62"/>
    <w:rsid w:val="005574B0"/>
    <w:rsid w:val="005604D5"/>
    <w:rsid w:val="00564ADA"/>
    <w:rsid w:val="00565F03"/>
    <w:rsid w:val="00566D24"/>
    <w:rsid w:val="005753A7"/>
    <w:rsid w:val="005764DF"/>
    <w:rsid w:val="005800BE"/>
    <w:rsid w:val="00587DE8"/>
    <w:rsid w:val="005917AE"/>
    <w:rsid w:val="00594C1D"/>
    <w:rsid w:val="005A209A"/>
    <w:rsid w:val="005A4DC6"/>
    <w:rsid w:val="005A606D"/>
    <w:rsid w:val="005A7024"/>
    <w:rsid w:val="005A721C"/>
    <w:rsid w:val="005B1783"/>
    <w:rsid w:val="005B30CF"/>
    <w:rsid w:val="005B73B0"/>
    <w:rsid w:val="005C4DD0"/>
    <w:rsid w:val="005C7A29"/>
    <w:rsid w:val="005D0714"/>
    <w:rsid w:val="005D5E38"/>
    <w:rsid w:val="005D7A94"/>
    <w:rsid w:val="005E0005"/>
    <w:rsid w:val="005E2B2A"/>
    <w:rsid w:val="005F0DC4"/>
    <w:rsid w:val="005F792B"/>
    <w:rsid w:val="00603DCA"/>
    <w:rsid w:val="00606F88"/>
    <w:rsid w:val="00613299"/>
    <w:rsid w:val="006143DD"/>
    <w:rsid w:val="006150CA"/>
    <w:rsid w:val="00616024"/>
    <w:rsid w:val="00630C39"/>
    <w:rsid w:val="00643EE3"/>
    <w:rsid w:val="00645D1D"/>
    <w:rsid w:val="0064763F"/>
    <w:rsid w:val="00650EDA"/>
    <w:rsid w:val="00652BDF"/>
    <w:rsid w:val="00653ADF"/>
    <w:rsid w:val="00653D5D"/>
    <w:rsid w:val="006579EF"/>
    <w:rsid w:val="006600E6"/>
    <w:rsid w:val="006639DC"/>
    <w:rsid w:val="00666ECD"/>
    <w:rsid w:val="00667D61"/>
    <w:rsid w:val="00671B59"/>
    <w:rsid w:val="00675068"/>
    <w:rsid w:val="00680E2F"/>
    <w:rsid w:val="00681E7C"/>
    <w:rsid w:val="00685AD5"/>
    <w:rsid w:val="00686B91"/>
    <w:rsid w:val="00695064"/>
    <w:rsid w:val="0069602E"/>
    <w:rsid w:val="006974D1"/>
    <w:rsid w:val="006A2298"/>
    <w:rsid w:val="006A2843"/>
    <w:rsid w:val="006B00CE"/>
    <w:rsid w:val="006B4E0D"/>
    <w:rsid w:val="006C6B0C"/>
    <w:rsid w:val="006C7BE4"/>
    <w:rsid w:val="006D0EFA"/>
    <w:rsid w:val="006D6547"/>
    <w:rsid w:val="006D76C3"/>
    <w:rsid w:val="006E0BDE"/>
    <w:rsid w:val="006E19FF"/>
    <w:rsid w:val="006E53B8"/>
    <w:rsid w:val="006E6DC3"/>
    <w:rsid w:val="006F3EC4"/>
    <w:rsid w:val="006F5CCF"/>
    <w:rsid w:val="006F685E"/>
    <w:rsid w:val="006F7B3D"/>
    <w:rsid w:val="00701CCC"/>
    <w:rsid w:val="00702ADE"/>
    <w:rsid w:val="00706C2B"/>
    <w:rsid w:val="00710091"/>
    <w:rsid w:val="00712592"/>
    <w:rsid w:val="007128A9"/>
    <w:rsid w:val="00717519"/>
    <w:rsid w:val="007214A9"/>
    <w:rsid w:val="007247FA"/>
    <w:rsid w:val="007255FA"/>
    <w:rsid w:val="0072575F"/>
    <w:rsid w:val="00734EE1"/>
    <w:rsid w:val="0073759B"/>
    <w:rsid w:val="007414F0"/>
    <w:rsid w:val="007461B5"/>
    <w:rsid w:val="00746E05"/>
    <w:rsid w:val="00746E6E"/>
    <w:rsid w:val="00753774"/>
    <w:rsid w:val="007539C1"/>
    <w:rsid w:val="00755E6B"/>
    <w:rsid w:val="007565D4"/>
    <w:rsid w:val="00767134"/>
    <w:rsid w:val="007678E7"/>
    <w:rsid w:val="00770621"/>
    <w:rsid w:val="00770CF7"/>
    <w:rsid w:val="007820DC"/>
    <w:rsid w:val="00782F27"/>
    <w:rsid w:val="00784B4F"/>
    <w:rsid w:val="00784C1E"/>
    <w:rsid w:val="00785487"/>
    <w:rsid w:val="00786558"/>
    <w:rsid w:val="007926C1"/>
    <w:rsid w:val="0079491D"/>
    <w:rsid w:val="007B0FCE"/>
    <w:rsid w:val="007B6D1F"/>
    <w:rsid w:val="007B7606"/>
    <w:rsid w:val="007C3639"/>
    <w:rsid w:val="007C4BC4"/>
    <w:rsid w:val="007C607B"/>
    <w:rsid w:val="007C7D9C"/>
    <w:rsid w:val="007E0184"/>
    <w:rsid w:val="007E55D5"/>
    <w:rsid w:val="007E5691"/>
    <w:rsid w:val="007E7720"/>
    <w:rsid w:val="007F07DA"/>
    <w:rsid w:val="007F6927"/>
    <w:rsid w:val="00806BB0"/>
    <w:rsid w:val="00813694"/>
    <w:rsid w:val="008170B6"/>
    <w:rsid w:val="008178B5"/>
    <w:rsid w:val="00832789"/>
    <w:rsid w:val="00832AB6"/>
    <w:rsid w:val="0083318C"/>
    <w:rsid w:val="00834506"/>
    <w:rsid w:val="008374D5"/>
    <w:rsid w:val="00840712"/>
    <w:rsid w:val="0084081A"/>
    <w:rsid w:val="00843DF2"/>
    <w:rsid w:val="00846B37"/>
    <w:rsid w:val="00846D91"/>
    <w:rsid w:val="00853B9F"/>
    <w:rsid w:val="0085527B"/>
    <w:rsid w:val="00855420"/>
    <w:rsid w:val="00870F92"/>
    <w:rsid w:val="00873F86"/>
    <w:rsid w:val="00874527"/>
    <w:rsid w:val="00876FA0"/>
    <w:rsid w:val="00882316"/>
    <w:rsid w:val="00883EB1"/>
    <w:rsid w:val="00884E29"/>
    <w:rsid w:val="0088501B"/>
    <w:rsid w:val="00887263"/>
    <w:rsid w:val="0089051B"/>
    <w:rsid w:val="00890AAC"/>
    <w:rsid w:val="008948E7"/>
    <w:rsid w:val="00897F8A"/>
    <w:rsid w:val="008A1D50"/>
    <w:rsid w:val="008B29CB"/>
    <w:rsid w:val="008B31D9"/>
    <w:rsid w:val="008B47DB"/>
    <w:rsid w:val="008B53BD"/>
    <w:rsid w:val="008B6AEF"/>
    <w:rsid w:val="008C517B"/>
    <w:rsid w:val="008D657F"/>
    <w:rsid w:val="008D7A62"/>
    <w:rsid w:val="008E2B38"/>
    <w:rsid w:val="008E73F2"/>
    <w:rsid w:val="008F3105"/>
    <w:rsid w:val="008F7B5C"/>
    <w:rsid w:val="00902D5E"/>
    <w:rsid w:val="00902D9B"/>
    <w:rsid w:val="00906784"/>
    <w:rsid w:val="00906F62"/>
    <w:rsid w:val="00913C79"/>
    <w:rsid w:val="00921A51"/>
    <w:rsid w:val="00921F9F"/>
    <w:rsid w:val="00922162"/>
    <w:rsid w:val="00924249"/>
    <w:rsid w:val="00926E2B"/>
    <w:rsid w:val="00927C6F"/>
    <w:rsid w:val="00934BEA"/>
    <w:rsid w:val="00940BC1"/>
    <w:rsid w:val="00950C8E"/>
    <w:rsid w:val="00953E40"/>
    <w:rsid w:val="00963AAA"/>
    <w:rsid w:val="0096608D"/>
    <w:rsid w:val="00974319"/>
    <w:rsid w:val="00975FFC"/>
    <w:rsid w:val="0098083A"/>
    <w:rsid w:val="0098153D"/>
    <w:rsid w:val="0098723E"/>
    <w:rsid w:val="00987B6C"/>
    <w:rsid w:val="009909DC"/>
    <w:rsid w:val="009929FD"/>
    <w:rsid w:val="009966BF"/>
    <w:rsid w:val="009A2D09"/>
    <w:rsid w:val="009A450B"/>
    <w:rsid w:val="009A6F42"/>
    <w:rsid w:val="009B6B83"/>
    <w:rsid w:val="009B7FDD"/>
    <w:rsid w:val="009C5235"/>
    <w:rsid w:val="009D0167"/>
    <w:rsid w:val="009D2E22"/>
    <w:rsid w:val="009D654A"/>
    <w:rsid w:val="009E05F6"/>
    <w:rsid w:val="009E0DA1"/>
    <w:rsid w:val="009F3ED4"/>
    <w:rsid w:val="009F5358"/>
    <w:rsid w:val="009F6937"/>
    <w:rsid w:val="00A05690"/>
    <w:rsid w:val="00A137BF"/>
    <w:rsid w:val="00A147C2"/>
    <w:rsid w:val="00A1654A"/>
    <w:rsid w:val="00A20F83"/>
    <w:rsid w:val="00A23900"/>
    <w:rsid w:val="00A23F11"/>
    <w:rsid w:val="00A262A1"/>
    <w:rsid w:val="00A26761"/>
    <w:rsid w:val="00A267BB"/>
    <w:rsid w:val="00A26DA5"/>
    <w:rsid w:val="00A273F6"/>
    <w:rsid w:val="00A307EE"/>
    <w:rsid w:val="00A34C24"/>
    <w:rsid w:val="00A37490"/>
    <w:rsid w:val="00A378AC"/>
    <w:rsid w:val="00A4119B"/>
    <w:rsid w:val="00A44E97"/>
    <w:rsid w:val="00A452E3"/>
    <w:rsid w:val="00A50624"/>
    <w:rsid w:val="00A518F7"/>
    <w:rsid w:val="00A53142"/>
    <w:rsid w:val="00A560E6"/>
    <w:rsid w:val="00A57CBC"/>
    <w:rsid w:val="00A60A59"/>
    <w:rsid w:val="00A61C6D"/>
    <w:rsid w:val="00A645C9"/>
    <w:rsid w:val="00A666E1"/>
    <w:rsid w:val="00A726CF"/>
    <w:rsid w:val="00A76520"/>
    <w:rsid w:val="00A80038"/>
    <w:rsid w:val="00A80827"/>
    <w:rsid w:val="00A833F6"/>
    <w:rsid w:val="00A85DA6"/>
    <w:rsid w:val="00A9061B"/>
    <w:rsid w:val="00A91EEC"/>
    <w:rsid w:val="00A92A31"/>
    <w:rsid w:val="00A92AC7"/>
    <w:rsid w:val="00A9559B"/>
    <w:rsid w:val="00A96600"/>
    <w:rsid w:val="00A96BFD"/>
    <w:rsid w:val="00A977C5"/>
    <w:rsid w:val="00AA23DF"/>
    <w:rsid w:val="00AA2FA9"/>
    <w:rsid w:val="00AB494F"/>
    <w:rsid w:val="00AB55CB"/>
    <w:rsid w:val="00AB7F5C"/>
    <w:rsid w:val="00AC4CB9"/>
    <w:rsid w:val="00AD66BD"/>
    <w:rsid w:val="00AD6C40"/>
    <w:rsid w:val="00AE1386"/>
    <w:rsid w:val="00AE18C2"/>
    <w:rsid w:val="00AE1D1D"/>
    <w:rsid w:val="00AE3260"/>
    <w:rsid w:val="00AE6B61"/>
    <w:rsid w:val="00AF027F"/>
    <w:rsid w:val="00AF329F"/>
    <w:rsid w:val="00AF5364"/>
    <w:rsid w:val="00B02C94"/>
    <w:rsid w:val="00B043B0"/>
    <w:rsid w:val="00B1097E"/>
    <w:rsid w:val="00B1224E"/>
    <w:rsid w:val="00B2038D"/>
    <w:rsid w:val="00B23529"/>
    <w:rsid w:val="00B250AB"/>
    <w:rsid w:val="00B2621D"/>
    <w:rsid w:val="00B31C82"/>
    <w:rsid w:val="00B359FE"/>
    <w:rsid w:val="00B367A2"/>
    <w:rsid w:val="00B43977"/>
    <w:rsid w:val="00B50A65"/>
    <w:rsid w:val="00B543CC"/>
    <w:rsid w:val="00B6116C"/>
    <w:rsid w:val="00B6489E"/>
    <w:rsid w:val="00B649C0"/>
    <w:rsid w:val="00B66007"/>
    <w:rsid w:val="00B6792B"/>
    <w:rsid w:val="00B67F3E"/>
    <w:rsid w:val="00B760AF"/>
    <w:rsid w:val="00B81A64"/>
    <w:rsid w:val="00B83FCD"/>
    <w:rsid w:val="00B87A3A"/>
    <w:rsid w:val="00B90B96"/>
    <w:rsid w:val="00BA0892"/>
    <w:rsid w:val="00BA2BFF"/>
    <w:rsid w:val="00BA62F3"/>
    <w:rsid w:val="00BA65BB"/>
    <w:rsid w:val="00BB0D70"/>
    <w:rsid w:val="00BB1736"/>
    <w:rsid w:val="00BB424C"/>
    <w:rsid w:val="00BB66A7"/>
    <w:rsid w:val="00BC0883"/>
    <w:rsid w:val="00BC179E"/>
    <w:rsid w:val="00BC480D"/>
    <w:rsid w:val="00BC6B4F"/>
    <w:rsid w:val="00BD01AA"/>
    <w:rsid w:val="00BD4EEF"/>
    <w:rsid w:val="00BE17E7"/>
    <w:rsid w:val="00BE542E"/>
    <w:rsid w:val="00BE7928"/>
    <w:rsid w:val="00BF2755"/>
    <w:rsid w:val="00C01492"/>
    <w:rsid w:val="00C074FC"/>
    <w:rsid w:val="00C11409"/>
    <w:rsid w:val="00C13001"/>
    <w:rsid w:val="00C251D1"/>
    <w:rsid w:val="00C26278"/>
    <w:rsid w:val="00C32FB2"/>
    <w:rsid w:val="00C343D3"/>
    <w:rsid w:val="00C358B7"/>
    <w:rsid w:val="00C43885"/>
    <w:rsid w:val="00C512D1"/>
    <w:rsid w:val="00C603CD"/>
    <w:rsid w:val="00C60968"/>
    <w:rsid w:val="00C62C0B"/>
    <w:rsid w:val="00C70C42"/>
    <w:rsid w:val="00C72A06"/>
    <w:rsid w:val="00C74139"/>
    <w:rsid w:val="00C9044B"/>
    <w:rsid w:val="00C929D4"/>
    <w:rsid w:val="00C92D17"/>
    <w:rsid w:val="00C937ED"/>
    <w:rsid w:val="00C97F9A"/>
    <w:rsid w:val="00CA1319"/>
    <w:rsid w:val="00CA1995"/>
    <w:rsid w:val="00CB2FAE"/>
    <w:rsid w:val="00CB468D"/>
    <w:rsid w:val="00CC7B9B"/>
    <w:rsid w:val="00CE36E7"/>
    <w:rsid w:val="00CE395C"/>
    <w:rsid w:val="00CE4A29"/>
    <w:rsid w:val="00CF296C"/>
    <w:rsid w:val="00D06D86"/>
    <w:rsid w:val="00D13EFE"/>
    <w:rsid w:val="00D227BE"/>
    <w:rsid w:val="00D25158"/>
    <w:rsid w:val="00D27A7B"/>
    <w:rsid w:val="00D30EF1"/>
    <w:rsid w:val="00D331E4"/>
    <w:rsid w:val="00D3664B"/>
    <w:rsid w:val="00D40960"/>
    <w:rsid w:val="00D44A12"/>
    <w:rsid w:val="00D4585A"/>
    <w:rsid w:val="00D53C1E"/>
    <w:rsid w:val="00D54427"/>
    <w:rsid w:val="00D55132"/>
    <w:rsid w:val="00D570F9"/>
    <w:rsid w:val="00D6337D"/>
    <w:rsid w:val="00D6354B"/>
    <w:rsid w:val="00D7253D"/>
    <w:rsid w:val="00D812C7"/>
    <w:rsid w:val="00D855EC"/>
    <w:rsid w:val="00D865D3"/>
    <w:rsid w:val="00D9339E"/>
    <w:rsid w:val="00D95DF2"/>
    <w:rsid w:val="00DA5634"/>
    <w:rsid w:val="00DB09AE"/>
    <w:rsid w:val="00DB4817"/>
    <w:rsid w:val="00DC4131"/>
    <w:rsid w:val="00DC4F87"/>
    <w:rsid w:val="00DD463E"/>
    <w:rsid w:val="00DD664E"/>
    <w:rsid w:val="00DD7971"/>
    <w:rsid w:val="00DE19E5"/>
    <w:rsid w:val="00DE6CF4"/>
    <w:rsid w:val="00DF12FD"/>
    <w:rsid w:val="00E03FC2"/>
    <w:rsid w:val="00E0527B"/>
    <w:rsid w:val="00E0768A"/>
    <w:rsid w:val="00E10851"/>
    <w:rsid w:val="00E1125C"/>
    <w:rsid w:val="00E12E4E"/>
    <w:rsid w:val="00E15664"/>
    <w:rsid w:val="00E2184F"/>
    <w:rsid w:val="00E218A8"/>
    <w:rsid w:val="00E22014"/>
    <w:rsid w:val="00E24776"/>
    <w:rsid w:val="00E417BC"/>
    <w:rsid w:val="00E45370"/>
    <w:rsid w:val="00E528D8"/>
    <w:rsid w:val="00E562E4"/>
    <w:rsid w:val="00E5650A"/>
    <w:rsid w:val="00E56A4F"/>
    <w:rsid w:val="00E64C7B"/>
    <w:rsid w:val="00E73FE7"/>
    <w:rsid w:val="00E828ED"/>
    <w:rsid w:val="00E873BE"/>
    <w:rsid w:val="00E87D31"/>
    <w:rsid w:val="00E9079B"/>
    <w:rsid w:val="00E907FE"/>
    <w:rsid w:val="00E91539"/>
    <w:rsid w:val="00EA328C"/>
    <w:rsid w:val="00EB7626"/>
    <w:rsid w:val="00EC0639"/>
    <w:rsid w:val="00EC101C"/>
    <w:rsid w:val="00ED08DD"/>
    <w:rsid w:val="00EE4C86"/>
    <w:rsid w:val="00EE57BE"/>
    <w:rsid w:val="00EF0380"/>
    <w:rsid w:val="00EF223A"/>
    <w:rsid w:val="00EF25D8"/>
    <w:rsid w:val="00EF47E6"/>
    <w:rsid w:val="00EF6441"/>
    <w:rsid w:val="00EF65F1"/>
    <w:rsid w:val="00EF7D6D"/>
    <w:rsid w:val="00F024B5"/>
    <w:rsid w:val="00F02521"/>
    <w:rsid w:val="00F0292A"/>
    <w:rsid w:val="00F032D9"/>
    <w:rsid w:val="00F1540D"/>
    <w:rsid w:val="00F228F7"/>
    <w:rsid w:val="00F30649"/>
    <w:rsid w:val="00F344E0"/>
    <w:rsid w:val="00F52B00"/>
    <w:rsid w:val="00F6242B"/>
    <w:rsid w:val="00F642FE"/>
    <w:rsid w:val="00F6539C"/>
    <w:rsid w:val="00F71BB9"/>
    <w:rsid w:val="00F726DE"/>
    <w:rsid w:val="00F76F66"/>
    <w:rsid w:val="00F81548"/>
    <w:rsid w:val="00F905D0"/>
    <w:rsid w:val="00F92752"/>
    <w:rsid w:val="00F932B8"/>
    <w:rsid w:val="00FA0D6F"/>
    <w:rsid w:val="00FA0D88"/>
    <w:rsid w:val="00FA49FE"/>
    <w:rsid w:val="00FA51C5"/>
    <w:rsid w:val="00FA5358"/>
    <w:rsid w:val="00FA5FD4"/>
    <w:rsid w:val="00FA751D"/>
    <w:rsid w:val="00FA7C87"/>
    <w:rsid w:val="00FD241A"/>
    <w:rsid w:val="00FD283F"/>
    <w:rsid w:val="00FD6F2B"/>
    <w:rsid w:val="00FD7CB5"/>
    <w:rsid w:val="00FE016F"/>
    <w:rsid w:val="00FE76BE"/>
    <w:rsid w:val="00FF2E4C"/>
    <w:rsid w:val="0E87DEAA"/>
    <w:rsid w:val="62302D4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1CD7A"/>
  <w15:chartTrackingRefBased/>
  <w15:docId w15:val="{D559BF4F-74DD-46B0-AC23-270D5A504C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664B"/>
    <w:rPr>
      <w:rFonts w:asciiTheme="minorHAnsi" w:hAnsiTheme="minorHAnsi"/>
    </w:rPr>
  </w:style>
  <w:style w:type="paragraph" w:styleId="Heading1">
    <w:name w:val="heading 1"/>
    <w:basedOn w:val="Normal"/>
    <w:next w:val="Normal"/>
    <w:link w:val="Heading1Char"/>
    <w:uiPriority w:val="9"/>
    <w:qFormat/>
    <w:rsid w:val="00035DDB"/>
    <w:pPr>
      <w:keepNext/>
      <w:keepLines/>
      <w:numPr>
        <w:ilvl w:val="2"/>
        <w:numId w:val="6"/>
      </w:numPr>
      <w:pBdr>
        <w:bottom w:val="single" w:color="66BA6E" w:themeColor="accent2" w:sz="18" w:space="5"/>
      </w:pBdr>
      <w:spacing w:before="360"/>
      <w:outlineLvl w:val="0"/>
    </w:pPr>
    <w:rPr>
      <w:rFonts w:asciiTheme="majorHAnsi" w:hAnsiTheme="majorHAnsi" w:eastAsiaTheme="majorEastAsia" w:cstheme="majorBidi"/>
      <w:b/>
      <w:color w:val="052B3D" w:themeColor="text1"/>
      <w:sz w:val="32"/>
      <w:szCs w:val="26"/>
    </w:rPr>
  </w:style>
  <w:style w:type="paragraph" w:styleId="Heading2">
    <w:name w:val="heading 2"/>
    <w:basedOn w:val="Heading1"/>
    <w:next w:val="Normal"/>
    <w:link w:val="Heading2Char"/>
    <w:uiPriority w:val="9"/>
    <w:qFormat/>
    <w:rsid w:val="00E45370"/>
    <w:pPr>
      <w:pBdr>
        <w:bottom w:val="none" w:color="auto" w:sz="0" w:space="0"/>
      </w:pBdr>
      <w:outlineLvl w:val="1"/>
    </w:pPr>
    <w:rPr>
      <w:sz w:val="28"/>
      <w:szCs w:val="22"/>
    </w:rPr>
  </w:style>
  <w:style w:type="paragraph" w:styleId="Heading3">
    <w:name w:val="heading 3"/>
    <w:basedOn w:val="Heading1"/>
    <w:next w:val="Normal"/>
    <w:link w:val="Heading3Char"/>
    <w:uiPriority w:val="9"/>
    <w:qFormat/>
    <w:rsid w:val="0088501B"/>
    <w:pPr>
      <w:numPr>
        <w:ilvl w:val="3"/>
      </w:numPr>
      <w:pBdr>
        <w:bottom w:val="none" w:color="auto" w:sz="0" w:space="0"/>
      </w:pBdr>
      <w:outlineLvl w:val="2"/>
    </w:pPr>
    <w:rPr>
      <w:sz w:val="26"/>
    </w:rPr>
  </w:style>
  <w:style w:type="paragraph" w:styleId="Heading4">
    <w:name w:val="heading 4"/>
    <w:basedOn w:val="Normal"/>
    <w:next w:val="Normal"/>
    <w:link w:val="Heading4Char"/>
    <w:uiPriority w:val="9"/>
    <w:qFormat/>
    <w:rsid w:val="00427A18"/>
    <w:pPr>
      <w:keepNext/>
      <w:keepLines/>
      <w:numPr>
        <w:ilvl w:val="4"/>
        <w:numId w:val="6"/>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427A18"/>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A18"/>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427A18"/>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427A18"/>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427A18"/>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921F9F"/>
    <w:pPr>
      <w:spacing w:before="700" w:after="360"/>
    </w:pPr>
    <w:rPr>
      <w:rFonts w:asciiTheme="majorHAnsi" w:hAnsiTheme="majorHAnsi" w:eastAsiaTheme="majorEastAsia" w:cstheme="majorBidi"/>
      <w:b/>
      <w:color w:val="FFFFFF" w:themeColor="background1"/>
      <w:kern w:val="28"/>
      <w:sz w:val="70"/>
      <w:szCs w:val="52"/>
    </w:rPr>
  </w:style>
  <w:style w:type="character" w:styleId="TitleChar" w:customStyle="1">
    <w:name w:val="Title Char"/>
    <w:basedOn w:val="DefaultParagraphFont"/>
    <w:link w:val="Title"/>
    <w:uiPriority w:val="11"/>
    <w:rsid w:val="00921F9F"/>
    <w:rPr>
      <w:rFonts w:asciiTheme="majorHAnsi" w:hAnsiTheme="majorHAnsi" w:eastAsiaTheme="majorEastAsia" w:cstheme="majorBidi"/>
      <w:b/>
      <w:color w:val="FFFFFF" w:themeColor="background1"/>
      <w:kern w:val="28"/>
      <w:sz w:val="70"/>
      <w:szCs w:val="52"/>
    </w:rPr>
  </w:style>
  <w:style w:type="paragraph" w:styleId="Subtitle">
    <w:name w:val="Subtitle"/>
    <w:basedOn w:val="Title"/>
    <w:next w:val="Normal"/>
    <w:link w:val="SubtitleChar"/>
    <w:uiPriority w:val="11"/>
    <w:qFormat/>
    <w:rsid w:val="00035DDB"/>
    <w:pPr>
      <w:numPr>
        <w:ilvl w:val="1"/>
      </w:numPr>
      <w:spacing w:before="300" w:line="240" w:lineRule="auto"/>
    </w:pPr>
    <w:rPr>
      <w:rFonts w:eastAsiaTheme="minorEastAsia" w:cstheme="minorBidi"/>
      <w:bCs/>
      <w:color w:val="66BA6E" w:themeColor="accent2"/>
      <w:sz w:val="32"/>
      <w:szCs w:val="6"/>
    </w:rPr>
  </w:style>
  <w:style w:type="character" w:styleId="SubtitleChar" w:customStyle="1">
    <w:name w:val="Subtitle Char"/>
    <w:basedOn w:val="DefaultParagraphFont"/>
    <w:link w:val="Subtitle"/>
    <w:uiPriority w:val="11"/>
    <w:rsid w:val="00035DDB"/>
    <w:rPr>
      <w:rFonts w:asciiTheme="majorHAnsi" w:hAnsiTheme="majorHAnsi" w:eastAsiaTheme="minorEastAsia" w:cstheme="minorBidi"/>
      <w:b/>
      <w:bCs/>
      <w:color w:val="66BA6E" w:themeColor="accent2"/>
      <w:kern w:val="28"/>
      <w:sz w:val="32"/>
      <w:szCs w:val="6"/>
    </w:rPr>
  </w:style>
  <w:style w:type="character" w:styleId="Heading1Char" w:customStyle="1">
    <w:name w:val="Heading 1 Char"/>
    <w:basedOn w:val="DefaultParagraphFont"/>
    <w:link w:val="Heading1"/>
    <w:uiPriority w:val="9"/>
    <w:rsid w:val="00035DDB"/>
    <w:rPr>
      <w:rFonts w:asciiTheme="majorHAnsi" w:hAnsiTheme="majorHAnsi" w:eastAsiaTheme="majorEastAsia" w:cstheme="majorBidi"/>
      <w:b/>
      <w:color w:val="052B3D" w:themeColor="text1"/>
      <w:sz w:val="32"/>
      <w:szCs w:val="26"/>
    </w:rPr>
  </w:style>
  <w:style w:type="character" w:styleId="Heading2Char" w:customStyle="1">
    <w:name w:val="Heading 2 Char"/>
    <w:basedOn w:val="DefaultParagraphFont"/>
    <w:link w:val="Heading2"/>
    <w:uiPriority w:val="9"/>
    <w:rsid w:val="00E45370"/>
    <w:rPr>
      <w:rFonts w:asciiTheme="minorHAnsi" w:hAnsiTheme="minorHAnsi" w:eastAsiaTheme="majorEastAsia" w:cstheme="majorBidi"/>
      <w:b/>
      <w:color w:val="052B3D" w:themeColor="text1"/>
      <w:sz w:val="28"/>
      <w:szCs w:val="22"/>
    </w:rPr>
  </w:style>
  <w:style w:type="character" w:styleId="Heading3Char" w:customStyle="1">
    <w:name w:val="Heading 3 Char"/>
    <w:basedOn w:val="DefaultParagraphFont"/>
    <w:link w:val="Heading3"/>
    <w:uiPriority w:val="9"/>
    <w:rsid w:val="0088501B"/>
    <w:rPr>
      <w:rFonts w:asciiTheme="minorHAnsi" w:hAnsiTheme="minorHAnsi" w:eastAsiaTheme="majorEastAsia" w:cstheme="majorBidi"/>
      <w:b/>
      <w:color w:val="156082" w:themeColor="accent1"/>
      <w:sz w:val="26"/>
      <w:szCs w:val="26"/>
    </w:rPr>
  </w:style>
  <w:style w:type="paragraph" w:styleId="TOC1">
    <w:name w:val="toc 1"/>
    <w:basedOn w:val="Normal"/>
    <w:next w:val="Normal"/>
    <w:autoRedefine/>
    <w:uiPriority w:val="39"/>
    <w:semiHidden/>
    <w:rsid w:val="00427A18"/>
    <w:pPr>
      <w:spacing w:before="0" w:after="0"/>
    </w:pPr>
  </w:style>
  <w:style w:type="paragraph" w:styleId="TOC2">
    <w:name w:val="toc 2"/>
    <w:basedOn w:val="Normal"/>
    <w:next w:val="Normal"/>
    <w:autoRedefine/>
    <w:uiPriority w:val="39"/>
    <w:semiHidden/>
    <w:rsid w:val="00427A18"/>
    <w:pPr>
      <w:tabs>
        <w:tab w:val="right" w:leader="dot" w:pos="9402"/>
      </w:tabs>
      <w:spacing w:before="0" w:after="0"/>
      <w:ind w:left="238"/>
    </w:pPr>
  </w:style>
  <w:style w:type="paragraph" w:styleId="TOC3">
    <w:name w:val="toc 3"/>
    <w:basedOn w:val="Normal"/>
    <w:next w:val="Normal"/>
    <w:autoRedefine/>
    <w:uiPriority w:val="39"/>
    <w:semiHidden/>
    <w:rsid w:val="00427A18"/>
    <w:pPr>
      <w:spacing w:before="0" w:after="0"/>
      <w:ind w:left="482"/>
    </w:pPr>
  </w:style>
  <w:style w:type="character" w:styleId="Hyperlink">
    <w:name w:val="Hyperlink"/>
    <w:basedOn w:val="DefaultParagraphFont"/>
    <w:uiPriority w:val="99"/>
    <w:rsid w:val="00427A18"/>
    <w:rPr>
      <w:rFonts w:ascii="Source Sans Pro" w:hAnsi="Source Sans Pro"/>
      <w:color w:val="3C798D" w:themeColor="hyperlink"/>
      <w:u w:val="single"/>
    </w:rPr>
  </w:style>
  <w:style w:type="paragraph" w:styleId="ListBullet">
    <w:name w:val="List Bullet"/>
    <w:basedOn w:val="Normal"/>
    <w:uiPriority w:val="1"/>
    <w:qFormat/>
    <w:rsid w:val="00427A18"/>
    <w:pPr>
      <w:numPr>
        <w:numId w:val="8"/>
      </w:numPr>
      <w:spacing w:before="80" w:after="80"/>
    </w:pPr>
  </w:style>
  <w:style w:type="paragraph" w:styleId="ListBullet2">
    <w:name w:val="List Bullet 2"/>
    <w:basedOn w:val="ListBullet"/>
    <w:uiPriority w:val="1"/>
    <w:qFormat/>
    <w:rsid w:val="00427A18"/>
    <w:pPr>
      <w:numPr>
        <w:ilvl w:val="1"/>
      </w:numPr>
    </w:pPr>
  </w:style>
  <w:style w:type="paragraph" w:styleId="ListNumber">
    <w:name w:val="List Number"/>
    <w:basedOn w:val="Normal"/>
    <w:uiPriority w:val="1"/>
    <w:qFormat/>
    <w:rsid w:val="00A34C24"/>
    <w:pPr>
      <w:numPr>
        <w:numId w:val="23"/>
      </w:numPr>
      <w:spacing w:before="80" w:after="80"/>
    </w:pPr>
  </w:style>
  <w:style w:type="paragraph" w:styleId="ListNumber2">
    <w:name w:val="List Number 2"/>
    <w:basedOn w:val="ListNumber"/>
    <w:uiPriority w:val="1"/>
    <w:qFormat/>
    <w:rsid w:val="00A34C24"/>
    <w:pPr>
      <w:numPr>
        <w:ilvl w:val="1"/>
      </w:numPr>
    </w:pPr>
  </w:style>
  <w:style w:type="paragraph" w:styleId="Header">
    <w:name w:val="header"/>
    <w:basedOn w:val="Normal"/>
    <w:link w:val="HeaderChar"/>
    <w:uiPriority w:val="99"/>
    <w:semiHidden/>
    <w:rsid w:val="00427A18"/>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427A18"/>
    <w:rPr>
      <w:rFonts w:asciiTheme="minorHAnsi" w:hAnsiTheme="minorHAnsi"/>
      <w:color w:val="108FCB" w:themeColor="text1" w:themeTint="A6"/>
    </w:rPr>
  </w:style>
  <w:style w:type="paragraph" w:styleId="Footer">
    <w:name w:val="footer"/>
    <w:basedOn w:val="Normal"/>
    <w:link w:val="FooterChar"/>
    <w:uiPriority w:val="99"/>
    <w:rsid w:val="00A96600"/>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A96600"/>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427A18"/>
    <w:rPr>
      <w:rFonts w:asciiTheme="minorHAnsi" w:hAnsiTheme="minorHAnsi" w:eastAsiaTheme="majorEastAsia" w:cstheme="majorBidi"/>
      <w:b/>
      <w:iCs/>
    </w:rPr>
  </w:style>
  <w:style w:type="paragraph" w:styleId="Notforcontentsheading1" w:customStyle="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427A18"/>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427A18"/>
    <w:pPr>
      <w:keepNext/>
      <w:spacing w:before="360" w:after="80" w:line="240" w:lineRule="auto"/>
    </w:pPr>
    <w:rPr>
      <w:b/>
      <w:iCs/>
      <w:sz w:val="22"/>
      <w:szCs w:val="18"/>
    </w:rPr>
  </w:style>
  <w:style w:type="paragraph" w:styleId="NoSpacing">
    <w:name w:val="No Spacing"/>
    <w:uiPriority w:val="14"/>
    <w:semiHidden/>
    <w:qFormat/>
    <w:rsid w:val="00427A18"/>
    <w:pPr>
      <w:spacing w:before="0" w:after="0" w:line="240" w:lineRule="auto"/>
    </w:pPr>
    <w:rPr>
      <w:rFonts w:ascii="Source Sans Pro" w:hAnsi="Source Sans Pro"/>
    </w:rPr>
  </w:style>
  <w:style w:type="character" w:styleId="Importantword" w:customStyle="1">
    <w:name w:val="Important word"/>
    <w:basedOn w:val="DefaultParagraphFont"/>
    <w:uiPriority w:val="11"/>
    <w:qFormat/>
    <w:rsid w:val="00427A18"/>
    <w:rPr>
      <w:rFonts w:ascii="Source Sans Pro" w:hAnsi="Source Sans Pro"/>
      <w:bdr w:val="single" w:color="66BA6E" w:themeColor="accent2" w:sz="12" w:space="0"/>
    </w:rPr>
  </w:style>
  <w:style w:type="paragraph" w:styleId="Importantpara" w:customStyle="1">
    <w:name w:val="Important para"/>
    <w:basedOn w:val="Normal"/>
    <w:uiPriority w:val="11"/>
    <w:qFormat/>
    <w:rsid w:val="00D3664B"/>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semiHidden/>
    <w:qFormat/>
    <w:rsid w:val="00E45370"/>
    <w:pPr>
      <w:pageBreakBefore/>
      <w:numPr>
        <w:ilvl w:val="0"/>
        <w:numId w:val="5"/>
      </w:numPr>
      <w:pBdr>
        <w:bottom w:val="none" w:color="auto" w:sz="0" w:space="0"/>
      </w:pBdr>
    </w:pPr>
  </w:style>
  <w:style w:type="paragraph" w:styleId="Notforcontentsheading2" w:customStyle="1">
    <w:name w:val="Not for contents heading 2"/>
    <w:basedOn w:val="Notforcontentsheading1"/>
    <w:next w:val="Normal"/>
    <w:uiPriority w:val="5"/>
    <w:semiHidden/>
    <w:qFormat/>
    <w:rsid w:val="0073759B"/>
    <w:rPr>
      <w:sz w:val="32"/>
    </w:rPr>
  </w:style>
  <w:style w:type="paragraph" w:styleId="ListNumber3">
    <w:name w:val="List Number 3"/>
    <w:basedOn w:val="Normal"/>
    <w:uiPriority w:val="1"/>
    <w:qFormat/>
    <w:rsid w:val="00A34C24"/>
    <w:pPr>
      <w:numPr>
        <w:ilvl w:val="2"/>
        <w:numId w:val="23"/>
      </w:numPr>
    </w:pPr>
  </w:style>
  <w:style w:type="paragraph" w:styleId="ListBullet3">
    <w:name w:val="List Bullet 3"/>
    <w:basedOn w:val="ListBullet2"/>
    <w:uiPriority w:val="1"/>
    <w:qFormat/>
    <w:rsid w:val="00427A18"/>
    <w:pPr>
      <w:numPr>
        <w:ilvl w:val="2"/>
      </w:numPr>
    </w:pPr>
  </w:style>
  <w:style w:type="character" w:styleId="Heading5Char" w:customStyle="1">
    <w:name w:val="Heading 5 Char"/>
    <w:basedOn w:val="DefaultParagraphFont"/>
    <w:link w:val="Heading5"/>
    <w:uiPriority w:val="9"/>
    <w:semiHidden/>
    <w:rsid w:val="00427A18"/>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27A18"/>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427A18"/>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427A18"/>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427A18"/>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427A18"/>
    <w:rPr>
      <w:b/>
      <w:bCs/>
    </w:rPr>
  </w:style>
  <w:style w:type="character" w:styleId="Emphasis">
    <w:name w:val="Emphasis"/>
    <w:uiPriority w:val="20"/>
    <w:semiHidden/>
    <w:qFormat/>
    <w:rsid w:val="00427A18"/>
    <w:rPr>
      <w:i/>
      <w:iCs/>
    </w:rPr>
  </w:style>
  <w:style w:type="paragraph" w:styleId="Quote">
    <w:name w:val="Quote"/>
    <w:basedOn w:val="Normal"/>
    <w:next w:val="Normal"/>
    <w:link w:val="QuoteChar"/>
    <w:uiPriority w:val="29"/>
    <w:semiHidden/>
    <w:qFormat/>
    <w:rsid w:val="00427A18"/>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427A18"/>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427A18"/>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427A18"/>
    <w:rPr>
      <w:rFonts w:asciiTheme="minorHAnsi" w:hAnsiTheme="minorHAnsi"/>
      <w:i/>
      <w:iCs/>
      <w:color w:val="156082" w:themeColor="accent1"/>
    </w:rPr>
  </w:style>
  <w:style w:type="character" w:styleId="SubtleEmphasis">
    <w:name w:val="Subtle Emphasis"/>
    <w:uiPriority w:val="19"/>
    <w:semiHidden/>
    <w:qFormat/>
    <w:rsid w:val="00427A18"/>
    <w:rPr>
      <w:i/>
      <w:iCs/>
      <w:color w:val="0D73A3" w:themeColor="text1" w:themeTint="BF"/>
    </w:rPr>
  </w:style>
  <w:style w:type="character" w:styleId="IntenseEmphasis">
    <w:name w:val="Intense Emphasis"/>
    <w:uiPriority w:val="21"/>
    <w:semiHidden/>
    <w:qFormat/>
    <w:rsid w:val="00427A18"/>
    <w:rPr>
      <w:i/>
      <w:iCs/>
      <w:color w:val="156082" w:themeColor="accent1"/>
    </w:rPr>
  </w:style>
  <w:style w:type="character" w:styleId="SubtleReference">
    <w:name w:val="Subtle Reference"/>
    <w:uiPriority w:val="31"/>
    <w:semiHidden/>
    <w:qFormat/>
    <w:rsid w:val="00427A18"/>
    <w:rPr>
      <w:smallCaps/>
      <w:color w:val="1190CD" w:themeColor="text1" w:themeTint="A5"/>
    </w:rPr>
  </w:style>
  <w:style w:type="character" w:styleId="IntenseReference">
    <w:name w:val="Intense Reference"/>
    <w:uiPriority w:val="32"/>
    <w:semiHidden/>
    <w:qFormat/>
    <w:rsid w:val="00427A18"/>
    <w:rPr>
      <w:b/>
      <w:bCs/>
      <w:smallCaps/>
      <w:color w:val="156082" w:themeColor="accent1"/>
      <w:spacing w:val="5"/>
    </w:rPr>
  </w:style>
  <w:style w:type="character" w:styleId="BookTitle">
    <w:name w:val="Book Title"/>
    <w:uiPriority w:val="33"/>
    <w:semiHidden/>
    <w:qFormat/>
    <w:rsid w:val="00427A18"/>
    <w:rPr>
      <w:b/>
      <w:bCs/>
      <w:i/>
      <w:iCs/>
      <w:spacing w:val="5"/>
    </w:rPr>
  </w:style>
  <w:style w:type="paragraph" w:styleId="TOCHeading">
    <w:name w:val="TOC Heading"/>
    <w:basedOn w:val="Heading1NotinTOC"/>
    <w:next w:val="Normal"/>
    <w:uiPriority w:val="39"/>
    <w:semiHidden/>
    <w:qFormat/>
    <w:rsid w:val="00427A18"/>
  </w:style>
  <w:style w:type="table" w:styleId="TableGridLight">
    <w:name w:val="Grid Table Light"/>
    <w:basedOn w:val="TableNormal"/>
    <w:uiPriority w:val="40"/>
    <w:rsid w:val="00427A18"/>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ediumShading2-Accent5">
    <w:name w:val="Medium Shading 2 Accent 5"/>
    <w:basedOn w:val="TableNormal"/>
    <w:uiPriority w:val="64"/>
    <w:rsid w:val="00427A18"/>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Numheadinglvl1" w:customStyle="1">
    <w:name w:val="Num heading lvl 1"/>
    <w:basedOn w:val="Heading1"/>
    <w:next w:val="Normal"/>
    <w:uiPriority w:val="5"/>
    <w:semiHidden/>
    <w:qFormat/>
    <w:rsid w:val="008170B6"/>
    <w:pPr>
      <w:numPr>
        <w:numId w:val="1"/>
      </w:numPr>
    </w:pPr>
  </w:style>
  <w:style w:type="paragraph" w:styleId="ListParagraph">
    <w:name w:val="List Paragraph"/>
    <w:basedOn w:val="Normal"/>
    <w:uiPriority w:val="34"/>
    <w:semiHidden/>
    <w:rsid w:val="00427A18"/>
    <w:pPr>
      <w:ind w:left="720"/>
      <w:contextualSpacing/>
    </w:pPr>
  </w:style>
  <w:style w:type="paragraph" w:styleId="Tablebullet" w:customStyle="1">
    <w:name w:val="Table bullet"/>
    <w:basedOn w:val="NoSpacing"/>
    <w:uiPriority w:val="3"/>
    <w:qFormat/>
    <w:rsid w:val="00427A18"/>
    <w:pPr>
      <w:numPr>
        <w:numId w:val="10"/>
      </w:numPr>
      <w:spacing w:before="40" w:after="40" w:line="276" w:lineRule="auto"/>
    </w:pPr>
    <w:rPr>
      <w:noProof/>
      <w:sz w:val="22"/>
      <w:lang w:eastAsia="en-NZ"/>
    </w:rPr>
  </w:style>
  <w:style w:type="paragraph" w:styleId="Tablebullet2" w:customStyle="1">
    <w:name w:val="Table bullet 2"/>
    <w:basedOn w:val="Tablebullet"/>
    <w:uiPriority w:val="3"/>
    <w:qFormat/>
    <w:rsid w:val="00427A18"/>
    <w:pPr>
      <w:numPr>
        <w:ilvl w:val="1"/>
      </w:numPr>
    </w:pPr>
  </w:style>
  <w:style w:type="paragraph" w:styleId="Table" w:customStyle="1">
    <w:name w:val="Table"/>
    <w:basedOn w:val="Normal"/>
    <w:uiPriority w:val="3"/>
    <w:qFormat/>
    <w:rsid w:val="00427A18"/>
    <w:pPr>
      <w:spacing w:before="40" w:after="40"/>
    </w:pPr>
    <w:rPr>
      <w:sz w:val="22"/>
    </w:rPr>
  </w:style>
  <w:style w:type="paragraph" w:styleId="Tablenumber" w:customStyle="1">
    <w:name w:val="Table number"/>
    <w:basedOn w:val="Tablebullet"/>
    <w:uiPriority w:val="3"/>
    <w:qFormat/>
    <w:rsid w:val="00427A18"/>
    <w:pPr>
      <w:numPr>
        <w:numId w:val="11"/>
      </w:numPr>
    </w:pPr>
  </w:style>
  <w:style w:type="paragraph" w:styleId="Tablenumber2" w:customStyle="1">
    <w:name w:val="Table number 2"/>
    <w:basedOn w:val="Tablenumber"/>
    <w:uiPriority w:val="3"/>
    <w:qFormat/>
    <w:rsid w:val="00427A18"/>
    <w:pPr>
      <w:numPr>
        <w:ilvl w:val="1"/>
      </w:numPr>
    </w:pPr>
  </w:style>
  <w:style w:type="paragraph" w:styleId="ListNumberColourBlock" w:customStyle="1">
    <w:name w:val="List Number Colour Block"/>
    <w:basedOn w:val="ListNumber"/>
    <w:uiPriority w:val="2"/>
    <w:qFormat/>
    <w:rsid w:val="000C0014"/>
    <w:pPr>
      <w:numPr>
        <w:numId w:val="24"/>
      </w:numPr>
      <w:pBdr>
        <w:top w:val="single" w:color="E2F8E6" w:themeColor="background2" w:sz="2" w:space="10"/>
        <w:left w:val="single" w:color="E2F8E6" w:themeColor="background2" w:sz="2" w:space="10"/>
        <w:bottom w:val="single" w:color="E2F8E6" w:themeColor="background2" w:sz="2" w:space="10"/>
        <w:right w:val="single" w:color="E2F8E6" w:themeColor="background2" w:sz="2" w:space="10"/>
      </w:pBdr>
      <w:shd w:val="clear" w:color="auto" w:fill="F5F5F5"/>
      <w:ind w:right="227"/>
    </w:pPr>
  </w:style>
  <w:style w:type="numbering" w:styleId="CurrentList1" w:customStyle="1">
    <w:name w:val="Current List1"/>
    <w:uiPriority w:val="99"/>
    <w:rsid w:val="007E55D5"/>
    <w:pPr>
      <w:numPr>
        <w:numId w:val="2"/>
      </w:numPr>
    </w:pPr>
  </w:style>
  <w:style w:type="numbering" w:styleId="CurrentList2" w:customStyle="1">
    <w:name w:val="Current List2"/>
    <w:uiPriority w:val="99"/>
    <w:rsid w:val="007E55D5"/>
    <w:pPr>
      <w:numPr>
        <w:numId w:val="3"/>
      </w:numPr>
    </w:pPr>
  </w:style>
  <w:style w:type="paragraph" w:styleId="Introduction" w:customStyle="1">
    <w:name w:val="Introduction"/>
    <w:basedOn w:val="Normal"/>
    <w:next w:val="Normal"/>
    <w:uiPriority w:val="3"/>
    <w:qFormat/>
    <w:rsid w:val="00035DDB"/>
    <w:pPr>
      <w:pBdr>
        <w:top w:val="single" w:color="66BA6E" w:themeColor="accent2" w:sz="24" w:space="8"/>
        <w:bottom w:val="single" w:color="66BA6E" w:themeColor="accent2" w:sz="24" w:space="8"/>
      </w:pBdr>
      <w:spacing w:before="480" w:after="480" w:line="271" w:lineRule="auto"/>
      <w:ind w:right="17"/>
    </w:pPr>
    <w:rPr>
      <w:rFonts w:ascii="Source Sans Pro" w:hAnsi="Source Sans Pro"/>
      <w:b/>
      <w:bCs/>
      <w:noProof/>
      <w:color w:val="052B3D" w:themeColor="text1"/>
      <w:sz w:val="26"/>
      <w:szCs w:val="26"/>
    </w:rPr>
  </w:style>
  <w:style w:type="paragraph" w:styleId="NormalWeb">
    <w:name w:val="Normal (Web)"/>
    <w:basedOn w:val="Normal"/>
    <w:uiPriority w:val="99"/>
    <w:semiHidden/>
    <w:unhideWhenUsed/>
    <w:rsid w:val="004465C3"/>
    <w:pPr>
      <w:spacing w:before="100" w:beforeAutospacing="1" w:after="100" w:afterAutospacing="1" w:line="240" w:lineRule="auto"/>
    </w:pPr>
    <w:rPr>
      <w:rFonts w:ascii="Times New Roman" w:hAnsi="Times New Roman" w:eastAsia="Times New Roman"/>
      <w:lang w:eastAsia="en-GB"/>
    </w:rPr>
  </w:style>
  <w:style w:type="paragraph" w:styleId="BackCover" w:customStyle="1">
    <w:name w:val="Back Cover"/>
    <w:basedOn w:val="Normal"/>
    <w:semiHidden/>
    <w:qFormat/>
    <w:rsid w:val="00427A18"/>
    <w:pPr>
      <w:pBdr>
        <w:bottom w:val="single" w:color="66BA6E" w:themeColor="accent2" w:sz="18" w:space="5"/>
      </w:pBdr>
      <w:spacing w:before="0" w:after="0"/>
      <w:ind w:left="2552" w:right="2393"/>
    </w:pPr>
    <w:rPr>
      <w:b/>
      <w:bCs/>
      <w:i/>
      <w:iCs/>
      <w:color w:val="156082" w:themeColor="accent1"/>
      <w:sz w:val="34"/>
      <w:szCs w:val="44"/>
    </w:rPr>
  </w:style>
  <w:style w:type="character" w:styleId="Educationlink" w:customStyle="1">
    <w:name w:val="Education link"/>
    <w:basedOn w:val="DefaultParagraphFont"/>
    <w:uiPriority w:val="1"/>
    <w:semiHidden/>
    <w:qFormat/>
    <w:rsid w:val="00427A18"/>
    <w:rPr>
      <w:rFonts w:ascii="Tenorite" w:hAnsi="Tenorite"/>
      <w:b/>
      <w:i/>
      <w:color w:val="4C1F41"/>
      <w:sz w:val="26"/>
    </w:rPr>
  </w:style>
  <w:style w:type="paragraph" w:styleId="FootnoteText">
    <w:name w:val="footnote text"/>
    <w:basedOn w:val="Normal"/>
    <w:link w:val="FootnoteTextChar"/>
    <w:uiPriority w:val="99"/>
    <w:semiHidden/>
    <w:rsid w:val="00427A18"/>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427A18"/>
    <w:rPr>
      <w:rFonts w:asciiTheme="minorHAnsi" w:hAnsiTheme="minorHAnsi" w:eastAsiaTheme="minorEastAsia"/>
      <w:sz w:val="20"/>
      <w:szCs w:val="20"/>
      <w:lang w:val="en-US"/>
    </w:rPr>
  </w:style>
  <w:style w:type="paragraph" w:styleId="Heading1NotinTOC" w:customStyle="1">
    <w:name w:val="Heading 1 (Not in TOC)"/>
    <w:basedOn w:val="Normal"/>
    <w:next w:val="Normal"/>
    <w:uiPriority w:val="11"/>
    <w:semiHidden/>
    <w:qFormat/>
    <w:rsid w:val="00427A18"/>
    <w:pPr>
      <w:keepNext/>
    </w:pPr>
    <w:rPr>
      <w:b/>
      <w:color w:val="156082" w:themeColor="accent1"/>
      <w:sz w:val="44"/>
    </w:rPr>
  </w:style>
  <w:style w:type="paragraph" w:styleId="Heading1Numbered" w:customStyle="1">
    <w:name w:val="Heading 1 (Numbered)"/>
    <w:basedOn w:val="Heading1"/>
    <w:next w:val="Normal"/>
    <w:uiPriority w:val="10"/>
    <w:qFormat/>
    <w:rsid w:val="00427A18"/>
    <w:pPr>
      <w:numPr>
        <w:ilvl w:val="0"/>
        <w:numId w:val="7"/>
      </w:numPr>
    </w:pPr>
  </w:style>
  <w:style w:type="paragraph" w:styleId="Heading2NotinTOC" w:customStyle="1">
    <w:name w:val="Heading 2 (Not in TOC)"/>
    <w:basedOn w:val="Heading1NotinTOC"/>
    <w:next w:val="Normal"/>
    <w:uiPriority w:val="11"/>
    <w:semiHidden/>
    <w:qFormat/>
    <w:rsid w:val="00427A18"/>
    <w:rPr>
      <w:kern w:val="28"/>
      <w:sz w:val="36"/>
      <w:szCs w:val="56"/>
    </w:rPr>
  </w:style>
  <w:style w:type="paragraph" w:styleId="Heading2Numbered" w:customStyle="1">
    <w:name w:val="Heading 2 (Numbered)"/>
    <w:basedOn w:val="Heading2"/>
    <w:next w:val="Normal"/>
    <w:uiPriority w:val="10"/>
    <w:qFormat/>
    <w:rsid w:val="00427A18"/>
    <w:pPr>
      <w:numPr>
        <w:ilvl w:val="1"/>
        <w:numId w:val="7"/>
      </w:numPr>
    </w:pPr>
  </w:style>
  <w:style w:type="paragraph" w:styleId="Heading3Numbered" w:customStyle="1">
    <w:name w:val="Heading 3 (Numbered)"/>
    <w:basedOn w:val="Heading3"/>
    <w:next w:val="Normal"/>
    <w:uiPriority w:val="10"/>
    <w:qFormat/>
    <w:rsid w:val="00427A18"/>
    <w:pPr>
      <w:numPr>
        <w:ilvl w:val="2"/>
        <w:numId w:val="7"/>
      </w:numPr>
    </w:pPr>
  </w:style>
  <w:style w:type="paragraph" w:styleId="Heading4Numbered" w:customStyle="1">
    <w:name w:val="Heading 4 (Numbered)"/>
    <w:basedOn w:val="Heading4"/>
    <w:next w:val="Normal"/>
    <w:uiPriority w:val="10"/>
    <w:qFormat/>
    <w:rsid w:val="00427A18"/>
    <w:pPr>
      <w:numPr>
        <w:ilvl w:val="3"/>
        <w:numId w:val="7"/>
      </w:numPr>
    </w:pPr>
  </w:style>
  <w:style w:type="paragraph" w:styleId="TOC4">
    <w:name w:val="toc 4"/>
    <w:basedOn w:val="Normal"/>
    <w:next w:val="Normal"/>
    <w:autoRedefine/>
    <w:uiPriority w:val="39"/>
    <w:semiHidden/>
    <w:rsid w:val="00427A18"/>
    <w:pPr>
      <w:spacing w:after="100"/>
      <w:ind w:left="720"/>
    </w:pPr>
  </w:style>
  <w:style w:type="table" w:styleId="NZSPADefault" w:customStyle="1">
    <w:name w:val="NZSPA Default"/>
    <w:basedOn w:val="MainNZSPA"/>
    <w:uiPriority w:val="99"/>
    <w:rsid w:val="00035DDB"/>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035DDB"/>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035DDB"/>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UnresolvedMention">
    <w:name w:val="Unresolved Mention"/>
    <w:basedOn w:val="DefaultParagraphFont"/>
    <w:uiPriority w:val="99"/>
    <w:semiHidden/>
    <w:unhideWhenUsed/>
    <w:rsid w:val="00420B9A"/>
    <w:rPr>
      <w:color w:val="605E5C"/>
      <w:shd w:val="clear" w:color="auto" w:fill="E1DFDD"/>
    </w:rPr>
  </w:style>
  <w:style w:type="table" w:styleId="ProcurementTemplates" w:customStyle="1">
    <w:name w:val="Procurement Templates"/>
    <w:basedOn w:val="TableNormal"/>
    <w:uiPriority w:val="99"/>
    <w:qFormat/>
    <w:rsid w:val="002F51D9"/>
    <w:pPr>
      <w:spacing w:before="360" w:after="240" w:line="240" w:lineRule="atLeast"/>
    </w:pPr>
    <w:rPr>
      <w:rFonts w:eastAsia="Times New Roman"/>
      <w:sz w:val="20"/>
      <w:szCs w:val="20"/>
      <w:lang w:eastAsia="en-NZ"/>
    </w:rPr>
    <w:tblPr>
      <w:tblStyleRowBandSize w:val="1"/>
      <w:tblBorders>
        <w:top w:val="single" w:color="auto" w:sz="4" w:space="0"/>
        <w:bottom w:val="single" w:color="auto" w:sz="4" w:space="0"/>
        <w:insideH w:val="single" w:color="auto" w:sz="4" w:space="0"/>
        <w:insideV w:val="single" w:color="auto" w:sz="4" w:space="0"/>
      </w:tblBorders>
    </w:tblPr>
    <w:tcPr>
      <w:vAlign w:val="center"/>
    </w:tcPr>
    <w:tblStylePr w:type="firstRow">
      <w:pPr>
        <w:wordWrap/>
        <w:spacing w:beforeLines="0" w:beforeAutospacing="0" w:afterLines="0" w:afterAutospacing="0"/>
      </w:pPr>
      <w:rPr>
        <w:rFonts w:ascii="Arial" w:hAnsi="Arial"/>
        <w:b w:val="0"/>
        <w:color w:val="003865"/>
      </w:rPr>
      <w:tblPr/>
      <w:tcPr>
        <w:tcBorders>
          <w:top w:val="nil"/>
          <w:bottom w:val="single" w:color="auto" w:sz="4" w:space="0"/>
          <w:insideH w:val="single" w:color="auto" w:sz="4" w:space="0"/>
          <w:insideV w:val="single" w:color="auto" w:sz="4" w:space="0"/>
        </w:tcBorders>
        <w:shd w:val="clear" w:color="auto" w:fill="D9D9D9"/>
      </w:tcPr>
    </w:tblStylePr>
    <w:tblStylePr w:type="lastRow">
      <w:tblPr/>
      <w:tcPr>
        <w:tcBorders>
          <w:top w:val="single" w:color="auto" w:sz="4" w:space="0"/>
          <w:left w:val="nil"/>
          <w:bottom w:val="single" w:color="auto" w:sz="4" w:space="0"/>
          <w:right w:val="nil"/>
          <w:insideH w:val="single" w:color="auto" w:sz="4" w:space="0"/>
          <w:insideV w:val="single" w:color="auto" w:sz="4" w:space="0"/>
        </w:tcBorders>
      </w:tcPr>
    </w:tblStylePr>
    <w:tblStylePr w:type="band1Horz">
      <w:rPr>
        <w:rFonts w:ascii="Arial" w:hAnsi="Arial"/>
        <w:sz w:val="20"/>
      </w:rPr>
      <w:tblPr/>
      <w:tcPr>
        <w:tcBorders>
          <w:top w:val="single" w:color="auto" w:sz="4" w:space="0"/>
          <w:bottom w:val="single" w:color="auto" w:sz="4" w:space="0"/>
          <w:right w:val="nil"/>
          <w:insideH w:val="single" w:color="auto" w:sz="4" w:space="0"/>
          <w:insideV w:val="single" w:color="auto" w:sz="4" w:space="0"/>
        </w:tcBorders>
      </w:tcPr>
    </w:tblStylePr>
    <w:tblStylePr w:type="band2Horz">
      <w:rPr>
        <w:rFonts w:ascii="Arial" w:hAnsi="Arial"/>
        <w:sz w:val="20"/>
      </w:rPr>
      <w:tblPr/>
      <w:tcPr>
        <w:tcBorders>
          <w:top w:val="single" w:color="auto" w:sz="4" w:space="0"/>
          <w:left w:val="nil"/>
          <w:bottom w:val="single" w:color="auto" w:sz="4" w:space="0"/>
          <w:right w:val="nil"/>
          <w:insideH w:val="single" w:color="auto" w:sz="4" w:space="0"/>
          <w:insideV w:val="single" w:color="auto" w:sz="4"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png"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companies-register.companiesoffice.govt.nz/"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nzbn.govt.nz/"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svg" Id="rId14" /><Relationship Type="http://schemas.openxmlformats.org/officeDocument/2006/relationships/customXml" Target="../customXml/item5.xml" Id="rId22" /><Relationship Type="http://schemas.openxmlformats.org/officeDocument/2006/relationships/header" Target="header3.xml" Id="R19ec54f570dc4d50" /></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Fact%20Sheet%20Template.dotx" TargetMode="External"/></Relationship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MoEd-46283362-13292</_dlc_DocId>
    <_dlc_DocIdUrl xmlns="4678361d-7fd8-4b17-9e46-41c07a1bde3f">
      <Url>https://educationgovtnz.sharepoint.com/sites/MoEOfficeoftheCESchoolProperty-Entity/_layouts/15/DocIdRedir.aspx?ID=MoEd-46283362-13292</Url>
      <Description>MoEd-46283362-13292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2.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3.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4.xml><?xml version="1.0" encoding="utf-8"?>
<ds:datastoreItem xmlns:ds="http://schemas.openxmlformats.org/officeDocument/2006/customXml" ds:itemID="{67CAAD4D-E344-495C-95DA-0B3854BB3D16}"/>
</file>

<file path=customXml/itemProps5.xml><?xml version="1.0" encoding="utf-8"?>
<ds:datastoreItem xmlns:ds="http://schemas.openxmlformats.org/officeDocument/2006/customXml" ds:itemID="{A3BAE1E4-53CB-4D93-A9F5-C2206F5414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Fact Sheet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 Stringer</dc:creator>
  <keywords/>
  <dc:description>Created by allfields.co.nz</dc:description>
  <lastModifiedBy>Crystal Franklin</lastModifiedBy>
  <revision>38</revision>
  <lastPrinted>2022-08-04T05:33:00.0000000Z</lastPrinted>
  <dcterms:created xsi:type="dcterms:W3CDTF">2026-09-06T23:46:00.0000000Z</dcterms:created>
  <dcterms:modified xsi:type="dcterms:W3CDTF">2026-09-28T02:49:27.1647955Z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2d2d1aee-a8f0-4077-803d-b78265aa1130</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Order">
    <vt:r8>2256900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_ip_UnifiedCompliancePolicyProperties">
    <vt:lpwstr/>
  </property>
  <property fmtid="{D5CDD505-2E9C-101B-9397-08002B2CF9AE}" pid="24" name="ClassificationContentMarkingHeaderShapeIds">
    <vt:lpwstr>42c0626e,33a6148a,1d7a3293</vt:lpwstr>
  </property>
  <property fmtid="{D5CDD505-2E9C-101B-9397-08002B2CF9AE}" pid="25" name="ClassificationContentMarkingHeaderFontProps">
    <vt:lpwstr>#000000,10,Aptos</vt:lpwstr>
  </property>
  <property fmtid="{D5CDD505-2E9C-101B-9397-08002B2CF9AE}" pid="26" name="ClassificationContentMarkingHeaderText">
    <vt:lpwstr>[UNCLASSIFIED]</vt:lpwstr>
  </property>
  <property fmtid="{D5CDD505-2E9C-101B-9397-08002B2CF9AE}" pid="27" name="ClassificationContentMarkingFooterShapeIds">
    <vt:lpwstr>371478b0,19b301b5,7dd50e42</vt:lpwstr>
  </property>
  <property fmtid="{D5CDD505-2E9C-101B-9397-08002B2CF9AE}" pid="28" name="ClassificationContentMarkingFooterFontProps">
    <vt:lpwstr>#000000,10,Aptos</vt:lpwstr>
  </property>
  <property fmtid="{D5CDD505-2E9C-101B-9397-08002B2CF9AE}" pid="29" name="ClassificationContentMarkingFooterText">
    <vt:lpwstr>[UNCLASSIFIED]</vt:lpwstr>
  </property>
  <property fmtid="{D5CDD505-2E9C-101B-9397-08002B2CF9AE}" pid="30" name="MSIP_Label_4009eddf-846d-46a2-8a8f-ad982b694053_Enabled">
    <vt:lpwstr>true</vt:lpwstr>
  </property>
  <property fmtid="{D5CDD505-2E9C-101B-9397-08002B2CF9AE}" pid="31" name="MSIP_Label_4009eddf-846d-46a2-8a8f-ad982b694053_SetDate">
    <vt:lpwstr>2025-10-23T00:01:31Z</vt:lpwstr>
  </property>
  <property fmtid="{D5CDD505-2E9C-101B-9397-08002B2CF9AE}" pid="32" name="MSIP_Label_4009eddf-846d-46a2-8a8f-ad982b694053_Method">
    <vt:lpwstr>Privileged</vt:lpwstr>
  </property>
  <property fmtid="{D5CDD505-2E9C-101B-9397-08002B2CF9AE}" pid="33" name="MSIP_Label_4009eddf-846d-46a2-8a8f-ad982b694053_Name">
    <vt:lpwstr>UNCLASSIFIED</vt:lpwstr>
  </property>
  <property fmtid="{D5CDD505-2E9C-101B-9397-08002B2CF9AE}" pid="34" name="MSIP_Label_4009eddf-846d-46a2-8a8f-ad982b694053_SiteId">
    <vt:lpwstr>e6d2d4cc-b762-486e-8894-4f5f440d5f31</vt:lpwstr>
  </property>
  <property fmtid="{D5CDD505-2E9C-101B-9397-08002B2CF9AE}" pid="35" name="MSIP_Label_4009eddf-846d-46a2-8a8f-ad982b694053_ActionId">
    <vt:lpwstr>0c3c8fe4-d5a1-4fd6-8b0e-321deadf8899</vt:lpwstr>
  </property>
  <property fmtid="{D5CDD505-2E9C-101B-9397-08002B2CF9AE}" pid="36" name="MSIP_Label_4009eddf-846d-46a2-8a8f-ad982b694053_ContentBits">
    <vt:lpwstr>3</vt:lpwstr>
  </property>
  <property fmtid="{D5CDD505-2E9C-101B-9397-08002B2CF9AE}" pid="37" name="MSIP_Label_4009eddf-846d-46a2-8a8f-ad982b694053_Tag">
    <vt:lpwstr>50, 0, 1, 1</vt:lpwstr>
  </property>
  <property fmtid="{D5CDD505-2E9C-101B-9397-08002B2CF9AE}" pid="39" name="docLang">
    <vt:lpwstr>en</vt:lpwstr>
  </property>
</Properties>
</file>