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word/numbering.xml" ContentType="application/vnd.openxmlformats-officedocument.wordprocessingml.numbering+xml"/>
  <Override PartName="/docProps/custom.xml" ContentType="application/vnd.openxmlformats-officedocument.custom-properties+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Override PartName="/word/header3.xml" ContentType="application/vnd.openxmlformats-officedocument.wordprocessingml.head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body>
    <w:p w:rsidRPr="00A83173" w:rsidR="00DA1485" w:rsidP="00DA1485" w:rsidRDefault="00D94367" w14:paraId="690877CB" w14:textId="5316BE99">
      <w:pPr>
        <w:pStyle w:val="Title"/>
      </w:pPr>
      <w:bookmarkStart w:name="OLE_LINK8" w:id="0"/>
      <w:r w:rsidRPr="00A83173">
        <w:t>Contract Works Procurement Plan (Ful</w:t>
      </w:r>
      <w:r w:rsidRPr="00A83173" w:rsidR="008616C1">
        <w:t>l)</w:t>
      </w:r>
    </w:p>
    <w:p w:rsidRPr="00A83173" w:rsidR="008616C1" w:rsidP="008616C1" w:rsidRDefault="008616C1" w14:paraId="1EEF82C3" w14:textId="77777777"/>
    <w:bookmarkEnd w:id="0"/>
    <w:p w:rsidRPr="00A83173" w:rsidR="00F71464" w:rsidP="00F71464" w:rsidRDefault="00F71464" w14:paraId="7D1A65F8" w14:textId="77777777">
      <w:pPr>
        <w:pStyle w:val="Importantpara"/>
      </w:pPr>
      <w:r w:rsidRPr="00A83173">
        <w:rPr>
          <w:highlight w:val="green"/>
        </w:rPr>
        <w:t>Instructions are green, remove when done.</w:t>
      </w:r>
      <w:r w:rsidRPr="00A83173">
        <w:br/>
      </w:r>
      <w:r w:rsidRPr="00A83173">
        <w:rPr>
          <w:highlight w:val="green"/>
        </w:rPr>
        <w:t xml:space="preserve">If </w:t>
      </w:r>
      <w:r w:rsidRPr="00A83173">
        <w:rPr>
          <w:highlight w:val="yellow"/>
        </w:rPr>
        <w:t>yellow</w:t>
      </w:r>
      <w:r w:rsidRPr="00A83173">
        <w:rPr>
          <w:highlight w:val="green"/>
        </w:rPr>
        <w:t>, type there, and change to ‘normal’ text.</w:t>
      </w:r>
    </w:p>
    <w:p w:rsidRPr="00A83173" w:rsidR="00917379" w:rsidP="00917379" w:rsidRDefault="00917379" w14:paraId="68464B8D" w14:textId="77777777">
      <w:pPr>
        <w:rPr>
          <w:rFonts w:asciiTheme="majorHAnsi" w:hAnsiTheme="majorHAnsi" w:eastAsiaTheme="majorEastAsia" w:cstheme="majorBidi"/>
          <w:b/>
          <w:color w:val="052B3D" w:themeColor="text1"/>
          <w:sz w:val="32"/>
          <w:szCs w:val="26"/>
        </w:rPr>
      </w:pPr>
      <w:r w:rsidRPr="00A83173">
        <w:rPr>
          <w:highlight w:val="green"/>
        </w:rPr>
        <w:t>Ensure all instructions are removed prior to seeking approval.</w:t>
      </w:r>
      <w:r w:rsidRPr="00A83173">
        <w:t xml:space="preserve"> </w:t>
      </w:r>
    </w:p>
    <w:p w:rsidRPr="00A83173" w:rsidR="00B359FE" w:rsidP="0042129A" w:rsidRDefault="00242754" w14:paraId="4FFA47EE" w14:textId="20B2FFD9">
      <w:pPr>
        <w:pStyle w:val="Heading1"/>
      </w:pPr>
      <w:r w:rsidRPr="00A83173">
        <w:t>Contract Works Procurement Plan (for School-led Projects)</w:t>
      </w:r>
    </w:p>
    <w:p w:rsidRPr="00A83173" w:rsidR="005B4394" w:rsidP="005B4394" w:rsidRDefault="005B4394" w14:paraId="58020B24" w14:textId="77777777">
      <w:pPr>
        <w:pStyle w:val="Heading2"/>
      </w:pPr>
      <w:r w:rsidRPr="00A83173">
        <w:t>Procurement Title</w:t>
      </w:r>
    </w:p>
    <w:bookmarkStart w:name="Title" w:id="1"/>
    <w:p w:rsidRPr="00A83173" w:rsidR="005B4394" w:rsidP="005B4394" w:rsidRDefault="00000000" w14:paraId="6172585D" w14:textId="77777777">
      <w:sdt>
        <w:sdtPr>
          <w:rPr>
            <w:highlight w:val="yellow"/>
          </w:rPr>
          <w:alias w:val="Click here to edit"/>
          <w:tag w:val="Click here to edit"/>
          <w:id w:val="894544661"/>
          <w:placeholder>
            <w:docPart w:val="5C55A82C84FA41E2AC558ACDA9682209"/>
          </w:placeholder>
          <w:dataBinding w:prefixMappings="xmlns:ns0='SchoolData' " w:xpath="/ns0:root[1]/ns0:SchoolName[1]" w:storeItemID="{773D3916-4D70-4788-A2BB-813BA107F650}"/>
          <w:text/>
        </w:sdtPr>
        <w:sdtContent>
          <w:r w:rsidRPr="00A83173" w:rsidR="005B4394">
            <w:rPr>
              <w:highlight w:val="yellow"/>
            </w:rPr>
            <w:t>[Name of the School]</w:t>
          </w:r>
        </w:sdtContent>
      </w:sdt>
      <w:r w:rsidRPr="00A83173" w:rsidR="005B4394">
        <w:t xml:space="preserve"> (the </w:t>
      </w:r>
      <w:proofErr w:type="gramStart"/>
      <w:r w:rsidRPr="00A83173" w:rsidR="005B4394">
        <w:t>School</w:t>
      </w:r>
      <w:proofErr w:type="gramEnd"/>
      <w:r w:rsidRPr="00A83173" w:rsidR="005B4394">
        <w:t xml:space="preserve">) – </w:t>
      </w:r>
      <w:sdt>
        <w:sdtPr>
          <w:rPr>
            <w:highlight w:val="yellow"/>
          </w:rPr>
          <w:alias w:val="Click here to edit"/>
          <w:tag w:val="Click here to edit"/>
          <w:id w:val="1454838429"/>
          <w:placeholder>
            <w:docPart w:val="5C55A82C84FA41E2AC558ACDA9682209"/>
          </w:placeholder>
          <w:dataBinding w:prefixMappings="xmlns:ns0='SchoolData' " w:xpath="/ns0:root[1]/ns0:Projecttitle[1]" w:storeItemID="{773D3916-4D70-4788-A2BB-813BA107F650}"/>
          <w:text/>
        </w:sdtPr>
        <w:sdtContent>
          <w:r w:rsidRPr="00A83173" w:rsidR="005B4394">
            <w:rPr>
              <w:highlight w:val="yellow"/>
            </w:rPr>
            <w:t>[Project Title]</w:t>
          </w:r>
        </w:sdtContent>
      </w:sdt>
      <w:r w:rsidRPr="00A83173" w:rsidR="005B4394">
        <w:t xml:space="preserve"> – </w:t>
      </w:r>
      <w:sdt>
        <w:sdtPr>
          <w:rPr>
            <w:highlight w:val="yellow"/>
          </w:rPr>
          <w:alias w:val="Click here to edit"/>
          <w:tag w:val="Click here to edit"/>
          <w:id w:val="-549616907"/>
          <w:placeholder>
            <w:docPart w:val="5C55A82C84FA41E2AC558ACDA9682209"/>
          </w:placeholder>
          <w:dataBinding w:prefixMappings="xmlns:ns0='SchoolData' " w:xpath="/ns0:root[1]/ns0:Nature[1]" w:storeItemID="{773D3916-4D70-4788-A2BB-813BA107F650}"/>
          <w:text/>
        </w:sdtPr>
        <w:sdtContent>
          <w:r w:rsidRPr="00A83173" w:rsidR="005B4394">
            <w:rPr>
              <w:highlight w:val="yellow"/>
            </w:rPr>
            <w:t>[Nature of Contract Works]</w:t>
          </w:r>
        </w:sdtContent>
      </w:sdt>
      <w:r w:rsidRPr="00A83173" w:rsidR="005B4394">
        <w:rPr>
          <w:color w:val="FF0000"/>
        </w:rPr>
        <w:t xml:space="preserve"> </w:t>
      </w:r>
      <w:sdt>
        <w:sdtPr>
          <w:rPr>
            <w:highlight w:val="yellow"/>
          </w:rPr>
          <w:alias w:val="Click here to edit"/>
          <w:tag w:val="Click here to edit"/>
          <w:id w:val="-1699998055"/>
          <w:placeholder>
            <w:docPart w:val="5C55A82C84FA41E2AC558ACDA9682209"/>
          </w:placeholder>
          <w:dataBinding w:prefixMappings="xmlns:ns0='SchoolData' " w:xpath="/ns0:root[1]/ns0:ref[1]" w:storeItemID="{3D30B6BE-0876-47F7-884F-F20301DE3D4F}"/>
          <w:text/>
        </w:sdtPr>
        <w:sdtContent>
          <w:r w:rsidRPr="00A83173" w:rsidR="005B4394">
            <w:rPr>
              <w:highlight w:val="yellow"/>
            </w:rPr>
            <w:t>[Reference number, if available]</w:t>
          </w:r>
        </w:sdtContent>
      </w:sdt>
      <w:bookmarkEnd w:id="1"/>
    </w:p>
    <w:p w:rsidRPr="00A83173" w:rsidR="00CE17ED" w:rsidP="005B4394" w:rsidRDefault="005B4394" w14:paraId="07B1D802" w14:textId="0D57789F">
      <w:pPr>
        <w:pStyle w:val="Heading2"/>
      </w:pPr>
      <w:r w:rsidRPr="00A83173">
        <w:t>Reference Number</w:t>
      </w:r>
    </w:p>
    <w:p w:rsidRPr="00A83173" w:rsidR="005B4394" w:rsidP="005B4394" w:rsidRDefault="00313C3C" w14:paraId="57664AF2" w14:textId="640C7B2D">
      <w:r w:rsidRPr="00A83173">
        <w:rPr>
          <w:highlight w:val="yellow"/>
        </w:rPr>
        <w:t>[If available]</w:t>
      </w:r>
    </w:p>
    <w:p w:rsidRPr="00A83173" w:rsidR="00A302AB" w:rsidP="00A302AB" w:rsidRDefault="00A302AB" w14:paraId="034E89FF" w14:textId="77777777">
      <w:pPr>
        <w:pStyle w:val="Heading2"/>
      </w:pPr>
      <w:r w:rsidRPr="00A83173">
        <w:t>Purpose</w:t>
      </w:r>
    </w:p>
    <w:p w:rsidRPr="00A83173" w:rsidR="00E8474C" w:rsidP="00E8474C" w:rsidRDefault="00E8474C" w14:paraId="787D8EDD" w14:textId="77777777">
      <w:r w:rsidRPr="00A83173">
        <w:t xml:space="preserve">This document details the plan for procuring </w:t>
      </w:r>
      <w:r w:rsidRPr="00A83173">
        <w:rPr>
          <w:highlight w:val="yellow"/>
        </w:rPr>
        <w:t>[Description of the Contract Works]</w:t>
      </w:r>
      <w:r w:rsidRPr="00A83173">
        <w:t xml:space="preserve"> (the Contract Works) for </w:t>
      </w:r>
      <w:r w:rsidRPr="00A83173">
        <w:rPr>
          <w:highlight w:val="yellow"/>
        </w:rPr>
        <w:t>[the School Board]</w:t>
      </w:r>
      <w:r w:rsidRPr="00A83173">
        <w:t xml:space="preserve"> or </w:t>
      </w:r>
      <w:r w:rsidRPr="00A83173">
        <w:rPr>
          <w:highlight w:val="yellow"/>
        </w:rPr>
        <w:t>[the New Zealand School Property Agency]</w:t>
      </w:r>
      <w:r w:rsidRPr="00A83173">
        <w:t xml:space="preserve"> (The Principal) at </w:t>
      </w:r>
      <w:r w:rsidRPr="00A83173">
        <w:rPr>
          <w:highlight w:val="yellow"/>
        </w:rPr>
        <w:t>[Name of the School]</w:t>
      </w:r>
      <w:r w:rsidRPr="00A83173">
        <w:t xml:space="preserve"> (the </w:t>
      </w:r>
      <w:proofErr w:type="gramStart"/>
      <w:r w:rsidRPr="00A83173">
        <w:t>School</w:t>
      </w:r>
      <w:proofErr w:type="gramEnd"/>
      <w:r w:rsidRPr="00A83173">
        <w:t>).</w:t>
      </w:r>
    </w:p>
    <w:p w:rsidRPr="00A83173" w:rsidR="00BA5BC9" w:rsidP="00E8474C" w:rsidRDefault="00BA5BC9" w14:paraId="3739743D" w14:textId="43115D68">
      <w:r w:rsidRPr="00A83173">
        <w:t>This procurement will be conducted in accordance with the school property procurement framework (</w:t>
      </w:r>
      <w:hyperlink w:history="1" r:id="rId11">
        <w:r w:rsidRPr="00942261" w:rsidR="00B566ED">
          <w:rPr>
            <w:rStyle w:val="Hyperlink"/>
            <w:rFonts w:asciiTheme="minorHAnsi" w:hAnsiTheme="minorHAnsi"/>
          </w:rPr>
          <w:t>https://www.schoolproperty.govt.nz/about-us</w:t>
        </w:r>
      </w:hyperlink>
      <w:r w:rsidRPr="00A83173" w:rsidR="00EF78D2">
        <w:t xml:space="preserve">: </w:t>
      </w:r>
      <w:r w:rsidRPr="00A83173">
        <w:t>search “</w:t>
      </w:r>
      <w:r w:rsidRPr="00361AD0" w:rsidR="00361AD0">
        <w:t>Procurement process for school-led property projects</w:t>
      </w:r>
      <w:r w:rsidRPr="00A83173">
        <w:t>”).</w:t>
      </w:r>
    </w:p>
    <w:p w:rsidRPr="00A83173" w:rsidR="00C34D9A" w:rsidP="00C34D9A" w:rsidRDefault="00C34D9A" w14:paraId="4373A6A0" w14:textId="77777777">
      <w:pPr>
        <w:pStyle w:val="Heading2"/>
      </w:pPr>
      <w:r w:rsidRPr="00A83173">
        <w:t>Procurement Value ($NZ exclusive of GST)</w:t>
      </w:r>
    </w:p>
    <w:p w:rsidRPr="00A83173" w:rsidR="00C34D9A" w:rsidP="00C34D9A" w:rsidRDefault="00C34D9A" w14:paraId="46CC0E09" w14:textId="77777777">
      <w:r w:rsidRPr="00A83173">
        <w:t xml:space="preserve">Intended Contract value (excluding contingency):  </w:t>
      </w:r>
      <w:r w:rsidRPr="00A83173">
        <w:rPr>
          <w:highlight w:val="yellow"/>
        </w:rPr>
        <w:t>$</w:t>
      </w:r>
    </w:p>
    <w:p w:rsidRPr="00A83173" w:rsidR="00C34D9A" w:rsidP="00C34D9A" w:rsidRDefault="00C34D9A" w14:paraId="1D434331" w14:textId="77777777">
      <w:r w:rsidRPr="00A83173">
        <w:t xml:space="preserve">Contingency: </w:t>
      </w:r>
      <w:r w:rsidRPr="00A83173">
        <w:rPr>
          <w:highlight w:val="yellow"/>
        </w:rPr>
        <w:t>$</w:t>
      </w:r>
    </w:p>
    <w:p w:rsidRPr="00A83173" w:rsidR="00C34D9A" w:rsidP="00C34D9A" w:rsidRDefault="00C34D9A" w14:paraId="7A005354" w14:textId="4B585EE1">
      <w:r w:rsidRPr="00A83173">
        <w:rPr>
          <w:highlight w:val="yellow"/>
        </w:rPr>
        <w:t>[Other (specify)</w:t>
      </w:r>
      <w:r w:rsidRPr="00A83173" w:rsidR="00416A6C">
        <w:rPr>
          <w:highlight w:val="yellow"/>
        </w:rPr>
        <w:t>]</w:t>
      </w:r>
      <w:r w:rsidRPr="00A83173" w:rsidR="00416A6C">
        <w:t xml:space="preserve">: </w:t>
      </w:r>
      <w:r w:rsidRPr="00A83173" w:rsidR="00416A6C">
        <w:rPr>
          <w:highlight w:val="yellow"/>
        </w:rPr>
        <w:t>$</w:t>
      </w:r>
    </w:p>
    <w:p w:rsidRPr="00A83173" w:rsidR="00C34D9A" w:rsidP="00C34D9A" w:rsidRDefault="00C34D9A" w14:paraId="38757310" w14:textId="4DD1813B">
      <w:r w:rsidRPr="00A83173">
        <w:t>All potential additional expenditure</w:t>
      </w:r>
      <w:r w:rsidRPr="00A83173" w:rsidR="00416A6C">
        <w:t xml:space="preserve"> (including Reserved Rights)</w:t>
      </w:r>
      <w:r w:rsidRPr="00A83173">
        <w:t xml:space="preserve">: </w:t>
      </w:r>
      <w:r w:rsidRPr="00A83173">
        <w:rPr>
          <w:highlight w:val="yellow"/>
        </w:rPr>
        <w:t>$</w:t>
      </w:r>
    </w:p>
    <w:p w:rsidRPr="00A83173" w:rsidR="00FA1F2D" w:rsidP="006210AC" w:rsidRDefault="00C34D9A" w14:paraId="4BD357DE" w14:textId="5AE30068">
      <w:pPr>
        <w:rPr>
          <w:highlight w:val="yellow"/>
        </w:rPr>
      </w:pPr>
      <w:r w:rsidRPr="00A83173">
        <w:rPr>
          <w:b/>
          <w:bCs/>
        </w:rPr>
        <w:t>Total Procurement Value:</w:t>
      </w:r>
      <w:r w:rsidRPr="00A83173">
        <w:rPr>
          <w:b/>
        </w:rPr>
        <w:t xml:space="preserve"> </w:t>
      </w:r>
      <w:r w:rsidRPr="00A83173">
        <w:rPr>
          <w:highlight w:val="yellow"/>
        </w:rPr>
        <w:t>$</w:t>
      </w:r>
    </w:p>
    <w:p w:rsidRPr="00A83173" w:rsidR="00CF7043" w:rsidP="00CF7043" w:rsidRDefault="00CF7043" w14:paraId="505F41DA" w14:textId="77777777">
      <w:r w:rsidRPr="00A83173">
        <w:rPr>
          <w:highlight w:val="yellow"/>
        </w:rPr>
        <w:t>[Explanation for make-up of procurement value and how it was estimated e.g. benchmarked from previous projects, Quantity Surveyor used.]</w:t>
      </w:r>
    </w:p>
    <w:p w:rsidRPr="00A83173" w:rsidR="00CF7043" w:rsidP="00CF7043" w:rsidRDefault="00CF7043" w14:paraId="716E2674" w14:textId="77777777">
      <w:r w:rsidRPr="00A83173">
        <w:t xml:space="preserve">The budget for this procurement is </w:t>
      </w:r>
      <w:r w:rsidRPr="00A83173">
        <w:rPr>
          <w:highlight w:val="yellow"/>
        </w:rPr>
        <w:t>[$amount].</w:t>
      </w:r>
      <w:r w:rsidRPr="00A83173">
        <w:t xml:space="preserve"> The budget has been approved in writing by the person with appropriate Delegated Financial Authority (DFA). Prior written approval of the DFA will be obtained should any additional budget be required. </w:t>
      </w:r>
    </w:p>
    <w:p w:rsidRPr="00A83173" w:rsidR="00CF7043" w:rsidP="00CF7043" w:rsidRDefault="00CF7043" w14:paraId="1F8FDF8C" w14:textId="2EFCDC84">
      <w:pPr>
        <w:rPr>
          <w:highlight w:val="yellow"/>
        </w:rPr>
      </w:pPr>
      <w:r w:rsidRPr="00A83173">
        <w:t xml:space="preserve">Funding will be allocated from </w:t>
      </w:r>
      <w:r w:rsidRPr="00A83173">
        <w:rPr>
          <w:highlight w:val="yellow"/>
        </w:rPr>
        <w:t>[detail source/s of funding including cost centre codes where appropriate].</w:t>
      </w:r>
      <w:r w:rsidRPr="00A83173">
        <w:t xml:space="preserve"> </w:t>
      </w:r>
    </w:p>
    <w:p w:rsidRPr="00A83173" w:rsidR="00E8474C" w:rsidP="00410588" w:rsidRDefault="00B56058" w14:paraId="03DE9FBD" w14:textId="52CA1A19">
      <w:pPr>
        <w:pStyle w:val="Heading2"/>
      </w:pPr>
      <w:r w:rsidRPr="00A83173">
        <w:t>Project Background</w:t>
      </w:r>
    </w:p>
    <w:p w:rsidRPr="00A83173" w:rsidR="00410588" w:rsidP="00410588" w:rsidRDefault="00410588" w14:paraId="514619C0" w14:textId="77777777">
      <w:r w:rsidRPr="00A83173">
        <w:rPr>
          <w:highlight w:val="yellow"/>
        </w:rPr>
        <w:t>Describe the project (of which this procurement is a part) in sufficient detail to provide context for understanding the overall Scope of Works. This may include:</w:t>
      </w:r>
    </w:p>
    <w:p w:rsidRPr="00A83173" w:rsidR="00410588" w:rsidP="00410588" w:rsidRDefault="00410588" w14:paraId="0956B4E4" w14:textId="77777777">
      <w:pPr>
        <w:pStyle w:val="ListBullet"/>
      </w:pPr>
      <w:r w:rsidRPr="00A83173">
        <w:t>Outcome sought</w:t>
      </w:r>
    </w:p>
    <w:p w:rsidRPr="00A83173" w:rsidR="00410588" w:rsidP="00410588" w:rsidRDefault="00410588" w14:paraId="5E665602" w14:textId="77777777">
      <w:pPr>
        <w:pStyle w:val="ListBullet"/>
      </w:pPr>
      <w:r w:rsidRPr="00A83173">
        <w:t>History</w:t>
      </w:r>
    </w:p>
    <w:p w:rsidRPr="00A83173" w:rsidR="00410588" w:rsidP="00410588" w:rsidRDefault="00410588" w14:paraId="16FE79FF" w14:textId="77777777">
      <w:pPr>
        <w:pStyle w:val="ListBullet"/>
      </w:pPr>
      <w:r w:rsidRPr="00A83173">
        <w:t>Requirements for phasing and/or staged handover of the project</w:t>
      </w:r>
    </w:p>
    <w:p w:rsidRPr="00A83173" w:rsidR="00410588" w:rsidP="00410588" w:rsidRDefault="00410588" w14:paraId="3B9AFB5C" w14:textId="77777777">
      <w:pPr>
        <w:pStyle w:val="ListBullet"/>
      </w:pPr>
      <w:r w:rsidRPr="00A83173">
        <w:t xml:space="preserve">Key risks to the project are </w:t>
      </w:r>
      <w:r w:rsidRPr="00A83173">
        <w:rPr>
          <w:highlight w:val="yellow"/>
        </w:rPr>
        <w:t>[list key risks/ drivers that are impacting your approach</w:t>
      </w:r>
      <w:r w:rsidRPr="00A83173">
        <w:t xml:space="preserve"> – </w:t>
      </w:r>
      <w:r w:rsidRPr="00A83173">
        <w:rPr>
          <w:highlight w:val="green"/>
        </w:rPr>
        <w:t>limit each description to one sentence]</w:t>
      </w:r>
    </w:p>
    <w:p w:rsidRPr="00A83173" w:rsidR="00410588" w:rsidP="00410588" w:rsidRDefault="00410588" w14:paraId="43A9DC74" w14:textId="77777777">
      <w:pPr>
        <w:pStyle w:val="ListBullet2"/>
        <w:rPr>
          <w:highlight w:val="yellow"/>
        </w:rPr>
      </w:pPr>
      <w:r w:rsidRPr="00A83173">
        <w:rPr>
          <w:highlight w:val="yellow"/>
        </w:rPr>
        <w:t>[Programme</w:t>
      </w:r>
    </w:p>
    <w:p w:rsidRPr="00A83173" w:rsidR="00410588" w:rsidP="00410588" w:rsidRDefault="00410588" w14:paraId="667B146C" w14:textId="77777777">
      <w:pPr>
        <w:pStyle w:val="ListBullet2"/>
        <w:rPr>
          <w:highlight w:val="yellow"/>
        </w:rPr>
      </w:pPr>
      <w:r w:rsidRPr="00A83173">
        <w:rPr>
          <w:highlight w:val="yellow"/>
        </w:rPr>
        <w:t>In-ground/Contamination</w:t>
      </w:r>
    </w:p>
    <w:p w:rsidRPr="00A83173" w:rsidR="00410588" w:rsidP="00410588" w:rsidRDefault="00410588" w14:paraId="1ACB5B9D" w14:textId="77777777">
      <w:pPr>
        <w:pStyle w:val="ListBullet2"/>
        <w:rPr>
          <w:highlight w:val="yellow"/>
        </w:rPr>
      </w:pPr>
      <w:r w:rsidRPr="00A83173">
        <w:rPr>
          <w:highlight w:val="yellow"/>
        </w:rPr>
        <w:t>Weathertightness</w:t>
      </w:r>
    </w:p>
    <w:p w:rsidRPr="00A83173" w:rsidR="00410588" w:rsidP="00410588" w:rsidRDefault="00410588" w14:paraId="06864A7D" w14:textId="77777777">
      <w:pPr>
        <w:pStyle w:val="ListBullet2"/>
        <w:rPr>
          <w:highlight w:val="yellow"/>
        </w:rPr>
      </w:pPr>
      <w:r w:rsidRPr="00A83173">
        <w:rPr>
          <w:highlight w:val="yellow"/>
        </w:rPr>
        <w:t>Financial</w:t>
      </w:r>
    </w:p>
    <w:p w:rsidRPr="00A83173" w:rsidR="00410588" w:rsidP="00410588" w:rsidRDefault="00410588" w14:paraId="68E45694" w14:textId="77777777">
      <w:pPr>
        <w:pStyle w:val="ListBullet2"/>
        <w:rPr>
          <w:highlight w:val="yellow"/>
        </w:rPr>
      </w:pPr>
      <w:r w:rsidRPr="00A83173">
        <w:rPr>
          <w:highlight w:val="yellow"/>
        </w:rPr>
        <w:t>Scope</w:t>
      </w:r>
    </w:p>
    <w:p w:rsidRPr="00A83173" w:rsidR="00410588" w:rsidP="00410588" w:rsidRDefault="00410588" w14:paraId="1ADA5C4F" w14:textId="77777777">
      <w:pPr>
        <w:pStyle w:val="ListBullet2"/>
        <w:rPr>
          <w:highlight w:val="yellow"/>
        </w:rPr>
      </w:pPr>
      <w:r w:rsidRPr="00A83173">
        <w:rPr>
          <w:highlight w:val="yellow"/>
        </w:rPr>
        <w:t>Decanting/staging</w:t>
      </w:r>
    </w:p>
    <w:p w:rsidRPr="00A83173" w:rsidR="00410588" w:rsidP="00410588" w:rsidRDefault="00410588" w14:paraId="461415CB" w14:textId="77777777">
      <w:pPr>
        <w:pStyle w:val="ListBullet2"/>
        <w:rPr>
          <w:highlight w:val="yellow"/>
        </w:rPr>
      </w:pPr>
      <w:r w:rsidRPr="00A83173">
        <w:rPr>
          <w:highlight w:val="yellow"/>
        </w:rPr>
        <w:t>Political/stakeholder pressure]</w:t>
      </w:r>
    </w:p>
    <w:p w:rsidRPr="00A83173" w:rsidR="00410588" w:rsidP="00410588" w:rsidRDefault="00410588" w14:paraId="0B94F773" w14:textId="77777777">
      <w:pPr>
        <w:pStyle w:val="ListBullet2"/>
      </w:pPr>
      <w:r w:rsidRPr="00A83173">
        <w:t>Procurement-related Risks are listed in Appendix 3</w:t>
      </w:r>
    </w:p>
    <w:p w:rsidRPr="00A83173" w:rsidR="00410588" w:rsidP="00410588" w:rsidRDefault="00410588" w14:paraId="6CE59D10" w14:textId="77777777">
      <w:pPr>
        <w:pStyle w:val="ListBullet"/>
        <w:rPr>
          <w:highlight w:val="yellow"/>
        </w:rPr>
      </w:pPr>
      <w:r w:rsidRPr="00A83173">
        <w:rPr>
          <w:highlight w:val="yellow"/>
        </w:rPr>
        <w:t>Project consultants are:</w:t>
      </w:r>
    </w:p>
    <w:p w:rsidRPr="00A83173" w:rsidR="00410588" w:rsidP="00410588" w:rsidRDefault="00410588" w14:paraId="3FC7680C" w14:textId="77777777">
      <w:pPr>
        <w:pStyle w:val="ListBullet2"/>
        <w:rPr>
          <w:highlight w:val="yellow"/>
        </w:rPr>
      </w:pPr>
      <w:r w:rsidRPr="00A83173">
        <w:rPr>
          <w:highlight w:val="yellow"/>
        </w:rPr>
        <w:t>[e.g. Project Manager]: [name]</w:t>
      </w:r>
    </w:p>
    <w:p w:rsidRPr="00A83173" w:rsidR="00410588" w:rsidP="00410588" w:rsidRDefault="00410588" w14:paraId="5FEF6A4D" w14:textId="77777777">
      <w:pPr>
        <w:pStyle w:val="ListBullet2"/>
        <w:rPr>
          <w:highlight w:val="yellow"/>
        </w:rPr>
      </w:pPr>
      <w:r w:rsidRPr="00A83173">
        <w:rPr>
          <w:highlight w:val="yellow"/>
        </w:rPr>
        <w:t>[e.g. Quantity Surveyor]: [name]</w:t>
      </w:r>
    </w:p>
    <w:p w:rsidRPr="00A83173" w:rsidR="00410588" w:rsidP="00410588" w:rsidRDefault="00410588" w14:paraId="7ECDF2EC" w14:textId="77777777">
      <w:pPr>
        <w:pStyle w:val="ListBullet2"/>
        <w:rPr>
          <w:highlight w:val="yellow"/>
        </w:rPr>
      </w:pPr>
      <w:r w:rsidRPr="00A83173">
        <w:rPr>
          <w:highlight w:val="yellow"/>
        </w:rPr>
        <w:t>[e.g. Lead Designer]: [name]</w:t>
      </w:r>
    </w:p>
    <w:p w:rsidRPr="00A83173" w:rsidR="00410588" w:rsidP="00410588" w:rsidRDefault="00410588" w14:paraId="3DED379A" w14:textId="77777777">
      <w:pPr>
        <w:pStyle w:val="ListBullet2"/>
        <w:rPr>
          <w:highlight w:val="yellow"/>
        </w:rPr>
      </w:pPr>
      <w:r w:rsidRPr="00A83173">
        <w:rPr>
          <w:highlight w:val="yellow"/>
        </w:rPr>
        <w:t>[Other (specify)]: [name]</w:t>
      </w:r>
    </w:p>
    <w:p w:rsidRPr="00A83173" w:rsidR="00410588" w:rsidP="00410588" w:rsidRDefault="00410588" w14:paraId="507AF020" w14:textId="77777777">
      <w:pPr>
        <w:pStyle w:val="ListBullet"/>
      </w:pPr>
      <w:r w:rsidRPr="00A83173">
        <w:t xml:space="preserve">Design Stages completed to date and name of Design services provider: </w:t>
      </w:r>
      <w:r w:rsidRPr="00A83173">
        <w:rPr>
          <w:highlight w:val="yellow"/>
        </w:rPr>
        <w:t>[insert response here]</w:t>
      </w:r>
    </w:p>
    <w:p w:rsidRPr="00A83173" w:rsidR="00B56058" w:rsidP="009F654F" w:rsidRDefault="009F654F" w14:paraId="0279D37B" w14:textId="5562C5F2">
      <w:pPr>
        <w:pStyle w:val="Heading2"/>
        <w:rPr>
          <w:rFonts w:eastAsiaTheme="minorHAnsi"/>
        </w:rPr>
      </w:pPr>
      <w:r w:rsidRPr="00A83173">
        <w:rPr>
          <w:rFonts w:eastAsiaTheme="minorHAnsi"/>
        </w:rPr>
        <w:t>Project Timeframes</w:t>
      </w:r>
    </w:p>
    <w:p w:rsidRPr="00A83173" w:rsidR="00A83173" w:rsidP="00A83173" w:rsidRDefault="00A83173" w14:paraId="1EBB5540" w14:textId="77777777">
      <w:r w:rsidRPr="00A83173">
        <w:t>Timeframe limitations are:</w:t>
      </w:r>
    </w:p>
    <w:p w:rsidRPr="00A83173" w:rsidR="009F654F" w:rsidP="00A83173" w:rsidRDefault="00A83173" w14:paraId="395AFC1F" w14:textId="6302D041">
      <w:pPr>
        <w:pStyle w:val="ListBullet"/>
        <w:rPr>
          <w:highlight w:val="yellow"/>
        </w:rPr>
      </w:pPr>
      <w:r w:rsidRPr="00A83173">
        <w:rPr>
          <w:highlight w:val="yellow"/>
        </w:rPr>
        <w:t>[Time related limitations e.g. Contract Works must be delivered during school holidays)].</w:t>
      </w:r>
    </w:p>
    <w:tbl>
      <w:tblPr>
        <w:tblStyle w:val="NZSPADefault"/>
        <w:tblW w:w="5000" w:type="pct"/>
        <w:tblLook w:val="04A0" w:firstRow="1" w:lastRow="0" w:firstColumn="1" w:lastColumn="0" w:noHBand="0" w:noVBand="1"/>
      </w:tblPr>
      <w:tblGrid>
        <w:gridCol w:w="7863"/>
        <w:gridCol w:w="1549"/>
      </w:tblGrid>
      <w:tr w:rsidRPr="00A83173" w:rsidR="00A83173" w:rsidTr="00A83173" w14:paraId="79D67113"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177" w:type="pct"/>
          </w:tcPr>
          <w:p w:rsidRPr="00A83173" w:rsidR="00A83173" w:rsidP="00A83173" w:rsidRDefault="00A83173" w14:paraId="4FA64B54" w14:textId="10CDEDC0">
            <w:pPr>
              <w:suppressAutoHyphens/>
              <w:adjustRightInd w:val="0"/>
              <w:spacing w:after="113" w:line="280" w:lineRule="atLeast"/>
              <w:mirrorIndents w:val="0"/>
              <w:textAlignment w:val="center"/>
            </w:pPr>
            <w:r w:rsidRPr="00A83173">
              <w:t>Event</w:t>
            </w:r>
          </w:p>
        </w:tc>
        <w:tc>
          <w:tcPr>
            <w:tcW w:w="823" w:type="pct"/>
          </w:tcPr>
          <w:p w:rsidRPr="00A83173" w:rsidR="00A83173" w:rsidP="00A83173" w:rsidRDefault="00A83173" w14:paraId="39A4B580" w14:textId="5E157B4A">
            <w:pPr>
              <w:suppressAutoHyphens/>
              <w:adjustRightInd w:val="0"/>
              <w:spacing w:after="113" w:line="280" w:lineRule="atLeast"/>
              <w:mirrorIndents w:val="0"/>
              <w:textAlignment w:val="center"/>
              <w:cnfStyle w:val="100000000000" w:firstRow="1" w:lastRow="0" w:firstColumn="0" w:lastColumn="0" w:oddVBand="0" w:evenVBand="0" w:oddHBand="0" w:evenHBand="0" w:firstRowFirstColumn="0" w:firstRowLastColumn="0" w:lastRowFirstColumn="0" w:lastRowLastColumn="0"/>
            </w:pPr>
            <w:r w:rsidRPr="00A83173">
              <w:t>Date</w:t>
            </w:r>
          </w:p>
        </w:tc>
      </w:tr>
      <w:tr w:rsidRPr="00A83173" w:rsidR="00A83173" w:rsidTr="00A83173" w14:paraId="3AF55364" w14:textId="77777777">
        <w:tc>
          <w:tcPr>
            <w:cnfStyle w:val="001000000000" w:firstRow="0" w:lastRow="0" w:firstColumn="1" w:lastColumn="0" w:oddVBand="0" w:evenVBand="0" w:oddHBand="0" w:evenHBand="0" w:firstRowFirstColumn="0" w:firstRowLastColumn="0" w:lastRowFirstColumn="0" w:lastRowLastColumn="0"/>
            <w:tcW w:w="4177" w:type="pct"/>
          </w:tcPr>
          <w:p w:rsidRPr="00A83173" w:rsidR="00A83173" w:rsidP="00A83173" w:rsidRDefault="00CE6A57" w14:paraId="32BCF11F" w14:textId="5B4F34B6">
            <w:pPr>
              <w:suppressAutoHyphens/>
              <w:adjustRightInd w:val="0"/>
              <w:spacing w:after="113" w:line="280" w:lineRule="atLeast"/>
              <w:textAlignment w:val="center"/>
            </w:pPr>
            <w:r w:rsidRPr="00CE6A57">
              <w:rPr>
                <w:highlight w:val="green"/>
              </w:rPr>
              <w:t>(Delete if single stage RFT)</w:t>
            </w:r>
            <w:r w:rsidRPr="00CE6A57">
              <w:t xml:space="preserve"> ROI Released through GETS</w:t>
            </w:r>
          </w:p>
        </w:tc>
        <w:tc>
          <w:tcPr>
            <w:tcW w:w="823" w:type="pct"/>
          </w:tcPr>
          <w:p w:rsidRPr="00A83173" w:rsidR="00A83173" w:rsidP="00A83173" w:rsidRDefault="00CE6A57" w14:paraId="157AF89F" w14:textId="6E0C4296">
            <w:pPr>
              <w:suppressAutoHyphens/>
              <w:adjustRightInd w:val="0"/>
              <w:spacing w:after="113" w:line="280" w:lineRule="atLeast"/>
              <w:textAlignment w:val="center"/>
              <w:cnfStyle w:val="000000000000" w:firstRow="0" w:lastRow="0" w:firstColumn="0" w:lastColumn="0" w:oddVBand="0" w:evenVBand="0" w:oddHBand="0" w:evenHBand="0" w:firstRowFirstColumn="0" w:firstRowLastColumn="0" w:lastRowFirstColumn="0" w:lastRowLastColumn="0"/>
            </w:pPr>
            <w:r w:rsidRPr="00CE6A57">
              <w:rPr>
                <w:highlight w:val="yellow"/>
              </w:rPr>
              <w:t>[date]</w:t>
            </w:r>
          </w:p>
        </w:tc>
      </w:tr>
      <w:tr w:rsidRPr="00A83173" w:rsidR="00CE6A57" w:rsidTr="00A83173" w14:paraId="3BE0C11F" w14:textId="77777777">
        <w:tc>
          <w:tcPr>
            <w:cnfStyle w:val="001000000000" w:firstRow="0" w:lastRow="0" w:firstColumn="1" w:lastColumn="0" w:oddVBand="0" w:evenVBand="0" w:oddHBand="0" w:evenHBand="0" w:firstRowFirstColumn="0" w:firstRowLastColumn="0" w:lastRowFirstColumn="0" w:lastRowLastColumn="0"/>
            <w:tcW w:w="4177" w:type="pct"/>
          </w:tcPr>
          <w:p w:rsidRPr="00A83173" w:rsidR="00CE6A57" w:rsidP="00CE6A57" w:rsidRDefault="00CE6A57" w14:paraId="708CE9FC" w14:textId="3D094C30">
            <w:pPr>
              <w:suppressAutoHyphens/>
              <w:adjustRightInd w:val="0"/>
              <w:spacing w:after="113" w:line="280" w:lineRule="atLeast"/>
              <w:textAlignment w:val="center"/>
            </w:pPr>
            <w:r w:rsidRPr="00CE6A57">
              <w:rPr>
                <w:highlight w:val="green"/>
              </w:rPr>
              <w:t>(Delete if single stage RFT)</w:t>
            </w:r>
            <w:r w:rsidRPr="00CE6A57">
              <w:t xml:space="preserve"> </w:t>
            </w:r>
            <w:r w:rsidRPr="00D53FB9" w:rsidR="00D53FB9">
              <w:t>Deadline for ROI Questions</w:t>
            </w:r>
          </w:p>
        </w:tc>
        <w:tc>
          <w:tcPr>
            <w:tcW w:w="823" w:type="pct"/>
          </w:tcPr>
          <w:p w:rsidRPr="00A83173" w:rsidR="00CE6A57" w:rsidP="00CE6A57" w:rsidRDefault="00CE6A57" w14:paraId="68F94D66" w14:textId="4B696502">
            <w:pPr>
              <w:suppressAutoHyphens/>
              <w:adjustRightInd w:val="0"/>
              <w:spacing w:after="113" w:line="280" w:lineRule="atLeast"/>
              <w:textAlignment w:val="center"/>
              <w:cnfStyle w:val="000000000000" w:firstRow="0" w:lastRow="0" w:firstColumn="0" w:lastColumn="0" w:oddVBand="0" w:evenVBand="0" w:oddHBand="0" w:evenHBand="0" w:firstRowFirstColumn="0" w:firstRowLastColumn="0" w:lastRowFirstColumn="0" w:lastRowLastColumn="0"/>
            </w:pPr>
            <w:r w:rsidRPr="00CE6A57">
              <w:rPr>
                <w:highlight w:val="yellow"/>
              </w:rPr>
              <w:t>[date]</w:t>
            </w:r>
          </w:p>
        </w:tc>
      </w:tr>
      <w:tr w:rsidRPr="00A83173" w:rsidR="00CE6A57" w:rsidTr="00A83173" w14:paraId="67B91A8D" w14:textId="77777777">
        <w:tc>
          <w:tcPr>
            <w:cnfStyle w:val="001000000000" w:firstRow="0" w:lastRow="0" w:firstColumn="1" w:lastColumn="0" w:oddVBand="0" w:evenVBand="0" w:oddHBand="0" w:evenHBand="0" w:firstRowFirstColumn="0" w:firstRowLastColumn="0" w:lastRowFirstColumn="0" w:lastRowLastColumn="0"/>
            <w:tcW w:w="4177" w:type="pct"/>
          </w:tcPr>
          <w:p w:rsidRPr="00A83173" w:rsidR="00CE6A57" w:rsidP="00CE6A57" w:rsidRDefault="00CE6A57" w14:paraId="385DA22C" w14:textId="11788D8E">
            <w:pPr>
              <w:suppressAutoHyphens/>
              <w:adjustRightInd w:val="0"/>
              <w:spacing w:after="113" w:line="280" w:lineRule="atLeast"/>
              <w:textAlignment w:val="center"/>
            </w:pPr>
            <w:r w:rsidRPr="00CE6A57">
              <w:rPr>
                <w:highlight w:val="green"/>
              </w:rPr>
              <w:t>(Delete if single stage RFT)</w:t>
            </w:r>
            <w:r w:rsidRPr="00CE6A57">
              <w:t xml:space="preserve"> </w:t>
            </w:r>
            <w:r w:rsidRPr="00C43510" w:rsidR="00C43510">
              <w:t>Deadline for Registrations</w:t>
            </w:r>
          </w:p>
        </w:tc>
        <w:tc>
          <w:tcPr>
            <w:tcW w:w="823" w:type="pct"/>
          </w:tcPr>
          <w:p w:rsidRPr="00A83173" w:rsidR="00CE6A57" w:rsidP="00CE6A57" w:rsidRDefault="00CE6A57" w14:paraId="7B2338A3" w14:textId="635714F9">
            <w:pPr>
              <w:suppressAutoHyphens/>
              <w:adjustRightInd w:val="0"/>
              <w:spacing w:after="113" w:line="280" w:lineRule="atLeast"/>
              <w:textAlignment w:val="center"/>
              <w:cnfStyle w:val="000000000000" w:firstRow="0" w:lastRow="0" w:firstColumn="0" w:lastColumn="0" w:oddVBand="0" w:evenVBand="0" w:oddHBand="0" w:evenHBand="0" w:firstRowFirstColumn="0" w:firstRowLastColumn="0" w:lastRowFirstColumn="0" w:lastRowLastColumn="0"/>
            </w:pPr>
            <w:r w:rsidRPr="00CE6A57">
              <w:rPr>
                <w:highlight w:val="yellow"/>
              </w:rPr>
              <w:t>[date]</w:t>
            </w:r>
          </w:p>
        </w:tc>
      </w:tr>
      <w:tr w:rsidRPr="00A83173" w:rsidR="00CE6A57" w:rsidTr="00A83173" w14:paraId="16DFFF32" w14:textId="77777777">
        <w:tc>
          <w:tcPr>
            <w:cnfStyle w:val="001000000000" w:firstRow="0" w:lastRow="0" w:firstColumn="1" w:lastColumn="0" w:oddVBand="0" w:evenVBand="0" w:oddHBand="0" w:evenHBand="0" w:firstRowFirstColumn="0" w:firstRowLastColumn="0" w:lastRowFirstColumn="0" w:lastRowLastColumn="0"/>
            <w:tcW w:w="4177" w:type="pct"/>
          </w:tcPr>
          <w:p w:rsidRPr="00A83173" w:rsidR="00CE6A57" w:rsidP="00CE6A57" w:rsidRDefault="00CE6A57" w14:paraId="73862075" w14:textId="367996E0">
            <w:pPr>
              <w:suppressAutoHyphens/>
              <w:adjustRightInd w:val="0"/>
              <w:spacing w:after="113" w:line="280" w:lineRule="atLeast"/>
              <w:textAlignment w:val="center"/>
            </w:pPr>
            <w:r w:rsidRPr="00CE6A57">
              <w:rPr>
                <w:highlight w:val="green"/>
              </w:rPr>
              <w:t>(Delete if single stage RFT)</w:t>
            </w:r>
            <w:r w:rsidRPr="00CE6A57">
              <w:t xml:space="preserve"> </w:t>
            </w:r>
            <w:r w:rsidRPr="007D390E" w:rsidR="007D390E">
              <w:t>Evaluation Team (ET) briefing</w:t>
            </w:r>
          </w:p>
        </w:tc>
        <w:tc>
          <w:tcPr>
            <w:tcW w:w="823" w:type="pct"/>
          </w:tcPr>
          <w:p w:rsidRPr="00A83173" w:rsidR="00CE6A57" w:rsidP="00CE6A57" w:rsidRDefault="00CE6A57" w14:paraId="7B982568" w14:textId="2C20D80E">
            <w:pPr>
              <w:suppressAutoHyphens/>
              <w:adjustRightInd w:val="0"/>
              <w:spacing w:after="113" w:line="280" w:lineRule="atLeast"/>
              <w:textAlignment w:val="center"/>
              <w:cnfStyle w:val="000000000000" w:firstRow="0" w:lastRow="0" w:firstColumn="0" w:lastColumn="0" w:oddVBand="0" w:evenVBand="0" w:oddHBand="0" w:evenHBand="0" w:firstRowFirstColumn="0" w:firstRowLastColumn="0" w:lastRowFirstColumn="0" w:lastRowLastColumn="0"/>
            </w:pPr>
            <w:r w:rsidRPr="00CE6A57">
              <w:rPr>
                <w:highlight w:val="yellow"/>
              </w:rPr>
              <w:t>[date]</w:t>
            </w:r>
          </w:p>
        </w:tc>
      </w:tr>
      <w:tr w:rsidRPr="00A83173" w:rsidR="00CE6A57" w:rsidTr="00A83173" w14:paraId="76FC1352" w14:textId="77777777">
        <w:tc>
          <w:tcPr>
            <w:cnfStyle w:val="001000000000" w:firstRow="0" w:lastRow="0" w:firstColumn="1" w:lastColumn="0" w:oddVBand="0" w:evenVBand="0" w:oddHBand="0" w:evenHBand="0" w:firstRowFirstColumn="0" w:firstRowLastColumn="0" w:lastRowFirstColumn="0" w:lastRowLastColumn="0"/>
            <w:tcW w:w="4177" w:type="pct"/>
          </w:tcPr>
          <w:p w:rsidRPr="00A83173" w:rsidR="00CE6A57" w:rsidP="00CE6A57" w:rsidRDefault="00CE6A57" w14:paraId="2A4DD0BF" w14:textId="4C16644D">
            <w:pPr>
              <w:suppressAutoHyphens/>
              <w:adjustRightInd w:val="0"/>
              <w:spacing w:after="113" w:line="280" w:lineRule="atLeast"/>
              <w:textAlignment w:val="center"/>
            </w:pPr>
            <w:r w:rsidRPr="00CE6A57">
              <w:rPr>
                <w:highlight w:val="green"/>
              </w:rPr>
              <w:t>(Delete if single stage RFT)</w:t>
            </w:r>
            <w:r w:rsidRPr="00CE6A57">
              <w:t xml:space="preserve"> </w:t>
            </w:r>
            <w:r w:rsidRPr="009154F7" w:rsidR="009154F7">
              <w:t>ET moderation meeting</w:t>
            </w:r>
          </w:p>
        </w:tc>
        <w:tc>
          <w:tcPr>
            <w:tcW w:w="823" w:type="pct"/>
          </w:tcPr>
          <w:p w:rsidRPr="00A83173" w:rsidR="00CE6A57" w:rsidP="00CE6A57" w:rsidRDefault="00CE6A57" w14:paraId="064DEFFB" w14:textId="0748B791">
            <w:pPr>
              <w:suppressAutoHyphens/>
              <w:adjustRightInd w:val="0"/>
              <w:spacing w:after="113" w:line="280" w:lineRule="atLeast"/>
              <w:textAlignment w:val="center"/>
              <w:cnfStyle w:val="000000000000" w:firstRow="0" w:lastRow="0" w:firstColumn="0" w:lastColumn="0" w:oddVBand="0" w:evenVBand="0" w:oddHBand="0" w:evenHBand="0" w:firstRowFirstColumn="0" w:firstRowLastColumn="0" w:lastRowFirstColumn="0" w:lastRowLastColumn="0"/>
            </w:pPr>
            <w:r w:rsidRPr="00CE6A57">
              <w:rPr>
                <w:highlight w:val="yellow"/>
              </w:rPr>
              <w:t>[date]</w:t>
            </w:r>
          </w:p>
        </w:tc>
      </w:tr>
      <w:tr w:rsidRPr="00A83173" w:rsidR="009F4147" w:rsidTr="00A83173" w14:paraId="1E8121A5" w14:textId="77777777">
        <w:tc>
          <w:tcPr>
            <w:cnfStyle w:val="001000000000" w:firstRow="0" w:lastRow="0" w:firstColumn="1" w:lastColumn="0" w:oddVBand="0" w:evenVBand="0" w:oddHBand="0" w:evenHBand="0" w:firstRowFirstColumn="0" w:firstRowLastColumn="0" w:lastRowFirstColumn="0" w:lastRowLastColumn="0"/>
            <w:tcW w:w="4177" w:type="pct"/>
          </w:tcPr>
          <w:p w:rsidRPr="00CE6A57" w:rsidR="009F4147" w:rsidP="00CE6A57" w:rsidRDefault="009F4147" w14:paraId="438F6DC9" w14:textId="355ED06D">
            <w:pPr>
              <w:suppressAutoHyphens/>
              <w:adjustRightInd w:val="0"/>
              <w:spacing w:after="113" w:line="280" w:lineRule="atLeast"/>
              <w:textAlignment w:val="center"/>
              <w:rPr>
                <w:highlight w:val="green"/>
              </w:rPr>
            </w:pPr>
            <w:r w:rsidRPr="00CE6A57">
              <w:rPr>
                <w:highlight w:val="green"/>
              </w:rPr>
              <w:t>(Delete if single stage RFT)</w:t>
            </w:r>
            <w:r w:rsidRPr="00CE6A57">
              <w:t xml:space="preserve"> </w:t>
            </w:r>
            <w:r w:rsidRPr="0091312D" w:rsidR="0091312D">
              <w:t>Recommendation Report approval</w:t>
            </w:r>
          </w:p>
        </w:tc>
        <w:tc>
          <w:tcPr>
            <w:tcW w:w="823" w:type="pct"/>
          </w:tcPr>
          <w:p w:rsidRPr="00CE6A57" w:rsidR="009F4147" w:rsidP="00CE6A57" w:rsidRDefault="0091312D" w14:paraId="70739DFF" w14:textId="4402A130">
            <w:pPr>
              <w:suppressAutoHyphens/>
              <w:adjustRightInd w:val="0"/>
              <w:spacing w:after="113" w:line="280" w:lineRule="atLeast"/>
              <w:textAlignment w:val="center"/>
              <w:cnfStyle w:val="000000000000" w:firstRow="0" w:lastRow="0" w:firstColumn="0" w:lastColumn="0" w:oddVBand="0" w:evenVBand="0" w:oddHBand="0" w:evenHBand="0" w:firstRowFirstColumn="0" w:firstRowLastColumn="0" w:lastRowFirstColumn="0" w:lastRowLastColumn="0"/>
              <w:rPr>
                <w:highlight w:val="yellow"/>
              </w:rPr>
            </w:pPr>
            <w:r w:rsidRPr="00CE6A57">
              <w:rPr>
                <w:highlight w:val="yellow"/>
              </w:rPr>
              <w:t>[date]</w:t>
            </w:r>
          </w:p>
        </w:tc>
      </w:tr>
      <w:tr w:rsidRPr="00A83173" w:rsidR="009F4147" w:rsidTr="00A83173" w14:paraId="69A63115" w14:textId="77777777">
        <w:tc>
          <w:tcPr>
            <w:cnfStyle w:val="001000000000" w:firstRow="0" w:lastRow="0" w:firstColumn="1" w:lastColumn="0" w:oddVBand="0" w:evenVBand="0" w:oddHBand="0" w:evenHBand="0" w:firstRowFirstColumn="0" w:firstRowLastColumn="0" w:lastRowFirstColumn="0" w:lastRowLastColumn="0"/>
            <w:tcW w:w="4177" w:type="pct"/>
          </w:tcPr>
          <w:p w:rsidRPr="00CE6A57" w:rsidR="009F4147" w:rsidP="00CE6A57" w:rsidRDefault="009765F1" w14:paraId="5AF480E5" w14:textId="49167FF5">
            <w:pPr>
              <w:suppressAutoHyphens/>
              <w:adjustRightInd w:val="0"/>
              <w:spacing w:after="113" w:line="280" w:lineRule="atLeast"/>
              <w:textAlignment w:val="center"/>
              <w:rPr>
                <w:highlight w:val="green"/>
              </w:rPr>
            </w:pPr>
            <w:r w:rsidRPr="009765F1">
              <w:t>RFT Released through GETS</w:t>
            </w:r>
          </w:p>
        </w:tc>
        <w:tc>
          <w:tcPr>
            <w:tcW w:w="823" w:type="pct"/>
          </w:tcPr>
          <w:p w:rsidRPr="00CE6A57" w:rsidR="009F4147" w:rsidP="00CE6A57" w:rsidRDefault="0091312D" w14:paraId="7101B5BE" w14:textId="1F6644BE">
            <w:pPr>
              <w:suppressAutoHyphens/>
              <w:adjustRightInd w:val="0"/>
              <w:spacing w:after="113" w:line="280" w:lineRule="atLeast"/>
              <w:textAlignment w:val="center"/>
              <w:cnfStyle w:val="000000000000" w:firstRow="0" w:lastRow="0" w:firstColumn="0" w:lastColumn="0" w:oddVBand="0" w:evenVBand="0" w:oddHBand="0" w:evenHBand="0" w:firstRowFirstColumn="0" w:firstRowLastColumn="0" w:lastRowFirstColumn="0" w:lastRowLastColumn="0"/>
              <w:rPr>
                <w:highlight w:val="yellow"/>
              </w:rPr>
            </w:pPr>
            <w:r w:rsidRPr="00CE6A57">
              <w:rPr>
                <w:highlight w:val="yellow"/>
              </w:rPr>
              <w:t>[</w:t>
            </w:r>
            <w:r>
              <w:rPr>
                <w:highlight w:val="yellow"/>
              </w:rPr>
              <w:t xml:space="preserve">time / </w:t>
            </w:r>
            <w:r w:rsidRPr="00CE6A57">
              <w:rPr>
                <w:highlight w:val="yellow"/>
              </w:rPr>
              <w:t>date]</w:t>
            </w:r>
          </w:p>
        </w:tc>
      </w:tr>
      <w:tr w:rsidRPr="00A83173" w:rsidR="009F4147" w:rsidTr="00A83173" w14:paraId="3E1CB6A4" w14:textId="77777777">
        <w:tc>
          <w:tcPr>
            <w:cnfStyle w:val="001000000000" w:firstRow="0" w:lastRow="0" w:firstColumn="1" w:lastColumn="0" w:oddVBand="0" w:evenVBand="0" w:oddHBand="0" w:evenHBand="0" w:firstRowFirstColumn="0" w:firstRowLastColumn="0" w:lastRowFirstColumn="0" w:lastRowLastColumn="0"/>
            <w:tcW w:w="4177" w:type="pct"/>
          </w:tcPr>
          <w:p w:rsidRPr="00CE6A57" w:rsidR="009F4147" w:rsidP="00CE6A57" w:rsidRDefault="000E56ED" w14:paraId="094B6D32" w14:textId="0D72999D">
            <w:pPr>
              <w:suppressAutoHyphens/>
              <w:adjustRightInd w:val="0"/>
              <w:spacing w:after="113" w:line="280" w:lineRule="atLeast"/>
              <w:textAlignment w:val="center"/>
              <w:rPr>
                <w:highlight w:val="green"/>
              </w:rPr>
            </w:pPr>
            <w:r w:rsidRPr="000E56ED">
              <w:t>Deadline for questions from Tenderers</w:t>
            </w:r>
          </w:p>
        </w:tc>
        <w:tc>
          <w:tcPr>
            <w:tcW w:w="823" w:type="pct"/>
          </w:tcPr>
          <w:p w:rsidRPr="00CE6A57" w:rsidR="009F4147" w:rsidP="00CE6A57" w:rsidRDefault="0091312D" w14:paraId="2DA8C1BA" w14:textId="0B5B107B">
            <w:pPr>
              <w:suppressAutoHyphens/>
              <w:adjustRightInd w:val="0"/>
              <w:spacing w:after="113" w:line="280" w:lineRule="atLeast"/>
              <w:textAlignment w:val="center"/>
              <w:cnfStyle w:val="000000000000" w:firstRow="0" w:lastRow="0" w:firstColumn="0" w:lastColumn="0" w:oddVBand="0" w:evenVBand="0" w:oddHBand="0" w:evenHBand="0" w:firstRowFirstColumn="0" w:firstRowLastColumn="0" w:lastRowFirstColumn="0" w:lastRowLastColumn="0"/>
              <w:rPr>
                <w:highlight w:val="yellow"/>
              </w:rPr>
            </w:pPr>
            <w:r w:rsidRPr="00CE6A57">
              <w:rPr>
                <w:highlight w:val="yellow"/>
              </w:rPr>
              <w:t>[date]</w:t>
            </w:r>
          </w:p>
        </w:tc>
      </w:tr>
      <w:tr w:rsidRPr="00A83173" w:rsidR="009F4147" w:rsidTr="00A83173" w14:paraId="42659DC1" w14:textId="77777777">
        <w:tc>
          <w:tcPr>
            <w:cnfStyle w:val="001000000000" w:firstRow="0" w:lastRow="0" w:firstColumn="1" w:lastColumn="0" w:oddVBand="0" w:evenVBand="0" w:oddHBand="0" w:evenHBand="0" w:firstRowFirstColumn="0" w:firstRowLastColumn="0" w:lastRowFirstColumn="0" w:lastRowLastColumn="0"/>
            <w:tcW w:w="4177" w:type="pct"/>
          </w:tcPr>
          <w:p w:rsidRPr="00CE6A57" w:rsidR="009F4147" w:rsidP="00CE6A57" w:rsidRDefault="001E5844" w14:paraId="6E9782A6" w14:textId="31DBB949">
            <w:pPr>
              <w:suppressAutoHyphens/>
              <w:adjustRightInd w:val="0"/>
              <w:spacing w:after="113" w:line="280" w:lineRule="atLeast"/>
              <w:textAlignment w:val="center"/>
              <w:rPr>
                <w:highlight w:val="green"/>
              </w:rPr>
            </w:pPr>
            <w:r w:rsidRPr="001E5844">
              <w:t>Deadline for Tenders</w:t>
            </w:r>
          </w:p>
        </w:tc>
        <w:tc>
          <w:tcPr>
            <w:tcW w:w="823" w:type="pct"/>
          </w:tcPr>
          <w:p w:rsidRPr="00CE6A57" w:rsidR="009F4147" w:rsidP="00CE6A57" w:rsidRDefault="0091312D" w14:paraId="457C08AD" w14:textId="1C6C13A4">
            <w:pPr>
              <w:suppressAutoHyphens/>
              <w:adjustRightInd w:val="0"/>
              <w:spacing w:after="113" w:line="280" w:lineRule="atLeast"/>
              <w:textAlignment w:val="center"/>
              <w:cnfStyle w:val="000000000000" w:firstRow="0" w:lastRow="0" w:firstColumn="0" w:lastColumn="0" w:oddVBand="0" w:evenVBand="0" w:oddHBand="0" w:evenHBand="0" w:firstRowFirstColumn="0" w:firstRowLastColumn="0" w:lastRowFirstColumn="0" w:lastRowLastColumn="0"/>
              <w:rPr>
                <w:highlight w:val="yellow"/>
              </w:rPr>
            </w:pPr>
            <w:r w:rsidRPr="00CE6A57">
              <w:rPr>
                <w:highlight w:val="yellow"/>
              </w:rPr>
              <w:t>[</w:t>
            </w:r>
            <w:r>
              <w:rPr>
                <w:highlight w:val="yellow"/>
              </w:rPr>
              <w:t xml:space="preserve">time / </w:t>
            </w:r>
            <w:r w:rsidRPr="00CE6A57">
              <w:rPr>
                <w:highlight w:val="yellow"/>
              </w:rPr>
              <w:t>date]</w:t>
            </w:r>
          </w:p>
        </w:tc>
      </w:tr>
      <w:tr w:rsidRPr="00A83173" w:rsidR="009F4147" w:rsidTr="00A83173" w14:paraId="64545736" w14:textId="77777777">
        <w:tc>
          <w:tcPr>
            <w:cnfStyle w:val="001000000000" w:firstRow="0" w:lastRow="0" w:firstColumn="1" w:lastColumn="0" w:oddVBand="0" w:evenVBand="0" w:oddHBand="0" w:evenHBand="0" w:firstRowFirstColumn="0" w:firstRowLastColumn="0" w:lastRowFirstColumn="0" w:lastRowLastColumn="0"/>
            <w:tcW w:w="4177" w:type="pct"/>
          </w:tcPr>
          <w:p w:rsidRPr="00CE6A57" w:rsidR="009F4147" w:rsidP="00CE6A57" w:rsidRDefault="00B041B6" w14:paraId="4F61C4D6" w14:textId="2BF7EC31">
            <w:pPr>
              <w:suppressAutoHyphens/>
              <w:adjustRightInd w:val="0"/>
              <w:spacing w:after="113" w:line="280" w:lineRule="atLeast"/>
              <w:textAlignment w:val="center"/>
              <w:rPr>
                <w:highlight w:val="green"/>
              </w:rPr>
            </w:pPr>
            <w:r w:rsidRPr="00B041B6">
              <w:t>Evaluation Team (ET) briefing</w:t>
            </w:r>
          </w:p>
        </w:tc>
        <w:tc>
          <w:tcPr>
            <w:tcW w:w="823" w:type="pct"/>
          </w:tcPr>
          <w:p w:rsidRPr="00CE6A57" w:rsidR="009F4147" w:rsidP="00CE6A57" w:rsidRDefault="0091312D" w14:paraId="74C929C5" w14:textId="66CDEFEB">
            <w:pPr>
              <w:suppressAutoHyphens/>
              <w:adjustRightInd w:val="0"/>
              <w:spacing w:after="113" w:line="280" w:lineRule="atLeast"/>
              <w:textAlignment w:val="center"/>
              <w:cnfStyle w:val="000000000000" w:firstRow="0" w:lastRow="0" w:firstColumn="0" w:lastColumn="0" w:oddVBand="0" w:evenVBand="0" w:oddHBand="0" w:evenHBand="0" w:firstRowFirstColumn="0" w:firstRowLastColumn="0" w:lastRowFirstColumn="0" w:lastRowLastColumn="0"/>
              <w:rPr>
                <w:highlight w:val="yellow"/>
              </w:rPr>
            </w:pPr>
            <w:r w:rsidRPr="00CE6A57">
              <w:rPr>
                <w:highlight w:val="yellow"/>
              </w:rPr>
              <w:t>[date]</w:t>
            </w:r>
          </w:p>
        </w:tc>
      </w:tr>
      <w:tr w:rsidRPr="00A83173" w:rsidR="009F4147" w:rsidTr="00A83173" w14:paraId="7B5B484E" w14:textId="77777777">
        <w:tc>
          <w:tcPr>
            <w:cnfStyle w:val="001000000000" w:firstRow="0" w:lastRow="0" w:firstColumn="1" w:lastColumn="0" w:oddVBand="0" w:evenVBand="0" w:oddHBand="0" w:evenHBand="0" w:firstRowFirstColumn="0" w:firstRowLastColumn="0" w:lastRowFirstColumn="0" w:lastRowLastColumn="0"/>
            <w:tcW w:w="4177" w:type="pct"/>
          </w:tcPr>
          <w:p w:rsidRPr="00CE6A57" w:rsidR="009F4147" w:rsidP="00CE6A57" w:rsidRDefault="00E63F9F" w14:paraId="12A29B25" w14:textId="7BCDC76C">
            <w:pPr>
              <w:suppressAutoHyphens/>
              <w:adjustRightInd w:val="0"/>
              <w:spacing w:after="113" w:line="280" w:lineRule="atLeast"/>
              <w:textAlignment w:val="center"/>
              <w:rPr>
                <w:highlight w:val="green"/>
              </w:rPr>
            </w:pPr>
            <w:r w:rsidRPr="00E63F9F">
              <w:t>ET moderation meeting</w:t>
            </w:r>
          </w:p>
        </w:tc>
        <w:tc>
          <w:tcPr>
            <w:tcW w:w="823" w:type="pct"/>
          </w:tcPr>
          <w:p w:rsidRPr="00CE6A57" w:rsidR="009F4147" w:rsidP="00CE6A57" w:rsidRDefault="0091312D" w14:paraId="03269CD5" w14:textId="6561DA00">
            <w:pPr>
              <w:suppressAutoHyphens/>
              <w:adjustRightInd w:val="0"/>
              <w:spacing w:after="113" w:line="280" w:lineRule="atLeast"/>
              <w:textAlignment w:val="center"/>
              <w:cnfStyle w:val="000000000000" w:firstRow="0" w:lastRow="0" w:firstColumn="0" w:lastColumn="0" w:oddVBand="0" w:evenVBand="0" w:oddHBand="0" w:evenHBand="0" w:firstRowFirstColumn="0" w:firstRowLastColumn="0" w:lastRowFirstColumn="0" w:lastRowLastColumn="0"/>
              <w:rPr>
                <w:highlight w:val="yellow"/>
              </w:rPr>
            </w:pPr>
            <w:r w:rsidRPr="00CE6A57">
              <w:rPr>
                <w:highlight w:val="yellow"/>
              </w:rPr>
              <w:t>[date]</w:t>
            </w:r>
          </w:p>
        </w:tc>
      </w:tr>
      <w:tr w:rsidRPr="00A83173" w:rsidR="009F4147" w:rsidTr="00A83173" w14:paraId="1B447B3B" w14:textId="77777777">
        <w:tc>
          <w:tcPr>
            <w:cnfStyle w:val="001000000000" w:firstRow="0" w:lastRow="0" w:firstColumn="1" w:lastColumn="0" w:oddVBand="0" w:evenVBand="0" w:oddHBand="0" w:evenHBand="0" w:firstRowFirstColumn="0" w:firstRowLastColumn="0" w:lastRowFirstColumn="0" w:lastRowLastColumn="0"/>
            <w:tcW w:w="4177" w:type="pct"/>
          </w:tcPr>
          <w:p w:rsidRPr="00CE6A57" w:rsidR="009F4147" w:rsidP="00CE6A57" w:rsidRDefault="00F67131" w14:paraId="77F1C9A0" w14:textId="06DA94CA">
            <w:pPr>
              <w:suppressAutoHyphens/>
              <w:adjustRightInd w:val="0"/>
              <w:spacing w:after="113" w:line="280" w:lineRule="atLeast"/>
              <w:textAlignment w:val="center"/>
              <w:rPr>
                <w:highlight w:val="green"/>
              </w:rPr>
            </w:pPr>
            <w:r w:rsidRPr="00F67131">
              <w:t>Recommendation Report approval</w:t>
            </w:r>
          </w:p>
        </w:tc>
        <w:tc>
          <w:tcPr>
            <w:tcW w:w="823" w:type="pct"/>
          </w:tcPr>
          <w:p w:rsidRPr="00CE6A57" w:rsidR="009F4147" w:rsidP="00CE6A57" w:rsidRDefault="0091312D" w14:paraId="11D1089F" w14:textId="515E84B1">
            <w:pPr>
              <w:suppressAutoHyphens/>
              <w:adjustRightInd w:val="0"/>
              <w:spacing w:after="113" w:line="280" w:lineRule="atLeast"/>
              <w:textAlignment w:val="center"/>
              <w:cnfStyle w:val="000000000000" w:firstRow="0" w:lastRow="0" w:firstColumn="0" w:lastColumn="0" w:oddVBand="0" w:evenVBand="0" w:oddHBand="0" w:evenHBand="0" w:firstRowFirstColumn="0" w:firstRowLastColumn="0" w:lastRowFirstColumn="0" w:lastRowLastColumn="0"/>
              <w:rPr>
                <w:highlight w:val="yellow"/>
              </w:rPr>
            </w:pPr>
            <w:r w:rsidRPr="00CE6A57">
              <w:rPr>
                <w:highlight w:val="yellow"/>
              </w:rPr>
              <w:t>[date]</w:t>
            </w:r>
          </w:p>
        </w:tc>
      </w:tr>
      <w:tr w:rsidRPr="00A83173" w:rsidR="009F4147" w:rsidTr="00A83173" w14:paraId="7064303B" w14:textId="77777777">
        <w:tc>
          <w:tcPr>
            <w:cnfStyle w:val="001000000000" w:firstRow="0" w:lastRow="0" w:firstColumn="1" w:lastColumn="0" w:oddVBand="0" w:evenVBand="0" w:oddHBand="0" w:evenHBand="0" w:firstRowFirstColumn="0" w:firstRowLastColumn="0" w:lastRowFirstColumn="0" w:lastRowLastColumn="0"/>
            <w:tcW w:w="4177" w:type="pct"/>
          </w:tcPr>
          <w:p w:rsidRPr="00CE6A57" w:rsidR="009F4147" w:rsidP="00CE6A57" w:rsidRDefault="00D27D97" w14:paraId="2D383424" w14:textId="2BCCFC22">
            <w:pPr>
              <w:suppressAutoHyphens/>
              <w:adjustRightInd w:val="0"/>
              <w:spacing w:after="113" w:line="280" w:lineRule="atLeast"/>
              <w:textAlignment w:val="center"/>
              <w:rPr>
                <w:highlight w:val="green"/>
              </w:rPr>
            </w:pPr>
            <w:r w:rsidRPr="00D27D97">
              <w:rPr>
                <w:highlight w:val="yellow"/>
              </w:rPr>
              <w:t>[Select]</w:t>
            </w:r>
            <w:r w:rsidRPr="00D27D97">
              <w:t xml:space="preserve"> Contract Works start</w:t>
            </w:r>
          </w:p>
        </w:tc>
        <w:tc>
          <w:tcPr>
            <w:tcW w:w="823" w:type="pct"/>
          </w:tcPr>
          <w:p w:rsidRPr="00CE6A57" w:rsidR="009F4147" w:rsidP="00CE6A57" w:rsidRDefault="0091312D" w14:paraId="60351B46" w14:textId="66052A92">
            <w:pPr>
              <w:suppressAutoHyphens/>
              <w:adjustRightInd w:val="0"/>
              <w:spacing w:after="113" w:line="280" w:lineRule="atLeast"/>
              <w:textAlignment w:val="center"/>
              <w:cnfStyle w:val="000000000000" w:firstRow="0" w:lastRow="0" w:firstColumn="0" w:lastColumn="0" w:oddVBand="0" w:evenVBand="0" w:oddHBand="0" w:evenHBand="0" w:firstRowFirstColumn="0" w:firstRowLastColumn="0" w:lastRowFirstColumn="0" w:lastRowLastColumn="0"/>
              <w:rPr>
                <w:highlight w:val="yellow"/>
              </w:rPr>
            </w:pPr>
            <w:r w:rsidRPr="00CE6A57">
              <w:rPr>
                <w:highlight w:val="yellow"/>
              </w:rPr>
              <w:t>[date]</w:t>
            </w:r>
          </w:p>
        </w:tc>
      </w:tr>
    </w:tbl>
    <w:p w:rsidR="00503CEE" w:rsidP="00503CEE" w:rsidRDefault="00503CEE" w14:paraId="52BBE652" w14:textId="77777777">
      <w:r>
        <w:t xml:space="preserve">Procurement planning undertaken: </w:t>
      </w:r>
      <w:r w:rsidRPr="00503CEE">
        <w:rPr>
          <w:highlight w:val="green"/>
        </w:rPr>
        <w:t>(Amend/Expand to suit circumstances.)</w:t>
      </w:r>
    </w:p>
    <w:p w:rsidRPr="00503CEE" w:rsidR="00503CEE" w:rsidP="00503CEE" w:rsidRDefault="00503CEE" w14:paraId="0D7FB261" w14:textId="77777777">
      <w:pPr>
        <w:pStyle w:val="ListBullet"/>
        <w:rPr>
          <w:highlight w:val="yellow"/>
        </w:rPr>
      </w:pPr>
      <w:r w:rsidRPr="00503CEE">
        <w:rPr>
          <w:highlight w:val="yellow"/>
        </w:rPr>
        <w:t>[note recent, comparable procurements/projects/engagements]</w:t>
      </w:r>
    </w:p>
    <w:p w:rsidRPr="00503CEE" w:rsidR="00503CEE" w:rsidP="00503CEE" w:rsidRDefault="00503CEE" w14:paraId="76EAFDDD" w14:textId="77777777">
      <w:pPr>
        <w:pStyle w:val="ListBullet"/>
        <w:rPr>
          <w:highlight w:val="yellow"/>
        </w:rPr>
      </w:pPr>
      <w:r w:rsidRPr="00503CEE">
        <w:rPr>
          <w:highlight w:val="yellow"/>
        </w:rPr>
        <w:t>[outline engagement with potential Tenderers undertake to gauge/encourage participation]</w:t>
      </w:r>
    </w:p>
    <w:p w:rsidRPr="00503CEE" w:rsidR="00503CEE" w:rsidP="00503CEE" w:rsidRDefault="00503CEE" w14:paraId="301A0431" w14:textId="77777777">
      <w:pPr>
        <w:pStyle w:val="ListBullet"/>
        <w:rPr>
          <w:highlight w:val="yellow"/>
        </w:rPr>
      </w:pPr>
      <w:r w:rsidRPr="00503CEE">
        <w:rPr>
          <w:highlight w:val="yellow"/>
        </w:rPr>
        <w:t>[outline discussions with other relevant parties e.g. other buyers, industry bodies/associations].</w:t>
      </w:r>
    </w:p>
    <w:p w:rsidR="00503CEE" w:rsidP="00503CEE" w:rsidRDefault="00503CEE" w14:paraId="64F763B3" w14:textId="77777777">
      <w:r>
        <w:t>Key findings of market research/engagement used to inform development of the Procurement Plan are:</w:t>
      </w:r>
    </w:p>
    <w:p w:rsidRPr="00503CEE" w:rsidR="00503CEE" w:rsidP="00503CEE" w:rsidRDefault="00503CEE" w14:paraId="01B8AA2A" w14:textId="77777777">
      <w:pPr>
        <w:pStyle w:val="ListBullet"/>
        <w:rPr>
          <w:highlight w:val="yellow"/>
        </w:rPr>
      </w:pPr>
      <w:r w:rsidRPr="00503CEE">
        <w:rPr>
          <w:highlight w:val="yellow"/>
        </w:rPr>
        <w:t>[general capability/capacity of Contractors]</w:t>
      </w:r>
    </w:p>
    <w:p w:rsidRPr="00503CEE" w:rsidR="00503CEE" w:rsidP="00503CEE" w:rsidRDefault="00503CEE" w14:paraId="2464C275" w14:textId="77777777">
      <w:pPr>
        <w:pStyle w:val="ListBullet"/>
        <w:rPr>
          <w:highlight w:val="yellow"/>
        </w:rPr>
      </w:pPr>
      <w:r w:rsidRPr="00503CEE">
        <w:rPr>
          <w:highlight w:val="yellow"/>
        </w:rPr>
        <w:t>It is expected that up to [number] capable Contractors will tender for this Contract Works opportunity</w:t>
      </w:r>
    </w:p>
    <w:p w:rsidRPr="00503CEE" w:rsidR="00503CEE" w:rsidP="00503CEE" w:rsidRDefault="00503CEE" w14:paraId="4884DAFF" w14:textId="77777777">
      <w:pPr>
        <w:pStyle w:val="ListBullet"/>
        <w:rPr>
          <w:highlight w:val="yellow"/>
        </w:rPr>
      </w:pPr>
      <w:r w:rsidRPr="00503CEE">
        <w:rPr>
          <w:highlight w:val="yellow"/>
        </w:rPr>
        <w:t>[other considerations that have influenced the development of the Procurement Plan].</w:t>
      </w:r>
    </w:p>
    <w:p w:rsidR="00A760F3" w:rsidP="00A760F3" w:rsidRDefault="00A760F3" w14:paraId="5567EB66" w14:textId="77777777">
      <w:r>
        <w:t>The following key stakeholders were consulted during the development of this Procurement Plan:</w:t>
      </w:r>
    </w:p>
    <w:p w:rsidR="00A760F3" w:rsidP="00A760F3" w:rsidRDefault="00A760F3" w14:paraId="0EBE857E" w14:textId="6974BB45">
      <w:pPr>
        <w:pStyle w:val="ListBullet"/>
      </w:pPr>
      <w:r>
        <w:t xml:space="preserve"> </w:t>
      </w:r>
      <w:r w:rsidRPr="00A760F3">
        <w:rPr>
          <w:highlight w:val="yellow"/>
        </w:rPr>
        <w:t>[List the key stakeholders consulted and outline findings used to inform the development of the Procurement Plan].</w:t>
      </w:r>
      <w:r>
        <w:t xml:space="preserve"> </w:t>
      </w:r>
      <w:r w:rsidRPr="00A760F3">
        <w:rPr>
          <w:highlight w:val="green"/>
        </w:rPr>
        <w:t>(e.g. School Board, other schools, groups within the NZSPA)</w:t>
      </w:r>
    </w:p>
    <w:p w:rsidR="00A760F3" w:rsidP="00A760F3" w:rsidRDefault="00A760F3" w14:paraId="65EFEEEA" w14:textId="77777777">
      <w:r>
        <w:t xml:space="preserve">Procurement strategy and rationale is: </w:t>
      </w:r>
      <w:r w:rsidRPr="00A760F3">
        <w:rPr>
          <w:highlight w:val="green"/>
        </w:rPr>
        <w:t>(Amend/Expand to suit circumstances.)</w:t>
      </w:r>
    </w:p>
    <w:p w:rsidR="004721B0" w:rsidP="004721B0" w:rsidRDefault="004721B0" w14:paraId="0A79DD0F" w14:textId="77777777">
      <w:pPr>
        <w:pStyle w:val="ListBullet"/>
      </w:pPr>
      <w:r>
        <w:t xml:space="preserve">The procurement will be conducted through a </w:t>
      </w:r>
      <w:r w:rsidRPr="004721B0">
        <w:rPr>
          <w:highlight w:val="yellow"/>
        </w:rPr>
        <w:t>[single stage [open/closed] Request for Tender (RFT)]</w:t>
      </w:r>
      <w:r w:rsidRPr="004721B0">
        <w:rPr>
          <w:highlight w:val="green"/>
        </w:rPr>
        <w:t xml:space="preserve"> or </w:t>
      </w:r>
      <w:r w:rsidRPr="004721B0">
        <w:rPr>
          <w:highlight w:val="yellow"/>
        </w:rPr>
        <w:t>[a two-stage open Registration of Interest (ROI)/closed Request for Tender (RFT)].</w:t>
      </w:r>
    </w:p>
    <w:p w:rsidRPr="00200161" w:rsidR="00200161" w:rsidP="00200161" w:rsidRDefault="004721B0" w14:paraId="4102E4D9" w14:textId="77777777">
      <w:pPr>
        <w:pStyle w:val="ListBullet"/>
        <w:rPr>
          <w:highlight w:val="yellow"/>
        </w:rPr>
      </w:pPr>
      <w:r w:rsidRPr="004721B0">
        <w:rPr>
          <w:highlight w:val="yellow"/>
        </w:rPr>
        <w:t>[The RFT will be openly advertised on GETS for 20 full business days]</w:t>
      </w:r>
      <w:r w:rsidRPr="004721B0">
        <w:rPr>
          <w:highlight w:val="green"/>
        </w:rPr>
        <w:t xml:space="preserve"> or </w:t>
      </w:r>
      <w:r w:rsidRPr="004721B0">
        <w:rPr>
          <w:highlight w:val="yellow"/>
        </w:rPr>
        <w:t>[The ROI will be openly advertised on GETS for (ente</w:t>
      </w:r>
      <w:r w:rsidRPr="00200161">
        <w:rPr>
          <w:highlight w:val="yellow"/>
        </w:rPr>
        <w:t xml:space="preserve">r </w:t>
      </w:r>
      <w:r w:rsidRPr="00200161" w:rsidR="00200161">
        <w:rPr>
          <w:highlight w:val="yellow"/>
        </w:rPr>
        <w:t xml:space="preserve">sufficient </w:t>
      </w:r>
      <w:proofErr w:type="gramStart"/>
      <w:r w:rsidRPr="00200161" w:rsidR="00200161">
        <w:rPr>
          <w:highlight w:val="yellow"/>
        </w:rPr>
        <w:t>amount</w:t>
      </w:r>
      <w:proofErr w:type="gramEnd"/>
      <w:r w:rsidRPr="00200161" w:rsidR="00200161">
        <w:rPr>
          <w:highlight w:val="yellow"/>
        </w:rPr>
        <w:t xml:space="preserve"> of days) full business days and shortlisted Tenderers will be given 20 full business days to respond to the subsequent closed RFT]</w:t>
      </w:r>
      <w:r w:rsidRPr="00200161" w:rsidR="00200161">
        <w:rPr>
          <w:highlight w:val="green"/>
        </w:rPr>
        <w:t xml:space="preserve"> or </w:t>
      </w:r>
      <w:r w:rsidRPr="00200161" w:rsidR="00200161">
        <w:rPr>
          <w:highlight w:val="yellow"/>
        </w:rPr>
        <w:t>[The following Contractors will be given 20 full business days to respond to a closed RFT:</w:t>
      </w:r>
    </w:p>
    <w:p w:rsidRPr="00200161" w:rsidR="00200161" w:rsidP="00200161" w:rsidRDefault="00200161" w14:paraId="2712293B" w14:textId="77777777">
      <w:pPr>
        <w:pStyle w:val="ListBullet2"/>
        <w:rPr>
          <w:highlight w:val="yellow"/>
        </w:rPr>
      </w:pPr>
      <w:r w:rsidRPr="00200161">
        <w:rPr>
          <w:highlight w:val="yellow"/>
        </w:rPr>
        <w:t>[Contractor name]</w:t>
      </w:r>
    </w:p>
    <w:p w:rsidRPr="00200161" w:rsidR="00200161" w:rsidP="00200161" w:rsidRDefault="00200161" w14:paraId="7EC49273" w14:textId="77777777">
      <w:pPr>
        <w:pStyle w:val="ListBullet"/>
        <w:rPr>
          <w:highlight w:val="yellow"/>
        </w:rPr>
      </w:pPr>
      <w:r w:rsidRPr="00200161">
        <w:rPr>
          <w:highlight w:val="yellow"/>
        </w:rPr>
        <w:t>[Outline any other aspects of the procurement strategy e.g. timing of approach to market, inclusions in or exclusions from the scope of works].</w:t>
      </w:r>
    </w:p>
    <w:p w:rsidR="003F25F2" w:rsidP="003F25F2" w:rsidRDefault="003F25F2" w14:paraId="6167A62D" w14:textId="77777777">
      <w:r>
        <w:t>Outline the rationale for the procurement strategy including:</w:t>
      </w:r>
    </w:p>
    <w:p w:rsidR="003F25F2" w:rsidP="003F25F2" w:rsidRDefault="003F25F2" w14:paraId="605F025C" w14:textId="35E737F8">
      <w:pPr>
        <w:pStyle w:val="ListBullet"/>
      </w:pPr>
      <w:r w:rsidRPr="003F25F2">
        <w:rPr>
          <w:highlight w:val="yellow"/>
        </w:rPr>
        <w:t>[why single stage/two-stage process</w:t>
      </w:r>
      <w:r>
        <w:t xml:space="preserve"> </w:t>
      </w:r>
      <w:r w:rsidRPr="003F25F2">
        <w:rPr>
          <w:highlight w:val="green"/>
        </w:rPr>
        <w:t xml:space="preserve">(e.g. two </w:t>
      </w:r>
      <w:proofErr w:type="gramStart"/>
      <w:r w:rsidRPr="003F25F2">
        <w:rPr>
          <w:highlight w:val="green"/>
        </w:rPr>
        <w:t>stage</w:t>
      </w:r>
      <w:proofErr w:type="gramEnd"/>
      <w:r w:rsidRPr="003F25F2">
        <w:rPr>
          <w:highlight w:val="green"/>
        </w:rPr>
        <w:t>: significant number of potential tenders necessitating short-listing)</w:t>
      </w:r>
    </w:p>
    <w:p w:rsidR="003F25F2" w:rsidP="003F25F2" w:rsidRDefault="003F25F2" w14:paraId="37EA607C" w14:textId="78DE9DE3">
      <w:pPr>
        <w:pStyle w:val="ListBullet"/>
      </w:pPr>
      <w:r w:rsidRPr="003F25F2">
        <w:rPr>
          <w:highlight w:val="yellow"/>
        </w:rPr>
        <w:t>why open/closed process</w:t>
      </w:r>
      <w:r>
        <w:t xml:space="preserve"> </w:t>
      </w:r>
      <w:r w:rsidRPr="003F25F2">
        <w:rPr>
          <w:highlight w:val="green"/>
        </w:rPr>
        <w:t>(e.g. why a closed process for a procurement with a value of more than the open tender threshold of $100,000 -- approved exemption attached)</w:t>
      </w:r>
    </w:p>
    <w:p w:rsidR="00B57D25" w:rsidP="003F25F2" w:rsidRDefault="003F25F2" w14:paraId="039E6C3F" w14:textId="77777777">
      <w:pPr>
        <w:pStyle w:val="ListBullet"/>
        <w:rPr>
          <w:highlight w:val="yellow"/>
        </w:rPr>
      </w:pPr>
      <w:r w:rsidRPr="003F25F2">
        <w:rPr>
          <w:highlight w:val="yellow"/>
        </w:rPr>
        <w:t>if closed tender, how the contractors invited to participate were selected].</w:t>
      </w:r>
    </w:p>
    <w:p w:rsidR="00B57D25" w:rsidP="00B57D25" w:rsidRDefault="00B57D25" w14:paraId="60B4205F" w14:textId="77777777">
      <w:pPr>
        <w:pStyle w:val="Heading2"/>
        <w:rPr>
          <w:highlight w:val="yellow"/>
        </w:rPr>
      </w:pPr>
      <w:r w:rsidRPr="00B57D25">
        <w:t>The Requirement</w:t>
      </w:r>
    </w:p>
    <w:p w:rsidR="00295AB5" w:rsidP="00892AD2" w:rsidRDefault="00472781" w14:paraId="433C906E" w14:textId="157C354A">
      <w:pPr>
        <w:pStyle w:val="Heading3"/>
      </w:pPr>
      <w:r w:rsidRPr="00892AD2">
        <w:rPr>
          <w:noProof/>
        </w:rPr>
        <w:drawing>
          <wp:anchor distT="0" distB="0" distL="114300" distR="114300" simplePos="0" relativeHeight="251662336" behindDoc="0" locked="0" layoutInCell="1" allowOverlap="1" wp14:anchorId="2B35F9B6" wp14:editId="65E8B23A">
            <wp:simplePos x="0" y="0"/>
            <wp:positionH relativeFrom="column">
              <wp:posOffset>-496570</wp:posOffset>
            </wp:positionH>
            <wp:positionV relativeFrom="paragraph">
              <wp:posOffset>4374515</wp:posOffset>
            </wp:positionV>
            <wp:extent cx="3372591" cy="506194"/>
            <wp:effectExtent l="0" t="0" r="0" b="0"/>
            <wp:wrapNone/>
            <wp:docPr id="13274091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409138" name="Picture 2"/>
                    <pic:cNvPicPr>
                      <a:picLocks noChangeAspect="1"/>
                    </pic:cNvPicPr>
                  </pic:nvPicPr>
                  <pic:blipFill>
                    <a:blip r:embed="rId12">
                      <a:extLst>
                        <a:ext uri="{96DAC541-7B7A-43D3-8B79-37D633B846F1}">
                          <asvg:svgBlip xmlns:asvg="http://schemas.microsoft.com/office/drawing/2016/SVG/main" r:embed="rId13"/>
                        </a:ext>
                      </a:extLst>
                    </a:blip>
                    <a:srcRect/>
                    <a:stretch/>
                  </pic:blipFill>
                  <pic:spPr>
                    <a:xfrm>
                      <a:off x="0" y="0"/>
                      <a:ext cx="3372591" cy="506194"/>
                    </a:xfrm>
                    <a:prstGeom prst="rect">
                      <a:avLst/>
                    </a:prstGeom>
                  </pic:spPr>
                </pic:pic>
              </a:graphicData>
            </a:graphic>
          </wp:anchor>
        </w:drawing>
      </w:r>
      <w:r w:rsidRPr="00892AD2">
        <w:rPr>
          <w:noProof/>
        </w:rPr>
        <mc:AlternateContent>
          <mc:Choice Requires="wps">
            <w:drawing>
              <wp:anchor distT="0" distB="0" distL="114300" distR="114300" simplePos="0" relativeHeight="251660288" behindDoc="0" locked="0" layoutInCell="1" allowOverlap="1" wp14:anchorId="5FEE1F12" wp14:editId="31E4B8B3">
                <wp:simplePos x="0" y="0"/>
                <wp:positionH relativeFrom="column">
                  <wp:posOffset>-791845</wp:posOffset>
                </wp:positionH>
                <wp:positionV relativeFrom="paragraph">
                  <wp:posOffset>3974465</wp:posOffset>
                </wp:positionV>
                <wp:extent cx="7560000" cy="1242000"/>
                <wp:effectExtent l="0" t="0" r="3175" b="0"/>
                <wp:wrapNone/>
                <wp:docPr id="1004244973" name="Rectangle 1"/>
                <wp:cNvGraphicFramePr/>
                <a:graphic xmlns:a="http://schemas.openxmlformats.org/drawingml/2006/main">
                  <a:graphicData uri="http://schemas.microsoft.com/office/word/2010/wordprocessingShape">
                    <wps:wsp>
                      <wps:cNvSpPr/>
                      <wps:spPr>
                        <a:xfrm>
                          <a:off x="0" y="0"/>
                          <a:ext cx="7560000" cy="1242000"/>
                        </a:xfrm>
                        <a:prstGeom prst="rect">
                          <a:avLst/>
                        </a:prstGeom>
                        <a:gradFill flip="none" rotWithShape="1">
                          <a:gsLst>
                            <a:gs pos="15000">
                              <a:schemeClr val="accent1"/>
                            </a:gs>
                            <a:gs pos="0">
                              <a:schemeClr val="accent2"/>
                            </a:gs>
                          </a:gsLst>
                          <a:lin ang="2400000" scaled="0"/>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w14:anchorId="1DA0B236">
              <v:rect id="Rectangle 1" style="position:absolute;margin-left:-62.35pt;margin-top:312.95pt;width:595.3pt;height:97.8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66ba6e [3205]" stroked="f" strokeweight="2pt" w14:anchorId="0064CB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">
                <v:fill type="gradient" color2="#156082 [3204]" colors="0 #66ba6e;9830f #156082" angle="50" focus="100%" rotate="t">
                  <o:fill v:ext="view" type="gradientUnscaled"/>
                </v:fill>
              </v:rect>
            </w:pict>
          </mc:Fallback>
        </mc:AlternateContent>
      </w:r>
      <w:r w:rsidRPr="00892AD2" w:rsidR="00892AD2">
        <w:t>Required Solution</w:t>
      </w:r>
    </w:p>
    <w:p w:rsidR="005618F7" w:rsidP="005618F7" w:rsidRDefault="005618F7" w14:paraId="7CB98763" w14:textId="77777777">
      <w:r>
        <w:t xml:space="preserve">The Contract Works required are: </w:t>
      </w:r>
      <w:r w:rsidRPr="005618F7">
        <w:rPr>
          <w:highlight w:val="green"/>
        </w:rPr>
        <w:t>(Describe the Contract Works in sufficient detail to provide the Procurement Sponsor with a clear understanding of the scope of works.)</w:t>
      </w:r>
      <w:r>
        <w:t xml:space="preserve"> </w:t>
      </w:r>
    </w:p>
    <w:p w:rsidRPr="005618F7" w:rsidR="005618F7" w:rsidP="005618F7" w:rsidRDefault="005618F7" w14:paraId="748BD89F" w14:textId="572FFC05">
      <w:pPr>
        <w:pStyle w:val="ListBullet"/>
        <w:rPr>
          <w:highlight w:val="yellow"/>
        </w:rPr>
      </w:pPr>
      <w:r w:rsidRPr="005618F7">
        <w:rPr>
          <w:highlight w:val="yellow"/>
        </w:rPr>
        <w:t xml:space="preserve">[Description of the Contract Works </w:t>
      </w:r>
      <w:r w:rsidRPr="005618F7">
        <w:rPr>
          <w:highlight w:val="green"/>
        </w:rPr>
        <w:t>(e.g. demolition, new build, redevelopment)</w:t>
      </w:r>
      <w:r w:rsidRPr="005618F7">
        <w:rPr>
          <w:highlight w:val="yellow"/>
        </w:rPr>
        <w:t>]</w:t>
      </w:r>
    </w:p>
    <w:p w:rsidRPr="005618F7" w:rsidR="005618F7" w:rsidP="005618F7" w:rsidRDefault="005618F7" w14:paraId="34024F1D" w14:textId="5B3AFC3A">
      <w:pPr>
        <w:pStyle w:val="ListBullet"/>
        <w:rPr>
          <w:highlight w:val="yellow"/>
        </w:rPr>
      </w:pPr>
      <w:r w:rsidRPr="005618F7">
        <w:rPr>
          <w:highlight w:val="yellow"/>
        </w:rPr>
        <w:t>[Requirements for phasing and/or staged handover of the Project]</w:t>
      </w:r>
    </w:p>
    <w:p w:rsidRPr="005618F7" w:rsidR="005618F7" w:rsidP="005618F7" w:rsidRDefault="005618F7" w14:paraId="57A1CF0B" w14:textId="06468A79">
      <w:pPr>
        <w:pStyle w:val="ListBullet"/>
        <w:rPr>
          <w:highlight w:val="yellow"/>
        </w:rPr>
      </w:pPr>
      <w:r w:rsidRPr="005618F7">
        <w:rPr>
          <w:highlight w:val="yellow"/>
        </w:rPr>
        <w:t>[Description of the site conditions and known constraints]</w:t>
      </w:r>
    </w:p>
    <w:p w:rsidRPr="005618F7" w:rsidR="005618F7" w:rsidP="005618F7" w:rsidRDefault="005618F7" w14:paraId="7590CC15" w14:textId="743DE9FD">
      <w:pPr>
        <w:pStyle w:val="ListBullet"/>
        <w:rPr>
          <w:highlight w:val="yellow"/>
        </w:rPr>
      </w:pPr>
      <w:r w:rsidRPr="005618F7">
        <w:rPr>
          <w:highlight w:val="yellow"/>
        </w:rPr>
        <w:t>[Limitations/special requirements]</w:t>
      </w:r>
    </w:p>
    <w:p w:rsidR="00892AD2" w:rsidP="005618F7" w:rsidRDefault="005618F7" w14:paraId="6EB95E9D" w14:textId="02E05C34">
      <w:pPr>
        <w:pStyle w:val="ListBullet"/>
        <w:rPr>
          <w:highlight w:val="yellow"/>
        </w:rPr>
      </w:pPr>
      <w:r w:rsidRPr="005618F7">
        <w:rPr>
          <w:highlight w:val="yellow"/>
        </w:rPr>
        <w:t>[All applicable project specific details].</w:t>
      </w:r>
    </w:p>
    <w:p w:rsidR="008E1544" w:rsidP="008E1544" w:rsidRDefault="008E1544" w14:paraId="2FA1ABB1" w14:textId="77777777">
      <w:pPr>
        <w:pStyle w:val="Heading3"/>
      </w:pPr>
      <w:r>
        <w:t>Potential Additional Requirements</w:t>
      </w:r>
    </w:p>
    <w:p w:rsidR="005618F7" w:rsidP="008E1544" w:rsidRDefault="008E1544" w14:paraId="4B1B330B" w14:textId="68448535">
      <w:r>
        <w:t xml:space="preserve">The </w:t>
      </w:r>
      <w:proofErr w:type="gramStart"/>
      <w:r>
        <w:t>Principal</w:t>
      </w:r>
      <w:proofErr w:type="gramEnd"/>
      <w:r>
        <w:t xml:space="preserve"> reserves the right to award further Contract Works (additional to those described above) to the contractor at its sole discretion in the following circumstances: </w:t>
      </w:r>
      <w:r w:rsidRPr="008E1544">
        <w:rPr>
          <w:highlight w:val="green"/>
        </w:rPr>
        <w:t>(Delete circumstances if not applicable. The value of known potential additional requirements must be included in the Total Whole of Life Cost.)</w:t>
      </w:r>
    </w:p>
    <w:p w:rsidR="00014745" w:rsidP="00014745" w:rsidRDefault="00014745" w14:paraId="1F7E1B73" w14:textId="77777777">
      <w:pPr>
        <w:pStyle w:val="ListBullet"/>
      </w:pPr>
      <w:r>
        <w:t xml:space="preserve">The following known potential additional requirements at the </w:t>
      </w:r>
      <w:proofErr w:type="gramStart"/>
      <w:r>
        <w:t>School</w:t>
      </w:r>
      <w:proofErr w:type="gramEnd"/>
      <w:r>
        <w:t>:</w:t>
      </w:r>
    </w:p>
    <w:p w:rsidRPr="00014745" w:rsidR="00014745" w:rsidP="00014745" w:rsidRDefault="00014745" w14:paraId="43EFDC60" w14:textId="77777777">
      <w:pPr>
        <w:pStyle w:val="ListBullet2"/>
        <w:rPr>
          <w:highlight w:val="yellow"/>
        </w:rPr>
      </w:pPr>
      <w:r w:rsidRPr="00014745">
        <w:rPr>
          <w:highlight w:val="yellow"/>
        </w:rPr>
        <w:t>[description of additional stages/phases of the project at the school]</w:t>
      </w:r>
    </w:p>
    <w:p w:rsidRPr="00014745" w:rsidR="00014745" w:rsidP="00014745" w:rsidRDefault="00014745" w14:paraId="63E6214B" w14:textId="77777777">
      <w:pPr>
        <w:pStyle w:val="ListBullet2"/>
        <w:rPr>
          <w:highlight w:val="yellow"/>
        </w:rPr>
      </w:pPr>
      <w:r w:rsidRPr="00014745">
        <w:rPr>
          <w:highlight w:val="yellow"/>
        </w:rPr>
        <w:t>[description of potential additional requirement]</w:t>
      </w:r>
    </w:p>
    <w:p w:rsidR="00014745" w:rsidP="00014745" w:rsidRDefault="00014745" w14:paraId="0E9832F5" w14:textId="77777777">
      <w:pPr>
        <w:pStyle w:val="ListBullet"/>
      </w:pPr>
      <w:r>
        <w:t xml:space="preserve">Currently unforeseen additional requirements at the </w:t>
      </w:r>
      <w:proofErr w:type="gramStart"/>
      <w:r>
        <w:t>School</w:t>
      </w:r>
      <w:proofErr w:type="gramEnd"/>
      <w:r>
        <w:t>:</w:t>
      </w:r>
    </w:p>
    <w:p w:rsidR="00014745" w:rsidP="00014745" w:rsidRDefault="00014745" w14:paraId="7FE7AC61" w14:textId="77777777">
      <w:pPr>
        <w:pStyle w:val="ListBullet2"/>
      </w:pPr>
      <w:r>
        <w:t>up to 12 months following practical completion</w:t>
      </w:r>
    </w:p>
    <w:p w:rsidR="001B6FF0" w:rsidP="001B6FF0" w:rsidRDefault="001B6FF0" w14:paraId="7CC0CC99" w14:textId="77777777">
      <w:pPr>
        <w:pStyle w:val="ListBullet2"/>
      </w:pPr>
      <w:r>
        <w:t>that are comparable in nature to the known requirement</w:t>
      </w:r>
    </w:p>
    <w:p w:rsidR="001B6FF0" w:rsidP="001B6FF0" w:rsidRDefault="001B6FF0" w14:paraId="0B76176D" w14:textId="77777777">
      <w:pPr>
        <w:pStyle w:val="ListBullet2"/>
      </w:pPr>
      <w:r>
        <w:t>that are of a lower Whole of Life Cost Value than the original contract opportunity</w:t>
      </w:r>
    </w:p>
    <w:p w:rsidR="001B6FF0" w:rsidP="001B6FF0" w:rsidRDefault="001B6FF0" w14:paraId="4C6D5E3B" w14:textId="77777777">
      <w:pPr>
        <w:pStyle w:val="ListBullet2"/>
      </w:pPr>
      <w:r>
        <w:t>where there is reasonable justification for awarding the additional requirements to the Contractor.</w:t>
      </w:r>
    </w:p>
    <w:p w:rsidR="00A53B30" w:rsidP="00A53B30" w:rsidRDefault="00A53B30" w14:paraId="7AE30197" w14:textId="77777777">
      <w:r>
        <w:t xml:space="preserve">These additional rights create no obligation on the </w:t>
      </w:r>
      <w:proofErr w:type="gramStart"/>
      <w:r>
        <w:t>Principal</w:t>
      </w:r>
      <w:proofErr w:type="gramEnd"/>
      <w:r>
        <w:t xml:space="preserve"> and merely give the </w:t>
      </w:r>
      <w:proofErr w:type="gramStart"/>
      <w:r>
        <w:t>Principal</w:t>
      </w:r>
      <w:proofErr w:type="gramEnd"/>
      <w:r>
        <w:t xml:space="preserve"> the right to seek a quote directly from the successful tenderer. These rights are subject to due diligence checks, including issues concerning poor performance.</w:t>
      </w:r>
    </w:p>
    <w:p w:rsidR="00A53B30" w:rsidP="00A53B30" w:rsidRDefault="00A53B30" w14:paraId="13247FAE" w14:textId="77777777">
      <w:r>
        <w:t>The scope of the additional work would be approved via a Reserved Rights Procurement Plan.</w:t>
      </w:r>
    </w:p>
    <w:p w:rsidR="00A53B30" w:rsidP="00A53B30" w:rsidRDefault="00A53B30" w14:paraId="75FA405D" w14:textId="77777777">
      <w:r w:rsidRPr="00A53B30">
        <w:rPr>
          <w:highlight w:val="green"/>
        </w:rPr>
        <w:t>(If any additional requirements are being reserved, the title in the RFP must include ‘And Potential Additional Requirements’.)</w:t>
      </w:r>
    </w:p>
    <w:p w:rsidR="00A53B30" w:rsidP="00A53B30" w:rsidRDefault="00A53B30" w14:paraId="1368EEBC" w14:textId="77777777">
      <w:pPr>
        <w:pStyle w:val="Heading3"/>
      </w:pPr>
      <w:r>
        <w:t>Key Roles</w:t>
      </w:r>
    </w:p>
    <w:p w:rsidR="008E1544" w:rsidP="00A53B30" w:rsidRDefault="00A53B30" w14:paraId="2E0CB8BB" w14:textId="3B9B4E81">
      <w:r>
        <w:t>Key roles requiring named Key Personnel are:</w:t>
      </w:r>
    </w:p>
    <w:p w:rsidRPr="00911189" w:rsidR="00911189" w:rsidP="00911189" w:rsidRDefault="00911189" w14:paraId="30E013C8" w14:textId="77777777">
      <w:pPr>
        <w:pStyle w:val="ListBullet"/>
        <w:rPr>
          <w:highlight w:val="yellow"/>
        </w:rPr>
      </w:pPr>
      <w:r w:rsidRPr="00911189">
        <w:rPr>
          <w:highlight w:val="yellow"/>
        </w:rPr>
        <w:t>[Contract Representative]</w:t>
      </w:r>
    </w:p>
    <w:p w:rsidRPr="00911189" w:rsidR="00911189" w:rsidP="00911189" w:rsidRDefault="00911189" w14:paraId="1F63B381" w14:textId="77777777">
      <w:pPr>
        <w:pStyle w:val="ListBullet"/>
        <w:rPr>
          <w:highlight w:val="yellow"/>
        </w:rPr>
      </w:pPr>
      <w:r w:rsidRPr="00911189">
        <w:rPr>
          <w:highlight w:val="yellow"/>
        </w:rPr>
        <w:t xml:space="preserve">[Project Manager] </w:t>
      </w:r>
    </w:p>
    <w:p w:rsidRPr="00911189" w:rsidR="00911189" w:rsidP="00911189" w:rsidRDefault="00911189" w14:paraId="4EEA1927" w14:textId="77777777">
      <w:pPr>
        <w:pStyle w:val="ListBullet"/>
        <w:rPr>
          <w:highlight w:val="yellow"/>
        </w:rPr>
      </w:pPr>
      <w:r w:rsidRPr="00911189">
        <w:rPr>
          <w:highlight w:val="yellow"/>
        </w:rPr>
        <w:t xml:space="preserve">[Site Manager/Foreman] </w:t>
      </w:r>
    </w:p>
    <w:p w:rsidRPr="00911189" w:rsidR="00911189" w:rsidP="00911189" w:rsidRDefault="00911189" w14:paraId="05D3DD57" w14:textId="77777777">
      <w:pPr>
        <w:pStyle w:val="ListBullet"/>
        <w:rPr>
          <w:highlight w:val="yellow"/>
        </w:rPr>
      </w:pPr>
      <w:r w:rsidRPr="00911189">
        <w:rPr>
          <w:highlight w:val="yellow"/>
        </w:rPr>
        <w:t xml:space="preserve">[Quantity Surveyor] </w:t>
      </w:r>
    </w:p>
    <w:p w:rsidRPr="00911189" w:rsidR="00911189" w:rsidP="00911189" w:rsidRDefault="00911189" w14:paraId="2BDF02DC" w14:textId="77777777">
      <w:pPr>
        <w:pStyle w:val="ListBullet"/>
        <w:rPr>
          <w:highlight w:val="yellow"/>
        </w:rPr>
      </w:pPr>
      <w:r w:rsidRPr="00911189">
        <w:rPr>
          <w:highlight w:val="yellow"/>
        </w:rPr>
        <w:t xml:space="preserve">[Quality Manager] </w:t>
      </w:r>
    </w:p>
    <w:p w:rsidRPr="00911189" w:rsidR="00911189" w:rsidP="00911189" w:rsidRDefault="00911189" w14:paraId="257D8ADD" w14:textId="77777777">
      <w:pPr>
        <w:pStyle w:val="ListBullet"/>
        <w:rPr>
          <w:highlight w:val="yellow"/>
        </w:rPr>
      </w:pPr>
      <w:r w:rsidRPr="00911189">
        <w:rPr>
          <w:highlight w:val="yellow"/>
        </w:rPr>
        <w:t xml:space="preserve">[Health and Safety Manager] </w:t>
      </w:r>
    </w:p>
    <w:p w:rsidR="00911189" w:rsidP="00911189" w:rsidRDefault="00911189" w14:paraId="5FC6494A" w14:textId="77777777">
      <w:pPr>
        <w:pStyle w:val="Heading3"/>
      </w:pPr>
      <w:r>
        <w:t>Key Trades</w:t>
      </w:r>
    </w:p>
    <w:p w:rsidR="00911189" w:rsidP="00911189" w:rsidRDefault="00911189" w14:paraId="54F68BF9" w14:textId="77777777">
      <w:r>
        <w:t>Key Trades requiring named sub-contractors are:</w:t>
      </w:r>
    </w:p>
    <w:p w:rsidRPr="00911189" w:rsidR="00911189" w:rsidP="00911189" w:rsidRDefault="00911189" w14:paraId="1164C579" w14:textId="77777777">
      <w:pPr>
        <w:pStyle w:val="ListBullet"/>
        <w:rPr>
          <w:highlight w:val="yellow"/>
        </w:rPr>
      </w:pPr>
      <w:r w:rsidRPr="00911189">
        <w:rPr>
          <w:highlight w:val="yellow"/>
        </w:rPr>
        <w:t>[List Key Trades]</w:t>
      </w:r>
    </w:p>
    <w:p w:rsidR="00A53B30" w:rsidP="00911189" w:rsidRDefault="00911189" w14:paraId="4BF194FA" w14:textId="6D0C3939">
      <w:pPr>
        <w:pStyle w:val="Heading3"/>
      </w:pPr>
      <w:r>
        <w:t>Insurances</w:t>
      </w:r>
    </w:p>
    <w:tbl>
      <w:tblPr>
        <w:tblStyle w:val="NZSPADefault"/>
        <w:tblW w:w="5000" w:type="pct"/>
        <w:tblLook w:val="04A0" w:firstRow="1" w:lastRow="0" w:firstColumn="1" w:lastColumn="0" w:noHBand="0" w:noVBand="1"/>
      </w:tblPr>
      <w:tblGrid>
        <w:gridCol w:w="4706"/>
        <w:gridCol w:w="4706"/>
      </w:tblGrid>
      <w:tr w:rsidRPr="00A83173" w:rsidR="00911189" w:rsidTr="00911189" w14:paraId="5F5F8945"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00" w:type="pct"/>
          </w:tcPr>
          <w:p w:rsidRPr="00A83173" w:rsidR="00911189" w:rsidP="00412AA5" w:rsidRDefault="00911189" w14:paraId="2190D4E3" w14:textId="11EFA916">
            <w:pPr>
              <w:suppressAutoHyphens/>
              <w:adjustRightInd w:val="0"/>
              <w:spacing w:after="113" w:line="280" w:lineRule="atLeast"/>
              <w:mirrorIndents w:val="0"/>
              <w:textAlignment w:val="center"/>
            </w:pPr>
            <w:r>
              <w:t>Type</w:t>
            </w:r>
          </w:p>
        </w:tc>
        <w:tc>
          <w:tcPr>
            <w:tcW w:w="2500" w:type="pct"/>
          </w:tcPr>
          <w:p w:rsidRPr="00A83173" w:rsidR="00911189" w:rsidP="00412AA5" w:rsidRDefault="00911189" w14:paraId="4C43C814" w14:textId="111BBCA2">
            <w:pPr>
              <w:suppressAutoHyphens/>
              <w:adjustRightInd w:val="0"/>
              <w:spacing w:after="113" w:line="280" w:lineRule="atLeast"/>
              <w:mirrorIndents w:val="0"/>
              <w:textAlignment w:val="center"/>
              <w:cnfStyle w:val="100000000000" w:firstRow="1" w:lastRow="0" w:firstColumn="0" w:lastColumn="0" w:oddVBand="0" w:evenVBand="0" w:oddHBand="0" w:evenHBand="0" w:firstRowFirstColumn="0" w:firstRowLastColumn="0" w:lastRowFirstColumn="0" w:lastRowLastColumn="0"/>
            </w:pPr>
            <w:r>
              <w:t>Detail</w:t>
            </w:r>
          </w:p>
        </w:tc>
      </w:tr>
      <w:tr w:rsidRPr="00A83173" w:rsidR="00911189" w:rsidTr="00911189" w14:paraId="64A6FF61" w14:textId="77777777">
        <w:tc>
          <w:tcPr>
            <w:cnfStyle w:val="001000000000" w:firstRow="0" w:lastRow="0" w:firstColumn="1" w:lastColumn="0" w:oddVBand="0" w:evenVBand="0" w:oddHBand="0" w:evenHBand="0" w:firstRowFirstColumn="0" w:firstRowLastColumn="0" w:lastRowFirstColumn="0" w:lastRowLastColumn="0"/>
            <w:tcW w:w="2500" w:type="pct"/>
          </w:tcPr>
          <w:p w:rsidRPr="00A83173" w:rsidR="00911189" w:rsidP="00911189" w:rsidRDefault="005217B6" w14:paraId="6F220C62" w14:textId="6CEBE4B1">
            <w:pPr>
              <w:pStyle w:val="Table"/>
            </w:pPr>
            <w:r w:rsidRPr="005217B6">
              <w:t>Public Liability</w:t>
            </w:r>
          </w:p>
        </w:tc>
        <w:tc>
          <w:tcPr>
            <w:tcW w:w="2500" w:type="pct"/>
          </w:tcPr>
          <w:p w:rsidRPr="00A83173" w:rsidR="00911189" w:rsidP="00911189" w:rsidRDefault="00345244" w14:paraId="0841F029" w14:textId="4E25AF93">
            <w:pPr>
              <w:pStyle w:val="Table"/>
              <w:cnfStyle w:val="000000000000" w:firstRow="0" w:lastRow="0" w:firstColumn="0" w:lastColumn="0" w:oddVBand="0" w:evenVBand="0" w:oddHBand="0" w:evenHBand="0" w:firstRowFirstColumn="0" w:firstRowLastColumn="0" w:lastRowFirstColumn="0" w:lastRowLastColumn="0"/>
            </w:pPr>
            <w:r w:rsidRPr="00345244">
              <w:t>Minimum $</w:t>
            </w:r>
            <w:r w:rsidRPr="00345244">
              <w:rPr>
                <w:highlight w:val="yellow"/>
              </w:rPr>
              <w:t>[select]</w:t>
            </w:r>
            <w:r w:rsidRPr="00345244">
              <w:t xml:space="preserve"> million </w:t>
            </w:r>
            <w:r w:rsidRPr="00345244">
              <w:rPr>
                <w:highlight w:val="green"/>
              </w:rPr>
              <w:t>[$2m for Medium Works Contract, $5m for Major Works Contract]</w:t>
            </w:r>
          </w:p>
        </w:tc>
      </w:tr>
      <w:tr w:rsidRPr="00A83173" w:rsidR="00911189" w:rsidTr="00911189" w14:paraId="1A820534" w14:textId="77777777">
        <w:tc>
          <w:tcPr>
            <w:cnfStyle w:val="001000000000" w:firstRow="0" w:lastRow="0" w:firstColumn="1" w:lastColumn="0" w:oddVBand="0" w:evenVBand="0" w:oddHBand="0" w:evenHBand="0" w:firstRowFirstColumn="0" w:firstRowLastColumn="0" w:lastRowFirstColumn="0" w:lastRowLastColumn="0"/>
            <w:tcW w:w="2500" w:type="pct"/>
          </w:tcPr>
          <w:p w:rsidRPr="00A83173" w:rsidR="00911189" w:rsidP="00911189" w:rsidRDefault="00DB5A96" w14:paraId="75A005B3" w14:textId="577676E8">
            <w:pPr>
              <w:pStyle w:val="Table"/>
            </w:pPr>
            <w:r w:rsidRPr="00DB5A96">
              <w:t>Motor Vehicle</w:t>
            </w:r>
          </w:p>
        </w:tc>
        <w:tc>
          <w:tcPr>
            <w:tcW w:w="2500" w:type="pct"/>
          </w:tcPr>
          <w:p w:rsidRPr="00A83173" w:rsidR="00911189" w:rsidP="00911189" w:rsidRDefault="001A42B0" w14:paraId="17079F96" w14:textId="0D8E3CEE">
            <w:pPr>
              <w:pStyle w:val="Table"/>
              <w:cnfStyle w:val="000000000000" w:firstRow="0" w:lastRow="0" w:firstColumn="0" w:lastColumn="0" w:oddVBand="0" w:evenVBand="0" w:oddHBand="0" w:evenHBand="0" w:firstRowFirstColumn="0" w:firstRowLastColumn="0" w:lastRowFirstColumn="0" w:lastRowLastColumn="0"/>
            </w:pPr>
            <w:r w:rsidRPr="001A42B0">
              <w:t xml:space="preserve">Minimum of </w:t>
            </w:r>
            <w:proofErr w:type="gramStart"/>
            <w:r w:rsidRPr="001A42B0">
              <w:t>third party</w:t>
            </w:r>
            <w:proofErr w:type="gramEnd"/>
            <w:r w:rsidRPr="001A42B0">
              <w:t xml:space="preserve"> motor vehicle insurance for all vehicles to be used in delivering the Contract Works</w:t>
            </w:r>
            <w:r>
              <w:t xml:space="preserve"> </w:t>
            </w:r>
          </w:p>
        </w:tc>
      </w:tr>
      <w:tr w:rsidRPr="00A83173" w:rsidR="00911189" w:rsidTr="00911189" w14:paraId="15DD4732" w14:textId="77777777">
        <w:tc>
          <w:tcPr>
            <w:cnfStyle w:val="001000000000" w:firstRow="0" w:lastRow="0" w:firstColumn="1" w:lastColumn="0" w:oddVBand="0" w:evenVBand="0" w:oddHBand="0" w:evenHBand="0" w:firstRowFirstColumn="0" w:firstRowLastColumn="0" w:lastRowFirstColumn="0" w:lastRowLastColumn="0"/>
            <w:tcW w:w="2500" w:type="pct"/>
          </w:tcPr>
          <w:p w:rsidRPr="00A83173" w:rsidR="00911189" w:rsidP="00911189" w:rsidRDefault="006A6B0B" w14:paraId="090E48DA" w14:textId="5A39B97C">
            <w:pPr>
              <w:pStyle w:val="Table"/>
            </w:pPr>
            <w:r w:rsidRPr="006A6B0B">
              <w:t>Plant and Equipment</w:t>
            </w:r>
          </w:p>
        </w:tc>
        <w:tc>
          <w:tcPr>
            <w:tcW w:w="2500" w:type="pct"/>
          </w:tcPr>
          <w:p w:rsidRPr="00A83173" w:rsidR="00911189" w:rsidP="00911189" w:rsidRDefault="009C5616" w14:paraId="040D8613" w14:textId="20EEE994">
            <w:pPr>
              <w:pStyle w:val="Table"/>
              <w:cnfStyle w:val="000000000000" w:firstRow="0" w:lastRow="0" w:firstColumn="0" w:lastColumn="0" w:oddVBand="0" w:evenVBand="0" w:oddHBand="0" w:evenHBand="0" w:firstRowFirstColumn="0" w:firstRowLastColumn="0" w:lastRowFirstColumn="0" w:lastRowLastColumn="0"/>
            </w:pPr>
            <w:r w:rsidRPr="009C5616">
              <w:t>Sufficient</w:t>
            </w:r>
          </w:p>
        </w:tc>
      </w:tr>
    </w:tbl>
    <w:p w:rsidR="00911189" w:rsidP="008D7D89" w:rsidRDefault="008D7D89" w14:paraId="4F12EC11" w14:textId="16AFC1A5">
      <w:r w:rsidRPr="00253900">
        <w:rPr>
          <w:highlight w:val="green"/>
        </w:rPr>
        <w:t>[Please amend the benefits in red below based on which of the priority/mandatory Economic Benefits are being considered for this project</w:t>
      </w:r>
      <w:r w:rsidRPr="00253900" w:rsidR="00253900">
        <w:rPr>
          <w:highlight w:val="green"/>
        </w:rPr>
        <w:t xml:space="preserve"> – when applicable, one or more should be selected – this should be reflected in the Evaluation Plan]</w:t>
      </w:r>
    </w:p>
    <w:p w:rsidR="00253900" w:rsidP="00253900" w:rsidRDefault="00253900" w14:paraId="18058989" w14:textId="46736588">
      <w:pPr>
        <w:pStyle w:val="Heading3"/>
      </w:pPr>
      <w:r>
        <w:t>Economic Benefits</w:t>
      </w:r>
    </w:p>
    <w:p w:rsidRPr="00B3615A" w:rsidR="002B76F2" w:rsidP="002B76F2" w:rsidRDefault="002B76F2" w14:paraId="77F8436A" w14:textId="77777777">
      <w:r w:rsidRPr="00B3615A">
        <w:t>Economic Benefits are the benefits to New Zealand which are generated through the procurement of goods, services or works. Procurements valued over $100,000 for goods, services and refurbishment works and $9 million for new construction works, these must factor into the evaluation process.</w:t>
      </w:r>
    </w:p>
    <w:p w:rsidRPr="00583C14" w:rsidR="00583C14" w:rsidP="00583C14" w:rsidRDefault="00583C14" w14:paraId="213E6B57" w14:textId="77777777">
      <w:pPr>
        <w:pStyle w:val="ListBullet"/>
        <w:rPr>
          <w:b/>
          <w:bCs/>
        </w:rPr>
      </w:pPr>
      <w:r w:rsidRPr="00583C14">
        <w:rPr>
          <w:b/>
          <w:bCs/>
        </w:rPr>
        <w:t>New Zealand Resources</w:t>
      </w:r>
    </w:p>
    <w:p w:rsidR="00583C14" w:rsidP="00583C14" w:rsidRDefault="00583C14" w14:paraId="72A89D47" w14:textId="77777777">
      <w:pPr>
        <w:pStyle w:val="ListBullet2"/>
      </w:pPr>
      <w:r>
        <w:t>Making better use of New Zealand resources, such as increasing workforce participation, providing training or apprenticeships or using spare industrial capacity</w:t>
      </w:r>
    </w:p>
    <w:p w:rsidRPr="00583C14" w:rsidR="00583C14" w:rsidP="00583C14" w:rsidRDefault="00583C14" w14:paraId="49A6A13B" w14:textId="77777777">
      <w:pPr>
        <w:pStyle w:val="ListBullet"/>
        <w:rPr>
          <w:b/>
          <w:bCs/>
        </w:rPr>
      </w:pPr>
      <w:r w:rsidRPr="00583C14">
        <w:rPr>
          <w:b/>
          <w:bCs/>
        </w:rPr>
        <w:t>New Zealand Business</w:t>
      </w:r>
    </w:p>
    <w:p w:rsidR="00583C14" w:rsidP="00583C14" w:rsidRDefault="00583C14" w14:paraId="188438C4" w14:textId="77777777">
      <w:pPr>
        <w:pStyle w:val="ListBullet2"/>
      </w:pPr>
      <w:r>
        <w:t xml:space="preserve">Using New Zealand businesses, including SMEs and regional businesses in delivering goods and services, either directly or as a subcontractor or in the supply chain </w:t>
      </w:r>
    </w:p>
    <w:p w:rsidRPr="00583C14" w:rsidR="00583C14" w:rsidP="00583C14" w:rsidRDefault="00583C14" w14:paraId="238272FF" w14:textId="77777777">
      <w:pPr>
        <w:pStyle w:val="ListBullet"/>
        <w:rPr>
          <w:b/>
          <w:bCs/>
        </w:rPr>
      </w:pPr>
      <w:r w:rsidRPr="00583C14">
        <w:rPr>
          <w:b/>
          <w:bCs/>
        </w:rPr>
        <w:t>Export Opportunities</w:t>
      </w:r>
    </w:p>
    <w:p w:rsidR="00583C14" w:rsidP="00583C14" w:rsidRDefault="00583C14" w14:paraId="5E827887" w14:textId="77777777">
      <w:pPr>
        <w:pStyle w:val="ListBullet2"/>
      </w:pPr>
      <w:r>
        <w:t>Creating export opportunities, boosting a businesses’ domestic supply chain and/or international competitiveness</w:t>
      </w:r>
    </w:p>
    <w:p w:rsidRPr="00583C14" w:rsidR="00583C14" w:rsidP="00583C14" w:rsidRDefault="00583C14" w14:paraId="4E56AF5B" w14:textId="77777777">
      <w:pPr>
        <w:pStyle w:val="ListBullet"/>
        <w:rPr>
          <w:b/>
          <w:bCs/>
        </w:rPr>
      </w:pPr>
      <w:r w:rsidRPr="00583C14">
        <w:rPr>
          <w:b/>
          <w:bCs/>
        </w:rPr>
        <w:t>Industry</w:t>
      </w:r>
    </w:p>
    <w:p w:rsidR="00583C14" w:rsidP="00583C14" w:rsidRDefault="00583C14" w14:paraId="6E920781" w14:textId="77777777">
      <w:pPr>
        <w:pStyle w:val="ListBullet2"/>
      </w:pPr>
      <w:r>
        <w:t>Developing New Zealand industry capabilities or capacity</w:t>
      </w:r>
    </w:p>
    <w:p w:rsidRPr="00583C14" w:rsidR="00583C14" w:rsidP="00583C14" w:rsidRDefault="00583C14" w14:paraId="7336CAB5" w14:textId="77777777">
      <w:pPr>
        <w:pStyle w:val="ListBullet"/>
        <w:rPr>
          <w:b/>
          <w:bCs/>
        </w:rPr>
      </w:pPr>
      <w:r w:rsidRPr="00583C14">
        <w:rPr>
          <w:b/>
          <w:bCs/>
        </w:rPr>
        <w:t>Innovation</w:t>
      </w:r>
    </w:p>
    <w:p w:rsidR="00583C14" w:rsidP="00583C14" w:rsidRDefault="00583C14" w14:paraId="180B82DC" w14:textId="77777777">
      <w:pPr>
        <w:pStyle w:val="ListBullet2"/>
      </w:pPr>
      <w:r>
        <w:t>Developing and adopting innovative products or practices that benefit New Zealand communities</w:t>
      </w:r>
    </w:p>
    <w:p w:rsidRPr="00583C14" w:rsidR="00583C14" w:rsidP="00583C14" w:rsidRDefault="00583C14" w14:paraId="0CA7E434" w14:textId="77777777">
      <w:pPr>
        <w:pStyle w:val="ListBullet"/>
        <w:rPr>
          <w:b/>
          <w:bCs/>
        </w:rPr>
      </w:pPr>
      <w:r w:rsidRPr="00583C14">
        <w:rPr>
          <w:b/>
          <w:bCs/>
        </w:rPr>
        <w:t>Environment and Sustainability</w:t>
      </w:r>
    </w:p>
    <w:p w:rsidR="00583C14" w:rsidP="00583C14" w:rsidRDefault="00583C14" w14:paraId="1FEA4DCC" w14:textId="77777777">
      <w:pPr>
        <w:pStyle w:val="ListBullet2"/>
      </w:pPr>
      <w:r>
        <w:t>Considering the sustainability and or environmental benefit of the proposed solution.</w:t>
      </w:r>
    </w:p>
    <w:p w:rsidRPr="00583C14" w:rsidR="00583C14" w:rsidP="00583C14" w:rsidRDefault="00583C14" w14:paraId="7AB759B5" w14:textId="77777777">
      <w:pPr>
        <w:pStyle w:val="ListBullet"/>
        <w:rPr>
          <w:b/>
          <w:bCs/>
        </w:rPr>
      </w:pPr>
      <w:r w:rsidRPr="00583C14">
        <w:rPr>
          <w:b/>
          <w:bCs/>
        </w:rPr>
        <w:t>Social and Cultural Outcomes</w:t>
      </w:r>
    </w:p>
    <w:p w:rsidR="00583C14" w:rsidP="00583C14" w:rsidRDefault="00583C14" w14:paraId="66F96359" w14:textId="77777777">
      <w:pPr>
        <w:pStyle w:val="ListBullet2"/>
      </w:pPr>
      <w:r>
        <w:t>Contributing to positive social and cultural outcomes in New Zealand communities.</w:t>
      </w:r>
    </w:p>
    <w:p w:rsidR="00F64944" w:rsidP="00F64944" w:rsidRDefault="00F64944" w14:paraId="5DE24C4B" w14:textId="77777777">
      <w:pPr>
        <w:pStyle w:val="Heading3"/>
      </w:pPr>
      <w:r>
        <w:t>Price</w:t>
      </w:r>
    </w:p>
    <w:p w:rsidR="00253900" w:rsidP="00F64944" w:rsidRDefault="00F64944" w14:paraId="429198FF" w14:textId="4D95C1EC">
      <w:r>
        <w:t>Pricing information required from Tenderers and the format for its presentation is set out in the Schedule of Prices.</w:t>
      </w:r>
    </w:p>
    <w:p w:rsidR="00F64944" w:rsidP="00442F3B" w:rsidRDefault="00F64944" w14:paraId="38476369" w14:textId="11872FF8">
      <w:pPr>
        <w:pStyle w:val="Heading2"/>
      </w:pPr>
      <w:r>
        <w:t>Contract</w:t>
      </w:r>
    </w:p>
    <w:p w:rsidR="00442F3B" w:rsidP="00442F3B" w:rsidRDefault="00442F3B" w14:paraId="021B7616" w14:textId="5BC0C354">
      <w:r>
        <w:t>The Contractor will be engaged through a [</w:t>
      </w:r>
      <w:r w:rsidRPr="00442F3B">
        <w:rPr>
          <w:highlight w:val="yellow"/>
        </w:rPr>
        <w:t>Medium</w:t>
      </w:r>
      <w:r>
        <w:t xml:space="preserve"> (</w:t>
      </w:r>
      <w:r w:rsidRPr="00442F3B">
        <w:rPr>
          <w:highlight w:val="green"/>
        </w:rPr>
        <w:t>above $100k under $1 Million</w:t>
      </w:r>
      <w:r>
        <w:t xml:space="preserve">)] </w:t>
      </w:r>
      <w:r w:rsidRPr="00442F3B">
        <w:rPr>
          <w:highlight w:val="green"/>
        </w:rPr>
        <w:t>or</w:t>
      </w:r>
      <w:r>
        <w:t xml:space="preserve"> [</w:t>
      </w:r>
      <w:r w:rsidRPr="00442F3B">
        <w:rPr>
          <w:highlight w:val="yellow"/>
        </w:rPr>
        <w:t>Major</w:t>
      </w:r>
      <w:r>
        <w:t xml:space="preserve"> (</w:t>
      </w:r>
      <w:r w:rsidRPr="00442F3B">
        <w:rPr>
          <w:highlight w:val="green"/>
        </w:rPr>
        <w:t>$1 Million or more</w:t>
      </w:r>
      <w:r>
        <w:t>)] Works Contract (</w:t>
      </w:r>
      <w:hyperlink w:history="1" r:id="rId14">
        <w:r w:rsidRPr="00143346">
          <w:rPr>
            <w:rStyle w:val="Hyperlink"/>
            <w:rFonts w:asciiTheme="minorHAnsi" w:hAnsiTheme="minorHAnsi"/>
          </w:rPr>
          <w:t>Construction contracts for professional services and works</w:t>
        </w:r>
      </w:hyperlink>
      <w:r>
        <w:t>)</w:t>
      </w:r>
      <w:r w:rsidR="00D630BF">
        <w:t xml:space="preserve">. </w:t>
      </w:r>
    </w:p>
    <w:p w:rsidR="00442F3B" w:rsidP="00442F3B" w:rsidRDefault="00442F3B" w14:paraId="728DCF01" w14:textId="77777777">
      <w:r w:rsidRPr="00D630BF">
        <w:rPr>
          <w:highlight w:val="green"/>
        </w:rPr>
        <w:t>(Optional)</w:t>
      </w:r>
      <w:r>
        <w:t xml:space="preserve"> Significant non-standard terms and conditions to the Contract are:</w:t>
      </w:r>
    </w:p>
    <w:p w:rsidR="00442F3B" w:rsidP="00D630BF" w:rsidRDefault="00442F3B" w14:paraId="07322834" w14:textId="1E84064E">
      <w:pPr>
        <w:pStyle w:val="ListBullet"/>
        <w:rPr>
          <w:highlight w:val="yellow"/>
        </w:rPr>
      </w:pPr>
      <w:r w:rsidRPr="00D630BF">
        <w:rPr>
          <w:highlight w:val="yellow"/>
        </w:rPr>
        <w:t>[describe significant non-standard terms and conditions].</w:t>
      </w:r>
    </w:p>
    <w:p w:rsidR="00D630BF" w:rsidP="003916C5" w:rsidRDefault="003916C5" w14:paraId="234EE1BF" w14:textId="068AE4D3">
      <w:pPr>
        <w:pStyle w:val="Heading3"/>
      </w:pPr>
      <w:r w:rsidRPr="003916C5">
        <w:t>Evaluation Plan</w:t>
      </w:r>
    </w:p>
    <w:p w:rsidR="003916C5" w:rsidP="003916C5" w:rsidRDefault="00850B1D" w14:paraId="1A7026A8" w14:textId="065CD44E">
      <w:r w:rsidRPr="00850B1D">
        <w:t>The Evaluation Plan is at Appendix 1.</w:t>
      </w:r>
    </w:p>
    <w:p w:rsidR="00850B1D" w:rsidP="002D2F2B" w:rsidRDefault="002D2F2B" w14:paraId="43EFB5F1" w14:textId="371CFAD9">
      <w:pPr>
        <w:pStyle w:val="Heading3"/>
      </w:pPr>
      <w:r w:rsidRPr="002D2F2B">
        <w:t>COI Declaration</w:t>
      </w:r>
    </w:p>
    <w:p w:rsidR="00887445" w:rsidP="00887445" w:rsidRDefault="00C22F7D" w14:paraId="639A6466" w14:textId="77777777">
      <w:r w:rsidRPr="00C22F7D">
        <w:t>Every person involved in this Procurement must submit a completed Conflict of Interest and Confidentiality Agreement form to the</w:t>
      </w:r>
      <w:r>
        <w:t xml:space="preserve"> </w:t>
      </w:r>
      <w:r w:rsidR="00887445">
        <w:t>Procurement Officer upon commencement of their involvement in the procurement. Thereafter, every person must immediately report any Conflict of Interest that arises at any time during the procurement process.</w:t>
      </w:r>
    </w:p>
    <w:p w:rsidR="00887445" w:rsidP="00887445" w:rsidRDefault="00887445" w14:paraId="7134962F" w14:textId="77777777">
      <w:r>
        <w:t>All tenderers will be required to declare any Conflicts of Interest they may have or that they are aware of.</w:t>
      </w:r>
    </w:p>
    <w:p w:rsidR="002D2F2B" w:rsidP="00887445" w:rsidRDefault="00887445" w14:paraId="69241ABF" w14:textId="0762D910">
      <w:r>
        <w:t>For each Conflict of Interest identified, a Conflict Management Plan will be required to be approved by the Project Sponsor (or the Project Sponsor’s manager for any Conflict of Interest declared by the Project Sponsor).</w:t>
      </w:r>
    </w:p>
    <w:p w:rsidR="00887445" w:rsidP="00887445" w:rsidRDefault="00887445" w14:paraId="48038EAB" w14:textId="4A746ADC">
      <w:pPr>
        <w:pStyle w:val="Heading3"/>
      </w:pPr>
      <w:r>
        <w:t>Procurement Roles</w:t>
      </w:r>
    </w:p>
    <w:tbl>
      <w:tblPr>
        <w:tblStyle w:val="NZSPADefault"/>
        <w:tblW w:w="5000" w:type="pct"/>
        <w:tblLook w:val="04A0" w:firstRow="1" w:lastRow="0" w:firstColumn="1" w:lastColumn="0" w:noHBand="0" w:noVBand="1"/>
      </w:tblPr>
      <w:tblGrid>
        <w:gridCol w:w="3137"/>
        <w:gridCol w:w="3137"/>
        <w:gridCol w:w="3138"/>
      </w:tblGrid>
      <w:tr w:rsidRPr="00A83173" w:rsidR="00887445" w:rsidTr="0050762D" w14:paraId="24A59CD6" w14:textId="6AB6C49F">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666" w:type="pct"/>
          </w:tcPr>
          <w:p w:rsidRPr="00A83173" w:rsidR="00887445" w:rsidP="00412AA5" w:rsidRDefault="00887445" w14:paraId="09596A80" w14:textId="01B53B00">
            <w:pPr>
              <w:suppressAutoHyphens/>
              <w:adjustRightInd w:val="0"/>
              <w:spacing w:after="113" w:line="280" w:lineRule="atLeast"/>
              <w:mirrorIndents w:val="0"/>
              <w:textAlignment w:val="center"/>
            </w:pPr>
            <w:r>
              <w:t>Procurement Role</w:t>
            </w:r>
          </w:p>
        </w:tc>
        <w:tc>
          <w:tcPr>
            <w:tcW w:w="1666" w:type="pct"/>
          </w:tcPr>
          <w:p w:rsidRPr="00A83173" w:rsidR="00887445" w:rsidP="00412AA5" w:rsidRDefault="00887445" w14:paraId="4657780E" w14:textId="57A06018">
            <w:pPr>
              <w:suppressAutoHyphens/>
              <w:adjustRightInd w:val="0"/>
              <w:spacing w:after="113" w:line="280" w:lineRule="atLeast"/>
              <w:mirrorIndents w:val="0"/>
              <w:textAlignment w:val="center"/>
              <w:cnfStyle w:val="100000000000" w:firstRow="1" w:lastRow="0" w:firstColumn="0" w:lastColumn="0" w:oddVBand="0" w:evenVBand="0" w:oddHBand="0" w:evenHBand="0" w:firstRowFirstColumn="0" w:firstRowLastColumn="0" w:lastRowFirstColumn="0" w:lastRowLastColumn="0"/>
            </w:pPr>
            <w:r>
              <w:t xml:space="preserve">Signature </w:t>
            </w:r>
          </w:p>
        </w:tc>
        <w:tc>
          <w:tcPr>
            <w:tcW w:w="1667" w:type="pct"/>
          </w:tcPr>
          <w:p w:rsidR="00887445" w:rsidP="00412AA5" w:rsidRDefault="00887445" w14:paraId="00A20738" w14:textId="5DD2D530">
            <w:pPr>
              <w:suppressAutoHyphens/>
              <w:adjustRightInd w:val="0"/>
              <w:spacing w:after="113" w:line="280" w:lineRule="atLeast"/>
              <w:textAlignment w:val="center"/>
              <w:cnfStyle w:val="100000000000" w:firstRow="1" w:lastRow="0" w:firstColumn="0" w:lastColumn="0" w:oddVBand="0" w:evenVBand="0" w:oddHBand="0" w:evenHBand="0" w:firstRowFirstColumn="0" w:firstRowLastColumn="0" w:lastRowFirstColumn="0" w:lastRowLastColumn="0"/>
            </w:pPr>
            <w:r>
              <w:t>Description</w:t>
            </w:r>
          </w:p>
        </w:tc>
      </w:tr>
      <w:tr w:rsidRPr="00A83173" w:rsidR="00887445" w:rsidTr="0050762D" w14:paraId="1387FAB2" w14:textId="732A44DC">
        <w:tc>
          <w:tcPr>
            <w:cnfStyle w:val="001000000000" w:firstRow="0" w:lastRow="0" w:firstColumn="1" w:lastColumn="0" w:oddVBand="0" w:evenVBand="0" w:oddHBand="0" w:evenHBand="0" w:firstRowFirstColumn="0" w:firstRowLastColumn="0" w:lastRowFirstColumn="0" w:lastRowLastColumn="0"/>
            <w:tcW w:w="1666" w:type="pct"/>
          </w:tcPr>
          <w:p w:rsidRPr="00A83173" w:rsidR="00887445" w:rsidP="00C9433D" w:rsidRDefault="00C9433D" w14:paraId="007E78DD" w14:textId="4271F4FC">
            <w:pPr>
              <w:pStyle w:val="Table"/>
            </w:pPr>
            <w:r w:rsidRPr="00C9433D">
              <w:t>Procurement Officer</w:t>
            </w:r>
          </w:p>
        </w:tc>
        <w:tc>
          <w:tcPr>
            <w:tcW w:w="1666" w:type="pct"/>
          </w:tcPr>
          <w:p w:rsidRPr="001F2A7F" w:rsidR="001F2A7F" w:rsidP="001F2A7F" w:rsidRDefault="001F2A7F" w14:paraId="24964E0E"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F2A7F">
              <w:rPr>
                <w:highlight w:val="yellow"/>
              </w:rPr>
              <w:t>[Signature of person conducting the procurement]</w:t>
            </w:r>
          </w:p>
          <w:p w:rsidRPr="001F2A7F" w:rsidR="00887445" w:rsidP="001F2A7F" w:rsidRDefault="001F2A7F" w14:paraId="0EEF75D4" w14:textId="353D3B10">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F2A7F">
              <w:rPr>
                <w:highlight w:val="yellow"/>
              </w:rPr>
              <w:t>[Name] [Date]</w:t>
            </w:r>
          </w:p>
        </w:tc>
        <w:tc>
          <w:tcPr>
            <w:tcW w:w="1667" w:type="pct"/>
          </w:tcPr>
          <w:p w:rsidRPr="00345244" w:rsidR="00887445" w:rsidP="00412AA5" w:rsidRDefault="0050762D" w14:paraId="37A092E0" w14:textId="0B938838">
            <w:pPr>
              <w:pStyle w:val="Table"/>
              <w:cnfStyle w:val="000000000000" w:firstRow="0" w:lastRow="0" w:firstColumn="0" w:lastColumn="0" w:oddVBand="0" w:evenVBand="0" w:oddHBand="0" w:evenHBand="0" w:firstRowFirstColumn="0" w:firstRowLastColumn="0" w:lastRowFirstColumn="0" w:lastRowLastColumn="0"/>
            </w:pPr>
            <w:r w:rsidRPr="0050762D">
              <w:t>Manages and administers the procurement</w:t>
            </w:r>
          </w:p>
        </w:tc>
      </w:tr>
      <w:tr w:rsidRPr="00A83173" w:rsidR="00887445" w:rsidTr="0050762D" w14:paraId="51970C8F" w14:textId="5640D7AC">
        <w:tc>
          <w:tcPr>
            <w:cnfStyle w:val="001000000000" w:firstRow="0" w:lastRow="0" w:firstColumn="1" w:lastColumn="0" w:oddVBand="0" w:evenVBand="0" w:oddHBand="0" w:evenHBand="0" w:firstRowFirstColumn="0" w:firstRowLastColumn="0" w:lastRowFirstColumn="0" w:lastRowLastColumn="0"/>
            <w:tcW w:w="1666" w:type="pct"/>
          </w:tcPr>
          <w:p w:rsidRPr="00A83173" w:rsidR="00887445" w:rsidP="00412AA5" w:rsidRDefault="00C9433D" w14:paraId="62A931E0" w14:textId="24837C17">
            <w:pPr>
              <w:pStyle w:val="Table"/>
            </w:pPr>
            <w:r>
              <w:t>Procurement Owner</w:t>
            </w:r>
          </w:p>
        </w:tc>
        <w:tc>
          <w:tcPr>
            <w:tcW w:w="1666" w:type="pct"/>
          </w:tcPr>
          <w:p w:rsidRPr="00D515A0" w:rsidR="00D515A0" w:rsidP="00D515A0" w:rsidRDefault="00D515A0" w14:paraId="7BD89E93"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D515A0">
              <w:rPr>
                <w:highlight w:val="yellow"/>
              </w:rPr>
              <w:t xml:space="preserve">[Signature of the person representing the </w:t>
            </w:r>
            <w:proofErr w:type="gramStart"/>
            <w:r w:rsidRPr="00D515A0">
              <w:rPr>
                <w:highlight w:val="yellow"/>
              </w:rPr>
              <w:t>Principal</w:t>
            </w:r>
            <w:proofErr w:type="gramEnd"/>
            <w:r w:rsidRPr="00D515A0">
              <w:rPr>
                <w:highlight w:val="yellow"/>
              </w:rPr>
              <w:t>]</w:t>
            </w:r>
          </w:p>
          <w:p w:rsidRPr="00A83173" w:rsidR="00887445" w:rsidP="00D515A0" w:rsidRDefault="00D515A0" w14:paraId="0FEB5135" w14:textId="404866B6">
            <w:pPr>
              <w:pStyle w:val="Table"/>
              <w:cnfStyle w:val="000000000000" w:firstRow="0" w:lastRow="0" w:firstColumn="0" w:lastColumn="0" w:oddVBand="0" w:evenVBand="0" w:oddHBand="0" w:evenHBand="0" w:firstRowFirstColumn="0" w:firstRowLastColumn="0" w:lastRowFirstColumn="0" w:lastRowLastColumn="0"/>
            </w:pPr>
            <w:r w:rsidRPr="00D515A0">
              <w:rPr>
                <w:highlight w:val="yellow"/>
              </w:rPr>
              <w:t>[Name] [Date]</w:t>
            </w:r>
          </w:p>
        </w:tc>
        <w:tc>
          <w:tcPr>
            <w:tcW w:w="1667" w:type="pct"/>
          </w:tcPr>
          <w:p w:rsidRPr="001A42B0" w:rsidR="00887445" w:rsidP="00412AA5" w:rsidRDefault="00A7180A" w14:paraId="109ED1E2" w14:textId="6A64AA30">
            <w:pPr>
              <w:pStyle w:val="Table"/>
              <w:cnfStyle w:val="000000000000" w:firstRow="0" w:lastRow="0" w:firstColumn="0" w:lastColumn="0" w:oddVBand="0" w:evenVBand="0" w:oddHBand="0" w:evenHBand="0" w:firstRowFirstColumn="0" w:firstRowLastColumn="0" w:lastRowFirstColumn="0" w:lastRowLastColumn="0"/>
            </w:pPr>
            <w:r w:rsidRPr="00A7180A">
              <w:t>Represents the Principal in the procurement</w:t>
            </w:r>
          </w:p>
        </w:tc>
      </w:tr>
      <w:tr w:rsidRPr="00A83173" w:rsidR="00887445" w:rsidTr="0050762D" w14:paraId="718A0E42" w14:textId="143405B1">
        <w:tc>
          <w:tcPr>
            <w:cnfStyle w:val="001000000000" w:firstRow="0" w:lastRow="0" w:firstColumn="1" w:lastColumn="0" w:oddVBand="0" w:evenVBand="0" w:oddHBand="0" w:evenHBand="0" w:firstRowFirstColumn="0" w:firstRowLastColumn="0" w:lastRowFirstColumn="0" w:lastRowLastColumn="0"/>
            <w:tcW w:w="1666" w:type="pct"/>
          </w:tcPr>
          <w:p w:rsidRPr="00A83173" w:rsidR="00887445" w:rsidP="00412AA5" w:rsidRDefault="00C9433D" w14:paraId="2AC9AD88" w14:textId="5784D964">
            <w:pPr>
              <w:pStyle w:val="Table"/>
            </w:pPr>
            <w:r>
              <w:t>Procurement Leader</w:t>
            </w:r>
          </w:p>
        </w:tc>
        <w:tc>
          <w:tcPr>
            <w:tcW w:w="1666" w:type="pct"/>
          </w:tcPr>
          <w:p w:rsidRPr="00B868F6" w:rsidR="00B868F6" w:rsidP="00B868F6" w:rsidRDefault="00B868F6" w14:paraId="3869F32F" w14:textId="25ED876D">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868F6">
              <w:rPr>
                <w:highlight w:val="green"/>
              </w:rPr>
              <w:t>(For NZSPA-led procurement)</w:t>
            </w:r>
            <w:r>
              <w:t xml:space="preserve"> </w:t>
            </w:r>
            <w:r w:rsidRPr="00B868F6">
              <w:rPr>
                <w:highlight w:val="yellow"/>
              </w:rPr>
              <w:t>[Signature of member Procurement]</w:t>
            </w:r>
          </w:p>
          <w:p w:rsidR="00B868F6" w:rsidP="00B868F6" w:rsidRDefault="00B868F6" w14:paraId="53A3155C" w14:textId="77777777">
            <w:pPr>
              <w:pStyle w:val="Table"/>
              <w:cnfStyle w:val="000000000000" w:firstRow="0" w:lastRow="0" w:firstColumn="0" w:lastColumn="0" w:oddVBand="0" w:evenVBand="0" w:oddHBand="0" w:evenHBand="0" w:firstRowFirstColumn="0" w:firstRowLastColumn="0" w:lastRowFirstColumn="0" w:lastRowLastColumn="0"/>
            </w:pPr>
            <w:r w:rsidRPr="00B868F6">
              <w:rPr>
                <w:highlight w:val="yellow"/>
              </w:rPr>
              <w:t>[Name] [Date]</w:t>
            </w:r>
          </w:p>
          <w:p w:rsidR="00B868F6" w:rsidP="00B868F6" w:rsidRDefault="00B868F6" w14:paraId="3277489C" w14:textId="77777777">
            <w:pPr>
              <w:pStyle w:val="Table"/>
              <w:cnfStyle w:val="000000000000" w:firstRow="0" w:lastRow="0" w:firstColumn="0" w:lastColumn="0" w:oddVBand="0" w:evenVBand="0" w:oddHBand="0" w:evenHBand="0" w:firstRowFirstColumn="0" w:firstRowLastColumn="0" w:lastRowFirstColumn="0" w:lastRowLastColumn="0"/>
            </w:pPr>
          </w:p>
          <w:p w:rsidRPr="00A83173" w:rsidR="00887445" w:rsidP="00B868F6" w:rsidRDefault="00B868F6" w14:paraId="1612FD3F" w14:textId="25294883">
            <w:pPr>
              <w:pStyle w:val="Table"/>
              <w:cnfStyle w:val="000000000000" w:firstRow="0" w:lastRow="0" w:firstColumn="0" w:lastColumn="0" w:oddVBand="0" w:evenVBand="0" w:oddHBand="0" w:evenHBand="0" w:firstRowFirstColumn="0" w:firstRowLastColumn="0" w:lastRowFirstColumn="0" w:lastRowLastColumn="0"/>
            </w:pPr>
            <w:r w:rsidRPr="00B868F6">
              <w:rPr>
                <w:highlight w:val="green"/>
              </w:rPr>
              <w:t>(For School-led procurement)</w:t>
            </w:r>
            <w:r>
              <w:t xml:space="preserve"> A copy of this procurement plan was sent to </w:t>
            </w:r>
            <w:r w:rsidRPr="00B868F6">
              <w:rPr>
                <w:highlight w:val="yellow"/>
              </w:rPr>
              <w:t>[name]</w:t>
            </w:r>
            <w:r>
              <w:t xml:space="preserve"> (NZSPA Property Advisor) on </w:t>
            </w:r>
            <w:r w:rsidRPr="00B868F6">
              <w:rPr>
                <w:highlight w:val="yellow"/>
              </w:rPr>
              <w:t>[date</w:t>
            </w:r>
            <w:r>
              <w:t xml:space="preserve"> </w:t>
            </w:r>
            <w:r w:rsidRPr="00B868F6">
              <w:rPr>
                <w:highlight w:val="green"/>
              </w:rPr>
              <w:t>(no less than two business days prior to approval)]</w:t>
            </w:r>
          </w:p>
        </w:tc>
        <w:tc>
          <w:tcPr>
            <w:tcW w:w="1667" w:type="pct"/>
          </w:tcPr>
          <w:p w:rsidR="00FA3893" w:rsidP="00FA3893" w:rsidRDefault="00FA3893" w14:paraId="3C3B5861" w14:textId="77777777">
            <w:pPr>
              <w:pStyle w:val="Table"/>
              <w:cnfStyle w:val="000000000000" w:firstRow="0" w:lastRow="0" w:firstColumn="0" w:lastColumn="0" w:oddVBand="0" w:evenVBand="0" w:oddHBand="0" w:evenHBand="0" w:firstRowFirstColumn="0" w:firstRowLastColumn="0" w:lastRowFirstColumn="0" w:lastRowLastColumn="0"/>
            </w:pPr>
            <w:r>
              <w:t>Procurement oversight/review:</w:t>
            </w:r>
          </w:p>
          <w:p w:rsidR="00FA3893" w:rsidP="00FA3893" w:rsidRDefault="00FA3893" w14:paraId="4BBA66D7" w14:textId="77777777">
            <w:pPr>
              <w:pStyle w:val="Table"/>
              <w:cnfStyle w:val="000000000000" w:firstRow="0" w:lastRow="0" w:firstColumn="0" w:lastColumn="0" w:oddVBand="0" w:evenVBand="0" w:oddHBand="0" w:evenHBand="0" w:firstRowFirstColumn="0" w:firstRowLastColumn="0" w:lastRowFirstColumn="0" w:lastRowLastColumn="0"/>
            </w:pPr>
            <w:r w:rsidRPr="00FA3893">
              <w:rPr>
                <w:highlight w:val="green"/>
              </w:rPr>
              <w:t>(NZSPA-led procurement)</w:t>
            </w:r>
            <w:r>
              <w:t xml:space="preserve"> </w:t>
            </w:r>
          </w:p>
          <w:p w:rsidR="00FA3893" w:rsidP="00FA3893" w:rsidRDefault="00FA3893" w14:paraId="49082BA2" w14:textId="06106D35">
            <w:pPr>
              <w:pStyle w:val="Table"/>
              <w:cnfStyle w:val="000000000000" w:firstRow="0" w:lastRow="0" w:firstColumn="0" w:lastColumn="0" w:oddVBand="0" w:evenVBand="0" w:oddHBand="0" w:evenHBand="0" w:firstRowFirstColumn="0" w:firstRowLastColumn="0" w:lastRowFirstColumn="0" w:lastRowLastColumn="0"/>
            </w:pPr>
            <w:r w:rsidRPr="00FA3893">
              <w:rPr>
                <w:highlight w:val="yellow"/>
              </w:rPr>
              <w:t>[Procurement Team member]</w:t>
            </w:r>
          </w:p>
          <w:p w:rsidR="00FA3893" w:rsidP="00FA3893" w:rsidRDefault="00FA3893" w14:paraId="6F41D2D3" w14:textId="77777777">
            <w:pPr>
              <w:pStyle w:val="Table"/>
              <w:cnfStyle w:val="000000000000" w:firstRow="0" w:lastRow="0" w:firstColumn="0" w:lastColumn="0" w:oddVBand="0" w:evenVBand="0" w:oddHBand="0" w:evenHBand="0" w:firstRowFirstColumn="0" w:firstRowLastColumn="0" w:lastRowFirstColumn="0" w:lastRowLastColumn="0"/>
            </w:pPr>
            <w:r w:rsidRPr="00FA3893">
              <w:rPr>
                <w:highlight w:val="green"/>
              </w:rPr>
              <w:t>or</w:t>
            </w:r>
          </w:p>
          <w:p w:rsidRPr="009C5616" w:rsidR="00887445" w:rsidP="00FA3893" w:rsidRDefault="00FA3893" w14:paraId="2ACB0AC7" w14:textId="3613FED5">
            <w:pPr>
              <w:pStyle w:val="Table"/>
              <w:cnfStyle w:val="000000000000" w:firstRow="0" w:lastRow="0" w:firstColumn="0" w:lastColumn="0" w:oddVBand="0" w:evenVBand="0" w:oddHBand="0" w:evenHBand="0" w:firstRowFirstColumn="0" w:firstRowLastColumn="0" w:lastRowFirstColumn="0" w:lastRowLastColumn="0"/>
            </w:pPr>
            <w:r w:rsidRPr="00FA3893">
              <w:rPr>
                <w:highlight w:val="green"/>
              </w:rPr>
              <w:t>(School-led procurement)</w:t>
            </w:r>
            <w:r>
              <w:t xml:space="preserve"> </w:t>
            </w:r>
            <w:r w:rsidRPr="00FA3893">
              <w:rPr>
                <w:highlight w:val="yellow"/>
              </w:rPr>
              <w:t>[Property Adviser]</w:t>
            </w:r>
          </w:p>
        </w:tc>
      </w:tr>
      <w:tr w:rsidRPr="00A83173" w:rsidR="00FA3893" w:rsidTr="0050762D" w14:paraId="3A55DFE5" w14:textId="77777777">
        <w:tc>
          <w:tcPr>
            <w:cnfStyle w:val="001000000000" w:firstRow="0" w:lastRow="0" w:firstColumn="1" w:lastColumn="0" w:oddVBand="0" w:evenVBand="0" w:oddHBand="0" w:evenHBand="0" w:firstRowFirstColumn="0" w:firstRowLastColumn="0" w:lastRowFirstColumn="0" w:lastRowLastColumn="0"/>
            <w:tcW w:w="1666" w:type="pct"/>
          </w:tcPr>
          <w:p w:rsidR="00FA3893" w:rsidP="00412AA5" w:rsidRDefault="00FA3893" w14:paraId="2D68B8FE" w14:textId="1A209651">
            <w:pPr>
              <w:pStyle w:val="Table"/>
            </w:pPr>
            <w:r>
              <w:t>Procurement Sponsor</w:t>
            </w:r>
          </w:p>
        </w:tc>
        <w:tc>
          <w:tcPr>
            <w:tcW w:w="1666" w:type="pct"/>
          </w:tcPr>
          <w:p w:rsidRPr="002078BE" w:rsidR="002078BE" w:rsidP="002078BE" w:rsidRDefault="002078BE" w14:paraId="5A359109"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078BE">
              <w:rPr>
                <w:highlight w:val="yellow"/>
              </w:rPr>
              <w:t>[Signature of Delegated Financial Authority/Cost Centre Owner]</w:t>
            </w:r>
          </w:p>
          <w:p w:rsidRPr="002078BE" w:rsidR="00FA3893" w:rsidP="002078BE" w:rsidRDefault="002078BE" w14:paraId="258DA737" w14:textId="5409DC70">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078BE">
              <w:rPr>
                <w:highlight w:val="yellow"/>
              </w:rPr>
              <w:t>[Name] [Date]</w:t>
            </w:r>
          </w:p>
        </w:tc>
        <w:tc>
          <w:tcPr>
            <w:tcW w:w="1667" w:type="pct"/>
          </w:tcPr>
          <w:p w:rsidR="00FA3893" w:rsidP="00FA3893" w:rsidRDefault="00A36913" w14:paraId="4654B2A3" w14:textId="0678B75A">
            <w:pPr>
              <w:pStyle w:val="Table"/>
              <w:cnfStyle w:val="000000000000" w:firstRow="0" w:lastRow="0" w:firstColumn="0" w:lastColumn="0" w:oddVBand="0" w:evenVBand="0" w:oddHBand="0" w:evenHBand="0" w:firstRowFirstColumn="0" w:firstRowLastColumn="0" w:lastRowFirstColumn="0" w:lastRowLastColumn="0"/>
            </w:pPr>
            <w:r w:rsidRPr="00A36913">
              <w:t>Governance and approvals (must not be directly involved in the procurement)</w:t>
            </w:r>
          </w:p>
        </w:tc>
      </w:tr>
      <w:tr w:rsidRPr="00A83173" w:rsidR="00FA3893" w:rsidTr="0050762D" w14:paraId="4A126260" w14:textId="77777777">
        <w:tc>
          <w:tcPr>
            <w:cnfStyle w:val="001000000000" w:firstRow="0" w:lastRow="0" w:firstColumn="1" w:lastColumn="0" w:oddVBand="0" w:evenVBand="0" w:oddHBand="0" w:evenHBand="0" w:firstRowFirstColumn="0" w:firstRowLastColumn="0" w:lastRowFirstColumn="0" w:lastRowLastColumn="0"/>
            <w:tcW w:w="1666" w:type="pct"/>
          </w:tcPr>
          <w:p w:rsidR="00FA3893" w:rsidP="00412AA5" w:rsidRDefault="00FA3893" w14:paraId="5F5A15A0" w14:textId="6E58DE51">
            <w:pPr>
              <w:pStyle w:val="Table"/>
            </w:pPr>
            <w:r>
              <w:t>DFA (if not sponsor)</w:t>
            </w:r>
          </w:p>
        </w:tc>
        <w:tc>
          <w:tcPr>
            <w:tcW w:w="1666" w:type="pct"/>
          </w:tcPr>
          <w:p w:rsidRPr="00B868F6" w:rsidR="00FA3893" w:rsidP="00B868F6" w:rsidRDefault="00FA3893" w14:paraId="1DFC8D65" w14:textId="77777777">
            <w:pPr>
              <w:pStyle w:val="Table"/>
              <w:cnfStyle w:val="000000000000" w:firstRow="0" w:lastRow="0" w:firstColumn="0" w:lastColumn="0" w:oddVBand="0" w:evenVBand="0" w:oddHBand="0" w:evenHBand="0" w:firstRowFirstColumn="0" w:firstRowLastColumn="0" w:lastRowFirstColumn="0" w:lastRowLastColumn="0"/>
              <w:rPr>
                <w:highlight w:val="green"/>
              </w:rPr>
            </w:pPr>
          </w:p>
        </w:tc>
        <w:tc>
          <w:tcPr>
            <w:tcW w:w="1667" w:type="pct"/>
          </w:tcPr>
          <w:p w:rsidR="00FA3893" w:rsidP="00FA3893" w:rsidRDefault="00123821" w14:paraId="7CC91AB4" w14:textId="2EBDE9A6">
            <w:pPr>
              <w:pStyle w:val="Table"/>
              <w:cnfStyle w:val="000000000000" w:firstRow="0" w:lastRow="0" w:firstColumn="0" w:lastColumn="0" w:oddVBand="0" w:evenVBand="0" w:oddHBand="0" w:evenHBand="0" w:firstRowFirstColumn="0" w:firstRowLastColumn="0" w:lastRowFirstColumn="0" w:lastRowLastColumn="0"/>
            </w:pPr>
            <w:r w:rsidRPr="00123821">
              <w:t>Budget Approver and contract signatory</w:t>
            </w:r>
          </w:p>
        </w:tc>
      </w:tr>
    </w:tbl>
    <w:p w:rsidR="000761C9" w:rsidP="000761C9" w:rsidRDefault="000761C9" w14:paraId="53678296" w14:textId="77777777">
      <w:r>
        <w:t>By approving this Procurement Plan, the Delivery Sponsor confirms that they have been delegated the role of Delivery Sponsor by the appropriate RC Owner.</w:t>
      </w:r>
    </w:p>
    <w:p w:rsidR="00887445" w:rsidP="000761C9" w:rsidRDefault="000761C9" w14:paraId="44BD9A2D" w14:textId="486C933E">
      <w:pPr>
        <w:pStyle w:val="Heading3"/>
      </w:pPr>
      <w:r>
        <w:t>Procurement Control Points</w:t>
      </w:r>
    </w:p>
    <w:tbl>
      <w:tblPr>
        <w:tblStyle w:val="MainNZSPA"/>
        <w:tblW w:w="5000" w:type="pct"/>
        <w:tblLook w:val="04A0" w:firstRow="1" w:lastRow="0" w:firstColumn="1" w:lastColumn="0" w:noHBand="0" w:noVBand="1"/>
      </w:tblPr>
      <w:tblGrid>
        <w:gridCol w:w="2100"/>
        <w:gridCol w:w="1462"/>
        <w:gridCol w:w="1463"/>
        <w:gridCol w:w="1463"/>
        <w:gridCol w:w="1463"/>
        <w:gridCol w:w="1461"/>
      </w:tblGrid>
      <w:tr w:rsidR="000761C9" w:rsidTr="007F2094" w14:paraId="31E90A45" w14:textId="4A6DF1A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16" w:type="pct"/>
          </w:tcPr>
          <w:p w:rsidRPr="00240EB7" w:rsidR="000761C9" w:rsidP="00412AA5" w:rsidRDefault="000761C9" w14:paraId="0DAA4F08" w14:textId="6D28FAAF">
            <w:pPr>
              <w:suppressAutoHyphens/>
              <w:adjustRightInd w:val="0"/>
              <w:spacing w:after="113" w:line="280" w:lineRule="atLeast"/>
              <w:mirrorIndents w:val="0"/>
              <w:textAlignment w:val="center"/>
              <w:rPr>
                <w:sz w:val="21"/>
                <w:szCs w:val="21"/>
              </w:rPr>
            </w:pPr>
            <w:r w:rsidRPr="00240EB7">
              <w:rPr>
                <w:color w:val="052B3D" w:themeColor="text1"/>
                <w:sz w:val="21"/>
                <w:szCs w:val="21"/>
              </w:rPr>
              <w:t>Document</w:t>
            </w:r>
          </w:p>
        </w:tc>
        <w:tc>
          <w:tcPr>
            <w:tcW w:w="777" w:type="pct"/>
          </w:tcPr>
          <w:p w:rsidRPr="00240EB7" w:rsidR="000761C9" w:rsidP="00412AA5" w:rsidRDefault="000761C9" w14:paraId="59A6B10F" w14:textId="5E0F4DBE">
            <w:pPr>
              <w:suppressAutoHyphens/>
              <w:adjustRightInd w:val="0"/>
              <w:spacing w:after="113" w:line="280" w:lineRule="atLeast"/>
              <w:mirrorIndents w:val="0"/>
              <w:textAlignment w:val="center"/>
              <w:cnfStyle w:val="100000000000" w:firstRow="1" w:lastRow="0" w:firstColumn="0" w:lastColumn="0" w:oddVBand="0" w:evenVBand="0" w:oddHBand="0" w:evenHBand="0" w:firstRowFirstColumn="0" w:firstRowLastColumn="0" w:lastRowFirstColumn="0" w:lastRowLastColumn="0"/>
              <w:rPr>
                <w:sz w:val="21"/>
                <w:szCs w:val="21"/>
              </w:rPr>
            </w:pPr>
            <w:r w:rsidRPr="00240EB7">
              <w:rPr>
                <w:sz w:val="21"/>
                <w:szCs w:val="21"/>
              </w:rPr>
              <w:t>Procurement Officer</w:t>
            </w:r>
          </w:p>
        </w:tc>
        <w:tc>
          <w:tcPr>
            <w:tcW w:w="777" w:type="pct"/>
          </w:tcPr>
          <w:p w:rsidRPr="00240EB7" w:rsidR="000761C9" w:rsidP="00412AA5" w:rsidRDefault="000761C9" w14:paraId="6AE36D67" w14:textId="3F4206F6">
            <w:pPr>
              <w:suppressAutoHyphens/>
              <w:adjustRightInd w:val="0"/>
              <w:spacing w:after="113" w:line="280" w:lineRule="atLeast"/>
              <w:textAlignment w:val="center"/>
              <w:cnfStyle w:val="100000000000" w:firstRow="1" w:lastRow="0" w:firstColumn="0" w:lastColumn="0" w:oddVBand="0" w:evenVBand="0" w:oddHBand="0" w:evenHBand="0" w:firstRowFirstColumn="0" w:firstRowLastColumn="0" w:lastRowFirstColumn="0" w:lastRowLastColumn="0"/>
              <w:rPr>
                <w:sz w:val="21"/>
                <w:szCs w:val="21"/>
              </w:rPr>
            </w:pPr>
            <w:r w:rsidRPr="00240EB7">
              <w:rPr>
                <w:sz w:val="21"/>
                <w:szCs w:val="21"/>
              </w:rPr>
              <w:t>Procurement Owner</w:t>
            </w:r>
          </w:p>
        </w:tc>
        <w:tc>
          <w:tcPr>
            <w:tcW w:w="777" w:type="pct"/>
          </w:tcPr>
          <w:p w:rsidRPr="00240EB7" w:rsidR="000761C9" w:rsidP="00412AA5" w:rsidRDefault="005D42A2" w14:paraId="76DCFDBE" w14:textId="5398EF8C">
            <w:pPr>
              <w:suppressAutoHyphens/>
              <w:adjustRightInd w:val="0"/>
              <w:spacing w:after="113" w:line="280" w:lineRule="atLeast"/>
              <w:textAlignment w:val="center"/>
              <w:cnfStyle w:val="100000000000" w:firstRow="1" w:lastRow="0" w:firstColumn="0" w:lastColumn="0" w:oddVBand="0" w:evenVBand="0" w:oddHBand="0" w:evenHBand="0" w:firstRowFirstColumn="0" w:firstRowLastColumn="0" w:lastRowFirstColumn="0" w:lastRowLastColumn="0"/>
              <w:rPr>
                <w:sz w:val="21"/>
                <w:szCs w:val="21"/>
              </w:rPr>
            </w:pPr>
            <w:r w:rsidRPr="00240EB7">
              <w:rPr>
                <w:sz w:val="21"/>
                <w:szCs w:val="21"/>
              </w:rPr>
              <w:t>Procurement Leader – NZSPA</w:t>
            </w:r>
          </w:p>
        </w:tc>
        <w:tc>
          <w:tcPr>
            <w:tcW w:w="777" w:type="pct"/>
          </w:tcPr>
          <w:p w:rsidRPr="00240EB7" w:rsidR="000761C9" w:rsidP="00412AA5" w:rsidRDefault="005D42A2" w14:paraId="16FF4CF3" w14:textId="6ED23F94">
            <w:pPr>
              <w:suppressAutoHyphens/>
              <w:adjustRightInd w:val="0"/>
              <w:spacing w:after="113" w:line="280" w:lineRule="atLeast"/>
              <w:textAlignment w:val="center"/>
              <w:cnfStyle w:val="100000000000" w:firstRow="1" w:lastRow="0" w:firstColumn="0" w:lastColumn="0" w:oddVBand="0" w:evenVBand="0" w:oddHBand="0" w:evenHBand="0" w:firstRowFirstColumn="0" w:firstRowLastColumn="0" w:lastRowFirstColumn="0" w:lastRowLastColumn="0"/>
              <w:rPr>
                <w:sz w:val="21"/>
                <w:szCs w:val="21"/>
              </w:rPr>
            </w:pPr>
            <w:r w:rsidRPr="00240EB7">
              <w:rPr>
                <w:sz w:val="21"/>
                <w:szCs w:val="21"/>
              </w:rPr>
              <w:t>Procurement Leader – School Board</w:t>
            </w:r>
          </w:p>
        </w:tc>
        <w:tc>
          <w:tcPr>
            <w:tcW w:w="776" w:type="pct"/>
          </w:tcPr>
          <w:p w:rsidRPr="00240EB7" w:rsidR="000761C9" w:rsidP="00412AA5" w:rsidRDefault="005D42A2" w14:paraId="5B37C18B" w14:textId="0A7335CC">
            <w:pPr>
              <w:suppressAutoHyphens/>
              <w:adjustRightInd w:val="0"/>
              <w:spacing w:after="113" w:line="280" w:lineRule="atLeast"/>
              <w:textAlignment w:val="center"/>
              <w:cnfStyle w:val="100000000000" w:firstRow="1" w:lastRow="0" w:firstColumn="0" w:lastColumn="0" w:oddVBand="0" w:evenVBand="0" w:oddHBand="0" w:evenHBand="0" w:firstRowFirstColumn="0" w:firstRowLastColumn="0" w:lastRowFirstColumn="0" w:lastRowLastColumn="0"/>
              <w:rPr>
                <w:sz w:val="21"/>
                <w:szCs w:val="21"/>
              </w:rPr>
            </w:pPr>
            <w:r w:rsidRPr="00240EB7">
              <w:rPr>
                <w:sz w:val="21"/>
                <w:szCs w:val="21"/>
              </w:rPr>
              <w:t>Procurement Sponsor</w:t>
            </w:r>
          </w:p>
        </w:tc>
      </w:tr>
      <w:tr w:rsidRPr="00345244" w:rsidR="000761C9" w:rsidTr="007F2094" w14:paraId="2EEA4B84" w14:textId="24763976">
        <w:trPr>
          <w:trHeight w:val="716"/>
        </w:trPr>
        <w:tc>
          <w:tcPr>
            <w:cnfStyle w:val="001000000000" w:firstRow="0" w:lastRow="0" w:firstColumn="1" w:lastColumn="0" w:oddVBand="0" w:evenVBand="0" w:oddHBand="0" w:evenHBand="0" w:firstRowFirstColumn="0" w:firstRowLastColumn="0" w:lastRowFirstColumn="0" w:lastRowLastColumn="0"/>
            <w:tcW w:w="1116" w:type="pct"/>
          </w:tcPr>
          <w:p w:rsidRPr="00A83173" w:rsidR="000761C9" w:rsidP="00412AA5" w:rsidRDefault="0033350E" w14:paraId="543BCAAA" w14:textId="508321D8">
            <w:pPr>
              <w:pStyle w:val="Table"/>
            </w:pPr>
            <w:r w:rsidRPr="0033350E">
              <w:t>Conflict of Interest Management Plan</w:t>
            </w:r>
          </w:p>
        </w:tc>
        <w:tc>
          <w:tcPr>
            <w:tcW w:w="777" w:type="pct"/>
            <w:vAlign w:val="center"/>
          </w:tcPr>
          <w:p w:rsidRPr="00240EB7" w:rsidR="000761C9" w:rsidP="00240EB7" w:rsidRDefault="00240EB7" w14:paraId="2458ED0F" w14:textId="0A73FF7B">
            <w:pPr>
              <w:pStyle w:val="Table"/>
              <w:jc w:val="center"/>
              <w:cnfStyle w:val="000000000000" w:firstRow="0" w:lastRow="0" w:firstColumn="0" w:lastColumn="0" w:oddVBand="0" w:evenVBand="0" w:oddHBand="0" w:evenHBand="0" w:firstRowFirstColumn="0" w:firstRowLastColumn="0" w:lastRowFirstColumn="0" w:lastRowLastColumn="0"/>
            </w:pPr>
            <w:r w:rsidRPr="00240EB7">
              <w:t>Draft</w:t>
            </w:r>
          </w:p>
        </w:tc>
        <w:tc>
          <w:tcPr>
            <w:tcW w:w="777" w:type="pct"/>
            <w:vAlign w:val="center"/>
          </w:tcPr>
          <w:p w:rsidRPr="00240EB7" w:rsidR="000761C9" w:rsidP="00240EB7" w:rsidRDefault="00240EB7" w14:paraId="028B23D5" w14:textId="19C32998">
            <w:pPr>
              <w:pStyle w:val="Table"/>
              <w:jc w:val="center"/>
              <w:cnfStyle w:val="000000000000" w:firstRow="0" w:lastRow="0" w:firstColumn="0" w:lastColumn="0" w:oddVBand="0" w:evenVBand="0" w:oddHBand="0" w:evenHBand="0" w:firstRowFirstColumn="0" w:firstRowLastColumn="0" w:lastRowFirstColumn="0" w:lastRowLastColumn="0"/>
            </w:pPr>
            <w:r>
              <w:t>Endorse</w:t>
            </w:r>
          </w:p>
        </w:tc>
        <w:tc>
          <w:tcPr>
            <w:tcW w:w="777" w:type="pct"/>
            <w:vAlign w:val="center"/>
          </w:tcPr>
          <w:p w:rsidRPr="00240EB7" w:rsidR="000761C9" w:rsidP="00240EB7" w:rsidRDefault="00240EB7" w14:paraId="66871AA3" w14:textId="77A2A520">
            <w:pPr>
              <w:pStyle w:val="Table"/>
              <w:jc w:val="center"/>
              <w:cnfStyle w:val="000000000000" w:firstRow="0" w:lastRow="0" w:firstColumn="0" w:lastColumn="0" w:oddVBand="0" w:evenVBand="0" w:oddHBand="0" w:evenHBand="0" w:firstRowFirstColumn="0" w:firstRowLastColumn="0" w:lastRowFirstColumn="0" w:lastRowLastColumn="0"/>
            </w:pPr>
            <w:r>
              <w:t>Endorse</w:t>
            </w:r>
          </w:p>
        </w:tc>
        <w:tc>
          <w:tcPr>
            <w:tcW w:w="777" w:type="pct"/>
            <w:vAlign w:val="center"/>
          </w:tcPr>
          <w:p w:rsidRPr="00240EB7" w:rsidR="000761C9" w:rsidP="00240EB7" w:rsidRDefault="000761C9" w14:paraId="6815D6F3" w14:textId="77777777">
            <w:pPr>
              <w:pStyle w:val="Table"/>
              <w:jc w:val="center"/>
              <w:cnfStyle w:val="000000000000" w:firstRow="0" w:lastRow="0" w:firstColumn="0" w:lastColumn="0" w:oddVBand="0" w:evenVBand="0" w:oddHBand="0" w:evenHBand="0" w:firstRowFirstColumn="0" w:firstRowLastColumn="0" w:lastRowFirstColumn="0" w:lastRowLastColumn="0"/>
            </w:pPr>
          </w:p>
        </w:tc>
        <w:tc>
          <w:tcPr>
            <w:tcW w:w="776" w:type="pct"/>
            <w:vAlign w:val="center"/>
          </w:tcPr>
          <w:p w:rsidRPr="00240EB7" w:rsidR="000761C9" w:rsidP="00240EB7" w:rsidRDefault="00240EB7" w14:paraId="28E40C29" w14:textId="75C2483C">
            <w:pPr>
              <w:pStyle w:val="Table"/>
              <w:jc w:val="center"/>
              <w:cnfStyle w:val="000000000000" w:firstRow="0" w:lastRow="0" w:firstColumn="0" w:lastColumn="0" w:oddVBand="0" w:evenVBand="0" w:oddHBand="0" w:evenHBand="0" w:firstRowFirstColumn="0" w:firstRowLastColumn="0" w:lastRowFirstColumn="0" w:lastRowLastColumn="0"/>
            </w:pPr>
            <w:r>
              <w:t>Approve</w:t>
            </w:r>
          </w:p>
        </w:tc>
      </w:tr>
      <w:tr w:rsidRPr="001A42B0" w:rsidR="000761C9" w:rsidTr="007F2094" w14:paraId="232535B2" w14:textId="24F4B15C">
        <w:trPr>
          <w:trHeight w:val="716"/>
        </w:trPr>
        <w:tc>
          <w:tcPr>
            <w:cnfStyle w:val="001000000000" w:firstRow="0" w:lastRow="0" w:firstColumn="1" w:lastColumn="0" w:oddVBand="0" w:evenVBand="0" w:oddHBand="0" w:evenHBand="0" w:firstRowFirstColumn="0" w:firstRowLastColumn="0" w:lastRowFirstColumn="0" w:lastRowLastColumn="0"/>
            <w:tcW w:w="1116" w:type="pct"/>
          </w:tcPr>
          <w:p w:rsidRPr="00A83173" w:rsidR="000761C9" w:rsidP="00412AA5" w:rsidRDefault="00A219C4" w14:paraId="6D5FD614" w14:textId="44C3070B">
            <w:pPr>
              <w:pStyle w:val="Table"/>
            </w:pPr>
            <w:r w:rsidRPr="00A219C4">
              <w:t>Procurement Plan</w:t>
            </w:r>
          </w:p>
        </w:tc>
        <w:tc>
          <w:tcPr>
            <w:tcW w:w="777" w:type="pct"/>
            <w:vAlign w:val="center"/>
          </w:tcPr>
          <w:p w:rsidRPr="00240EB7" w:rsidR="000761C9" w:rsidP="00240EB7" w:rsidRDefault="00240EB7" w14:paraId="17A43D58" w14:textId="624D312C">
            <w:pPr>
              <w:pStyle w:val="Table"/>
              <w:jc w:val="center"/>
              <w:cnfStyle w:val="000000000000" w:firstRow="0" w:lastRow="0" w:firstColumn="0" w:lastColumn="0" w:oddVBand="0" w:evenVBand="0" w:oddHBand="0" w:evenHBand="0" w:firstRowFirstColumn="0" w:firstRowLastColumn="0" w:lastRowFirstColumn="0" w:lastRowLastColumn="0"/>
            </w:pPr>
            <w:r>
              <w:t>Draft</w:t>
            </w:r>
          </w:p>
        </w:tc>
        <w:tc>
          <w:tcPr>
            <w:tcW w:w="777" w:type="pct"/>
            <w:vAlign w:val="center"/>
          </w:tcPr>
          <w:p w:rsidRPr="00240EB7" w:rsidR="000761C9" w:rsidP="00240EB7" w:rsidRDefault="00240EB7" w14:paraId="12D226BF" w14:textId="3C559725">
            <w:pPr>
              <w:pStyle w:val="Table"/>
              <w:jc w:val="center"/>
              <w:cnfStyle w:val="000000000000" w:firstRow="0" w:lastRow="0" w:firstColumn="0" w:lastColumn="0" w:oddVBand="0" w:evenVBand="0" w:oddHBand="0" w:evenHBand="0" w:firstRowFirstColumn="0" w:firstRowLastColumn="0" w:lastRowFirstColumn="0" w:lastRowLastColumn="0"/>
            </w:pPr>
            <w:r>
              <w:t>Endorse</w:t>
            </w:r>
          </w:p>
        </w:tc>
        <w:tc>
          <w:tcPr>
            <w:tcW w:w="777" w:type="pct"/>
            <w:vAlign w:val="center"/>
          </w:tcPr>
          <w:p w:rsidRPr="00240EB7" w:rsidR="000761C9" w:rsidP="00240EB7" w:rsidRDefault="00240EB7" w14:paraId="5A44D6A2" w14:textId="6C355541">
            <w:pPr>
              <w:pStyle w:val="Table"/>
              <w:jc w:val="center"/>
              <w:cnfStyle w:val="000000000000" w:firstRow="0" w:lastRow="0" w:firstColumn="0" w:lastColumn="0" w:oddVBand="0" w:evenVBand="0" w:oddHBand="0" w:evenHBand="0" w:firstRowFirstColumn="0" w:firstRowLastColumn="0" w:lastRowFirstColumn="0" w:lastRowLastColumn="0"/>
            </w:pPr>
            <w:r>
              <w:t>Endorse</w:t>
            </w:r>
          </w:p>
        </w:tc>
        <w:tc>
          <w:tcPr>
            <w:tcW w:w="777" w:type="pct"/>
            <w:vAlign w:val="center"/>
          </w:tcPr>
          <w:p w:rsidRPr="00240EB7" w:rsidR="000761C9" w:rsidP="00240EB7" w:rsidRDefault="00240EB7" w14:paraId="1DEAF83E" w14:textId="53E770E6">
            <w:pPr>
              <w:pStyle w:val="Table"/>
              <w:jc w:val="center"/>
              <w:cnfStyle w:val="000000000000" w:firstRow="0" w:lastRow="0" w:firstColumn="0" w:lastColumn="0" w:oddVBand="0" w:evenVBand="0" w:oddHBand="0" w:evenHBand="0" w:firstRowFirstColumn="0" w:firstRowLastColumn="0" w:lastRowFirstColumn="0" w:lastRowLastColumn="0"/>
            </w:pPr>
            <w:r>
              <w:t>Copy</w:t>
            </w:r>
          </w:p>
        </w:tc>
        <w:tc>
          <w:tcPr>
            <w:tcW w:w="776" w:type="pct"/>
            <w:vAlign w:val="center"/>
          </w:tcPr>
          <w:p w:rsidRPr="00240EB7" w:rsidR="000761C9" w:rsidP="00240EB7" w:rsidRDefault="00240EB7" w14:paraId="5A4231DF" w14:textId="3DA773D6">
            <w:pPr>
              <w:pStyle w:val="Table"/>
              <w:jc w:val="center"/>
              <w:cnfStyle w:val="000000000000" w:firstRow="0" w:lastRow="0" w:firstColumn="0" w:lastColumn="0" w:oddVBand="0" w:evenVBand="0" w:oddHBand="0" w:evenHBand="0" w:firstRowFirstColumn="0" w:firstRowLastColumn="0" w:lastRowFirstColumn="0" w:lastRowLastColumn="0"/>
            </w:pPr>
            <w:r>
              <w:t>Approve</w:t>
            </w:r>
          </w:p>
        </w:tc>
      </w:tr>
      <w:tr w:rsidRPr="009C5616" w:rsidR="000761C9" w:rsidTr="007F2094" w14:paraId="59A05256" w14:textId="278C3508">
        <w:trPr>
          <w:trHeight w:val="716"/>
        </w:trPr>
        <w:tc>
          <w:tcPr>
            <w:cnfStyle w:val="001000000000" w:firstRow="0" w:lastRow="0" w:firstColumn="1" w:lastColumn="0" w:oddVBand="0" w:evenVBand="0" w:oddHBand="0" w:evenHBand="0" w:firstRowFirstColumn="0" w:firstRowLastColumn="0" w:lastRowFirstColumn="0" w:lastRowLastColumn="0"/>
            <w:tcW w:w="1116" w:type="pct"/>
          </w:tcPr>
          <w:p w:rsidRPr="00A83173" w:rsidR="000761C9" w:rsidP="00412AA5" w:rsidRDefault="008030BC" w14:paraId="6589AC01" w14:textId="4FBBA0BF">
            <w:pPr>
              <w:pStyle w:val="Table"/>
            </w:pPr>
            <w:r w:rsidRPr="008030BC">
              <w:t>Recommendation Report</w:t>
            </w:r>
          </w:p>
        </w:tc>
        <w:tc>
          <w:tcPr>
            <w:tcW w:w="777" w:type="pct"/>
            <w:vAlign w:val="center"/>
          </w:tcPr>
          <w:p w:rsidRPr="00240EB7" w:rsidR="000761C9" w:rsidP="00240EB7" w:rsidRDefault="00240EB7" w14:paraId="3D261556" w14:textId="68E94AB0">
            <w:pPr>
              <w:pStyle w:val="Table"/>
              <w:jc w:val="center"/>
              <w:cnfStyle w:val="000000000000" w:firstRow="0" w:lastRow="0" w:firstColumn="0" w:lastColumn="0" w:oddVBand="0" w:evenVBand="0" w:oddHBand="0" w:evenHBand="0" w:firstRowFirstColumn="0" w:firstRowLastColumn="0" w:lastRowFirstColumn="0" w:lastRowLastColumn="0"/>
            </w:pPr>
            <w:r>
              <w:t>Draft</w:t>
            </w:r>
          </w:p>
        </w:tc>
        <w:tc>
          <w:tcPr>
            <w:tcW w:w="777" w:type="pct"/>
            <w:vAlign w:val="center"/>
          </w:tcPr>
          <w:p w:rsidRPr="00240EB7" w:rsidR="000761C9" w:rsidP="00240EB7" w:rsidRDefault="00240EB7" w14:paraId="0B33B480" w14:textId="1ED88CF5">
            <w:pPr>
              <w:pStyle w:val="Table"/>
              <w:jc w:val="center"/>
              <w:cnfStyle w:val="000000000000" w:firstRow="0" w:lastRow="0" w:firstColumn="0" w:lastColumn="0" w:oddVBand="0" w:evenVBand="0" w:oddHBand="0" w:evenHBand="0" w:firstRowFirstColumn="0" w:firstRowLastColumn="0" w:lastRowFirstColumn="0" w:lastRowLastColumn="0"/>
            </w:pPr>
            <w:r>
              <w:t>Approve</w:t>
            </w:r>
          </w:p>
        </w:tc>
        <w:tc>
          <w:tcPr>
            <w:tcW w:w="777" w:type="pct"/>
            <w:vAlign w:val="center"/>
          </w:tcPr>
          <w:p w:rsidRPr="00240EB7" w:rsidR="000761C9" w:rsidP="00240EB7" w:rsidRDefault="00240EB7" w14:paraId="48DB39F7" w14:textId="2C8769C0">
            <w:pPr>
              <w:pStyle w:val="Table"/>
              <w:jc w:val="center"/>
              <w:cnfStyle w:val="000000000000" w:firstRow="0" w:lastRow="0" w:firstColumn="0" w:lastColumn="0" w:oddVBand="0" w:evenVBand="0" w:oddHBand="0" w:evenHBand="0" w:firstRowFirstColumn="0" w:firstRowLastColumn="0" w:lastRowFirstColumn="0" w:lastRowLastColumn="0"/>
            </w:pPr>
            <w:r>
              <w:t>Endorse</w:t>
            </w:r>
          </w:p>
        </w:tc>
        <w:tc>
          <w:tcPr>
            <w:tcW w:w="777" w:type="pct"/>
            <w:vAlign w:val="center"/>
          </w:tcPr>
          <w:p w:rsidRPr="00240EB7" w:rsidR="000761C9" w:rsidP="00240EB7" w:rsidRDefault="000761C9" w14:paraId="1D4B8C34" w14:textId="77777777">
            <w:pPr>
              <w:pStyle w:val="Table"/>
              <w:jc w:val="center"/>
              <w:cnfStyle w:val="000000000000" w:firstRow="0" w:lastRow="0" w:firstColumn="0" w:lastColumn="0" w:oddVBand="0" w:evenVBand="0" w:oddHBand="0" w:evenHBand="0" w:firstRowFirstColumn="0" w:firstRowLastColumn="0" w:lastRowFirstColumn="0" w:lastRowLastColumn="0"/>
            </w:pPr>
          </w:p>
        </w:tc>
        <w:tc>
          <w:tcPr>
            <w:tcW w:w="776" w:type="pct"/>
            <w:vAlign w:val="center"/>
          </w:tcPr>
          <w:p w:rsidRPr="00240EB7" w:rsidR="000761C9" w:rsidP="00240EB7" w:rsidRDefault="000761C9" w14:paraId="764E67B3" w14:textId="77777777">
            <w:pPr>
              <w:pStyle w:val="Table"/>
              <w:jc w:val="center"/>
              <w:cnfStyle w:val="000000000000" w:firstRow="0" w:lastRow="0" w:firstColumn="0" w:lastColumn="0" w:oddVBand="0" w:evenVBand="0" w:oddHBand="0" w:evenHBand="0" w:firstRowFirstColumn="0" w:firstRowLastColumn="0" w:lastRowFirstColumn="0" w:lastRowLastColumn="0"/>
            </w:pPr>
          </w:p>
        </w:tc>
      </w:tr>
      <w:tr w:rsidR="000761C9" w:rsidTr="007F2094" w14:paraId="1A8248CC" w14:textId="0AD83388">
        <w:trPr>
          <w:trHeight w:val="716"/>
        </w:trPr>
        <w:tc>
          <w:tcPr>
            <w:cnfStyle w:val="001000000000" w:firstRow="0" w:lastRow="0" w:firstColumn="1" w:lastColumn="0" w:oddVBand="0" w:evenVBand="0" w:oddHBand="0" w:evenHBand="0" w:firstRowFirstColumn="0" w:firstRowLastColumn="0" w:lastRowFirstColumn="0" w:lastRowLastColumn="0"/>
            <w:tcW w:w="1116" w:type="pct"/>
          </w:tcPr>
          <w:p w:rsidR="000761C9" w:rsidP="00412AA5" w:rsidRDefault="000F2B30" w14:paraId="7683A426" w14:textId="5E1E0ED5">
            <w:pPr>
              <w:pStyle w:val="Table"/>
            </w:pPr>
            <w:r w:rsidRPr="000F2B30">
              <w:t>Final form of the contract</w:t>
            </w:r>
          </w:p>
        </w:tc>
        <w:tc>
          <w:tcPr>
            <w:tcW w:w="777" w:type="pct"/>
            <w:vAlign w:val="center"/>
          </w:tcPr>
          <w:p w:rsidRPr="00240EB7" w:rsidR="000761C9" w:rsidP="00240EB7" w:rsidRDefault="00240EB7" w14:paraId="52379B17" w14:textId="746915E7">
            <w:pPr>
              <w:pStyle w:val="Table"/>
              <w:spacing w:line="240" w:lineRule="auto"/>
              <w:jc w:val="center"/>
              <w:cnfStyle w:val="000000000000" w:firstRow="0" w:lastRow="0" w:firstColumn="0" w:lastColumn="0" w:oddVBand="0" w:evenVBand="0" w:oddHBand="0" w:evenHBand="0" w:firstRowFirstColumn="0" w:firstRowLastColumn="0" w:lastRowFirstColumn="0" w:lastRowLastColumn="0"/>
            </w:pPr>
            <w:r>
              <w:t>Draft</w:t>
            </w:r>
          </w:p>
        </w:tc>
        <w:tc>
          <w:tcPr>
            <w:tcW w:w="777" w:type="pct"/>
            <w:vAlign w:val="center"/>
          </w:tcPr>
          <w:p w:rsidRPr="00240EB7" w:rsidR="000761C9" w:rsidP="00240EB7" w:rsidRDefault="00240EB7" w14:paraId="3A45956D" w14:textId="1E9EF39F">
            <w:pPr>
              <w:pStyle w:val="Table"/>
              <w:spacing w:line="240" w:lineRule="auto"/>
              <w:jc w:val="center"/>
              <w:cnfStyle w:val="000000000000" w:firstRow="0" w:lastRow="0" w:firstColumn="0" w:lastColumn="0" w:oddVBand="0" w:evenVBand="0" w:oddHBand="0" w:evenHBand="0" w:firstRowFirstColumn="0" w:firstRowLastColumn="0" w:lastRowFirstColumn="0" w:lastRowLastColumn="0"/>
            </w:pPr>
            <w:r>
              <w:t>Endorse</w:t>
            </w:r>
          </w:p>
        </w:tc>
        <w:tc>
          <w:tcPr>
            <w:tcW w:w="777" w:type="pct"/>
            <w:vAlign w:val="center"/>
          </w:tcPr>
          <w:p w:rsidRPr="00240EB7" w:rsidR="000761C9" w:rsidP="00240EB7" w:rsidRDefault="00240EB7" w14:paraId="233DA720" w14:textId="3464CE45">
            <w:pPr>
              <w:pStyle w:val="Table"/>
              <w:spacing w:line="240" w:lineRule="auto"/>
              <w:jc w:val="center"/>
              <w:cnfStyle w:val="000000000000" w:firstRow="0" w:lastRow="0" w:firstColumn="0" w:lastColumn="0" w:oddVBand="0" w:evenVBand="0" w:oddHBand="0" w:evenHBand="0" w:firstRowFirstColumn="0" w:firstRowLastColumn="0" w:lastRowFirstColumn="0" w:lastRowLastColumn="0"/>
            </w:pPr>
            <w:r>
              <w:t>Endorse</w:t>
            </w:r>
          </w:p>
        </w:tc>
        <w:tc>
          <w:tcPr>
            <w:tcW w:w="777" w:type="pct"/>
            <w:vAlign w:val="center"/>
          </w:tcPr>
          <w:p w:rsidRPr="00240EB7" w:rsidR="000761C9" w:rsidP="00240EB7" w:rsidRDefault="00240EB7" w14:paraId="0F4136E1" w14:textId="228DCC4F">
            <w:pPr>
              <w:pStyle w:val="Table"/>
              <w:spacing w:line="240" w:lineRule="auto"/>
              <w:jc w:val="center"/>
              <w:cnfStyle w:val="000000000000" w:firstRow="0" w:lastRow="0" w:firstColumn="0" w:lastColumn="0" w:oddVBand="0" w:evenVBand="0" w:oddHBand="0" w:evenHBand="0" w:firstRowFirstColumn="0" w:firstRowLastColumn="0" w:lastRowFirstColumn="0" w:lastRowLastColumn="0"/>
            </w:pPr>
            <w:r>
              <w:t>Copy</w:t>
            </w:r>
          </w:p>
        </w:tc>
        <w:tc>
          <w:tcPr>
            <w:tcW w:w="776" w:type="pct"/>
            <w:vAlign w:val="center"/>
          </w:tcPr>
          <w:p w:rsidRPr="00240EB7" w:rsidR="000761C9" w:rsidP="00240EB7" w:rsidRDefault="00240EB7" w14:paraId="53E31311" w14:textId="7594F717">
            <w:pPr>
              <w:pStyle w:val="Table"/>
              <w:spacing w:line="240" w:lineRule="auto"/>
              <w:jc w:val="center"/>
              <w:cnfStyle w:val="000000000000" w:firstRow="0" w:lastRow="0" w:firstColumn="0" w:lastColumn="0" w:oddVBand="0" w:evenVBand="0" w:oddHBand="0" w:evenHBand="0" w:firstRowFirstColumn="0" w:firstRowLastColumn="0" w:lastRowFirstColumn="0" w:lastRowLastColumn="0"/>
            </w:pPr>
            <w:r>
              <w:t>Approve</w:t>
            </w:r>
          </w:p>
        </w:tc>
      </w:tr>
      <w:tr w:rsidR="000761C9" w:rsidTr="007F2094" w14:paraId="54FF3A7F" w14:textId="76D62466">
        <w:trPr>
          <w:trHeight w:val="716"/>
        </w:trPr>
        <w:tc>
          <w:tcPr>
            <w:cnfStyle w:val="001000000000" w:firstRow="0" w:lastRow="0" w:firstColumn="1" w:lastColumn="0" w:oddVBand="0" w:evenVBand="0" w:oddHBand="0" w:evenHBand="0" w:firstRowFirstColumn="0" w:firstRowLastColumn="0" w:lastRowFirstColumn="0" w:lastRowLastColumn="0"/>
            <w:tcW w:w="1116" w:type="pct"/>
          </w:tcPr>
          <w:p w:rsidR="000761C9" w:rsidP="00412AA5" w:rsidRDefault="00240EB7" w14:paraId="132F778E" w14:textId="53ADEB10">
            <w:pPr>
              <w:pStyle w:val="Table"/>
            </w:pPr>
            <w:r w:rsidRPr="00240EB7">
              <w:t>Contract signatory</w:t>
            </w:r>
          </w:p>
        </w:tc>
        <w:tc>
          <w:tcPr>
            <w:tcW w:w="777" w:type="pct"/>
            <w:vAlign w:val="center"/>
          </w:tcPr>
          <w:p w:rsidRPr="00240EB7" w:rsidR="000761C9" w:rsidP="00240EB7" w:rsidRDefault="000761C9" w14:paraId="1F0A33F7" w14:textId="73B51703">
            <w:pPr>
              <w:pStyle w:val="Table"/>
              <w:spacing w:line="240" w:lineRule="auto"/>
              <w:jc w:val="center"/>
              <w:cnfStyle w:val="000000000000" w:firstRow="0" w:lastRow="0" w:firstColumn="0" w:lastColumn="0" w:oddVBand="0" w:evenVBand="0" w:oddHBand="0" w:evenHBand="0" w:firstRowFirstColumn="0" w:firstRowLastColumn="0" w:lastRowFirstColumn="0" w:lastRowLastColumn="0"/>
            </w:pPr>
          </w:p>
        </w:tc>
        <w:tc>
          <w:tcPr>
            <w:tcW w:w="777" w:type="pct"/>
            <w:vAlign w:val="center"/>
          </w:tcPr>
          <w:p w:rsidRPr="00240EB7" w:rsidR="000761C9" w:rsidP="00240EB7" w:rsidRDefault="000761C9" w14:paraId="6578591A" w14:textId="0B3C9876">
            <w:pPr>
              <w:pStyle w:val="Table"/>
              <w:spacing w:line="240" w:lineRule="auto"/>
              <w:jc w:val="center"/>
              <w:cnfStyle w:val="000000000000" w:firstRow="0" w:lastRow="0" w:firstColumn="0" w:lastColumn="0" w:oddVBand="0" w:evenVBand="0" w:oddHBand="0" w:evenHBand="0" w:firstRowFirstColumn="0" w:firstRowLastColumn="0" w:lastRowFirstColumn="0" w:lastRowLastColumn="0"/>
            </w:pPr>
          </w:p>
        </w:tc>
        <w:tc>
          <w:tcPr>
            <w:tcW w:w="777" w:type="pct"/>
            <w:vAlign w:val="center"/>
          </w:tcPr>
          <w:p w:rsidRPr="00240EB7" w:rsidR="000761C9" w:rsidP="00240EB7" w:rsidRDefault="000761C9" w14:paraId="103F61AE" w14:textId="77777777">
            <w:pPr>
              <w:pStyle w:val="Table"/>
              <w:spacing w:line="240" w:lineRule="auto"/>
              <w:jc w:val="center"/>
              <w:cnfStyle w:val="000000000000" w:firstRow="0" w:lastRow="0" w:firstColumn="0" w:lastColumn="0" w:oddVBand="0" w:evenVBand="0" w:oddHBand="0" w:evenHBand="0" w:firstRowFirstColumn="0" w:firstRowLastColumn="0" w:lastRowFirstColumn="0" w:lastRowLastColumn="0"/>
            </w:pPr>
          </w:p>
        </w:tc>
        <w:tc>
          <w:tcPr>
            <w:tcW w:w="777" w:type="pct"/>
            <w:vAlign w:val="center"/>
          </w:tcPr>
          <w:p w:rsidRPr="00240EB7" w:rsidR="000761C9" w:rsidP="00240EB7" w:rsidRDefault="000761C9" w14:paraId="6A93172A" w14:textId="77777777">
            <w:pPr>
              <w:pStyle w:val="Table"/>
              <w:spacing w:line="240" w:lineRule="auto"/>
              <w:jc w:val="center"/>
              <w:cnfStyle w:val="000000000000" w:firstRow="0" w:lastRow="0" w:firstColumn="0" w:lastColumn="0" w:oddVBand="0" w:evenVBand="0" w:oddHBand="0" w:evenHBand="0" w:firstRowFirstColumn="0" w:firstRowLastColumn="0" w:lastRowFirstColumn="0" w:lastRowLastColumn="0"/>
            </w:pPr>
          </w:p>
        </w:tc>
        <w:tc>
          <w:tcPr>
            <w:tcW w:w="776" w:type="pct"/>
            <w:vAlign w:val="center"/>
          </w:tcPr>
          <w:p w:rsidRPr="00240EB7" w:rsidR="000761C9" w:rsidP="00240EB7" w:rsidRDefault="00240EB7" w14:paraId="27ECA6FD" w14:textId="3DDE687C">
            <w:pPr>
              <w:pStyle w:val="Table"/>
              <w:spacing w:line="240" w:lineRule="auto"/>
              <w:jc w:val="center"/>
              <w:cnfStyle w:val="000000000000" w:firstRow="0" w:lastRow="0" w:firstColumn="0" w:lastColumn="0" w:oddVBand="0" w:evenVBand="0" w:oddHBand="0" w:evenHBand="0" w:firstRowFirstColumn="0" w:firstRowLastColumn="0" w:lastRowFirstColumn="0" w:lastRowLastColumn="0"/>
            </w:pPr>
            <w:r>
              <w:t>Sign</w:t>
            </w:r>
          </w:p>
        </w:tc>
      </w:tr>
    </w:tbl>
    <w:p w:rsidR="007F2094" w:rsidP="007F2094" w:rsidRDefault="007F2094" w14:paraId="31F44A2E" w14:textId="6B7BCD7B">
      <w:r>
        <w:t>APPENDIX 1: Evaluation Plan</w:t>
      </w:r>
    </w:p>
    <w:p w:rsidR="007F2094" w:rsidP="007F2094" w:rsidRDefault="007F2094" w14:paraId="03CE929E" w14:textId="76798E63">
      <w:r>
        <w:t>APPENDIX 2: Schedule of Prices</w:t>
      </w:r>
    </w:p>
    <w:p w:rsidR="000761C9" w:rsidP="007F2094" w:rsidRDefault="007F2094" w14:paraId="7A3EC078" w14:textId="4BBBD979">
      <w:r>
        <w:t>APPENDIX 3: Procurement Risk Register</w:t>
      </w:r>
    </w:p>
    <w:p w:rsidR="007F2094" w:rsidP="007F2094" w:rsidRDefault="007F2094" w14:paraId="136B7AC5" w14:textId="6117D087">
      <w:pPr>
        <w:pStyle w:val="Heading1"/>
      </w:pPr>
      <w:r>
        <w:t>Appendix 1</w:t>
      </w:r>
      <w:r w:rsidR="00056FEC">
        <w:t xml:space="preserve">: </w:t>
      </w:r>
      <w:r w:rsidRPr="00056FEC" w:rsidR="00056FEC">
        <w:t>Contract Works Evaluation Plan – Weighted Attributes for Open Tender</w:t>
      </w:r>
      <w:r w:rsidR="00056FEC">
        <w:t xml:space="preserve"> </w:t>
      </w:r>
    </w:p>
    <w:p w:rsidR="00056FEC" w:rsidP="00056FEC" w:rsidRDefault="00056FEC" w14:paraId="63895470" w14:textId="0A338BA0">
      <w:pPr>
        <w:pStyle w:val="Heading2"/>
      </w:pPr>
      <w:r>
        <w:t>Procurement Title</w:t>
      </w:r>
    </w:p>
    <w:p w:rsidRPr="00A83173" w:rsidR="000F509D" w:rsidP="000F509D" w:rsidRDefault="00000000" w14:paraId="33034F27" w14:textId="77777777">
      <w:sdt>
        <w:sdtPr>
          <w:rPr>
            <w:highlight w:val="yellow"/>
          </w:rPr>
          <w:alias w:val="Click here to edit"/>
          <w:tag w:val="Click here to edit"/>
          <w:id w:val="123892742"/>
          <w:placeholder>
            <w:docPart w:val="DDBE8022899548B88C9C6F8BC138EA2D"/>
          </w:placeholder>
          <w:dataBinding w:prefixMappings="xmlns:ns0='SchoolData' " w:xpath="/ns0:root[1]/ns0:SchoolName[1]" w:storeItemID="{773D3916-4D70-4788-A2BB-813BA107F650}"/>
          <w:text/>
        </w:sdtPr>
        <w:sdtContent>
          <w:r w:rsidRPr="00A83173" w:rsidR="000F509D">
            <w:rPr>
              <w:highlight w:val="yellow"/>
            </w:rPr>
            <w:t>[Name of the School]</w:t>
          </w:r>
        </w:sdtContent>
      </w:sdt>
      <w:r w:rsidRPr="00A83173" w:rsidR="000F509D">
        <w:t xml:space="preserve"> (the </w:t>
      </w:r>
      <w:proofErr w:type="gramStart"/>
      <w:r w:rsidRPr="00A83173" w:rsidR="000F509D">
        <w:t>School</w:t>
      </w:r>
      <w:proofErr w:type="gramEnd"/>
      <w:r w:rsidRPr="00A83173" w:rsidR="000F509D">
        <w:t xml:space="preserve">) – </w:t>
      </w:r>
      <w:sdt>
        <w:sdtPr>
          <w:rPr>
            <w:highlight w:val="yellow"/>
          </w:rPr>
          <w:alias w:val="Click here to edit"/>
          <w:tag w:val="Click here to edit"/>
          <w:id w:val="1835564000"/>
          <w:placeholder>
            <w:docPart w:val="DDBE8022899548B88C9C6F8BC138EA2D"/>
          </w:placeholder>
          <w:dataBinding w:prefixMappings="xmlns:ns0='SchoolData' " w:xpath="/ns0:root[1]/ns0:Projecttitle[1]" w:storeItemID="{773D3916-4D70-4788-A2BB-813BA107F650}"/>
          <w:text/>
        </w:sdtPr>
        <w:sdtContent>
          <w:r w:rsidRPr="00A83173" w:rsidR="000F509D">
            <w:rPr>
              <w:highlight w:val="yellow"/>
            </w:rPr>
            <w:t>[Project Title]</w:t>
          </w:r>
        </w:sdtContent>
      </w:sdt>
      <w:r w:rsidRPr="00A83173" w:rsidR="000F509D">
        <w:t xml:space="preserve"> – </w:t>
      </w:r>
      <w:sdt>
        <w:sdtPr>
          <w:rPr>
            <w:highlight w:val="yellow"/>
          </w:rPr>
          <w:alias w:val="Click here to edit"/>
          <w:tag w:val="Click here to edit"/>
          <w:id w:val="-1507125464"/>
          <w:placeholder>
            <w:docPart w:val="DDBE8022899548B88C9C6F8BC138EA2D"/>
          </w:placeholder>
          <w:dataBinding w:prefixMappings="xmlns:ns0='SchoolData' " w:xpath="/ns0:root[1]/ns0:Nature[1]" w:storeItemID="{773D3916-4D70-4788-A2BB-813BA107F650}"/>
          <w:text/>
        </w:sdtPr>
        <w:sdtContent>
          <w:r w:rsidRPr="00A83173" w:rsidR="000F509D">
            <w:rPr>
              <w:highlight w:val="yellow"/>
            </w:rPr>
            <w:t>[Nature of Contract Works]</w:t>
          </w:r>
        </w:sdtContent>
      </w:sdt>
      <w:r w:rsidRPr="00A83173" w:rsidR="000F509D">
        <w:rPr>
          <w:color w:val="FF0000"/>
        </w:rPr>
        <w:t xml:space="preserve"> </w:t>
      </w:r>
      <w:sdt>
        <w:sdtPr>
          <w:rPr>
            <w:highlight w:val="yellow"/>
          </w:rPr>
          <w:alias w:val="Click here to edit"/>
          <w:tag w:val="Click here to edit"/>
          <w:id w:val="-1695600762"/>
          <w:placeholder>
            <w:docPart w:val="DDBE8022899548B88C9C6F8BC138EA2D"/>
          </w:placeholder>
          <w:dataBinding w:prefixMappings="xmlns:ns0='SchoolData' " w:xpath="/ns0:root[1]/ns0:ref[1]" w:storeItemID="{3D30B6BE-0876-47F7-884F-F20301DE3D4F}"/>
          <w:text/>
        </w:sdtPr>
        <w:sdtContent>
          <w:r w:rsidRPr="00A83173" w:rsidR="000F509D">
            <w:rPr>
              <w:highlight w:val="yellow"/>
            </w:rPr>
            <w:t>[Reference number, if available]</w:t>
          </w:r>
        </w:sdtContent>
      </w:sdt>
    </w:p>
    <w:p w:rsidR="00056FEC" w:rsidP="00056FEC" w:rsidRDefault="00056FEC" w14:paraId="61863879" w14:textId="2FFA2D1C">
      <w:pPr>
        <w:pStyle w:val="Heading2"/>
      </w:pPr>
      <w:r>
        <w:t>Evaluation Method</w:t>
      </w:r>
    </w:p>
    <w:p w:rsidR="00056FEC" w:rsidP="00056FEC" w:rsidRDefault="006428BD" w14:paraId="69C6D498" w14:textId="73C0EACD">
      <w:r w:rsidRPr="006428BD">
        <w:t>Weighted attribute evaluation method with the following criteria/weightings will be used to evaluate Tenders and select a preferred Tender:</w:t>
      </w:r>
    </w:p>
    <w:p w:rsidR="006428BD" w:rsidP="002469B8" w:rsidRDefault="002469B8" w14:paraId="5AC1A2F7" w14:textId="2C749179">
      <w:pPr>
        <w:pStyle w:val="Heading3"/>
      </w:pPr>
      <w:r w:rsidRPr="002469B8">
        <w:t xml:space="preserve">Registration of Interest (ROI) </w:t>
      </w:r>
      <w:r w:rsidRPr="002469B8">
        <w:rPr>
          <w:highlight w:val="green"/>
        </w:rPr>
        <w:t>(Delete table if single stage RFT)</w:t>
      </w:r>
    </w:p>
    <w:tbl>
      <w:tblPr>
        <w:tblStyle w:val="NZSPADefault"/>
        <w:tblW w:w="5000" w:type="pct"/>
        <w:tblLook w:val="04A0" w:firstRow="1" w:lastRow="0" w:firstColumn="1" w:lastColumn="0" w:noHBand="0" w:noVBand="1"/>
      </w:tblPr>
      <w:tblGrid>
        <w:gridCol w:w="4706"/>
        <w:gridCol w:w="4706"/>
      </w:tblGrid>
      <w:tr w:rsidRPr="00240EB7" w:rsidR="006428BD" w:rsidTr="006428BD" w14:paraId="1E93FAE2"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00" w:type="pct"/>
          </w:tcPr>
          <w:p w:rsidRPr="00240EB7" w:rsidR="006428BD" w:rsidP="00412AA5" w:rsidRDefault="006428BD" w14:paraId="4460E162" w14:textId="49D86584">
            <w:pPr>
              <w:suppressAutoHyphens/>
              <w:adjustRightInd w:val="0"/>
              <w:spacing w:after="113" w:line="280" w:lineRule="atLeast"/>
              <w:mirrorIndents w:val="0"/>
              <w:textAlignment w:val="center"/>
              <w:rPr>
                <w:sz w:val="21"/>
                <w:szCs w:val="21"/>
              </w:rPr>
            </w:pPr>
            <w:r>
              <w:rPr>
                <w:sz w:val="21"/>
                <w:szCs w:val="21"/>
              </w:rPr>
              <w:t>Criterion</w:t>
            </w:r>
          </w:p>
        </w:tc>
        <w:tc>
          <w:tcPr>
            <w:tcW w:w="2500" w:type="pct"/>
          </w:tcPr>
          <w:p w:rsidRPr="00240EB7" w:rsidR="006428BD" w:rsidP="00412AA5" w:rsidRDefault="006428BD" w14:paraId="53B33F65" w14:textId="1DFAD806">
            <w:pPr>
              <w:suppressAutoHyphens/>
              <w:adjustRightInd w:val="0"/>
              <w:spacing w:after="113" w:line="280" w:lineRule="atLeast"/>
              <w:mirrorIndents w:val="0"/>
              <w:textAlignment w:val="center"/>
              <w:cnfStyle w:val="100000000000" w:firstRow="1" w:lastRow="0" w:firstColumn="0" w:lastColumn="0" w:oddVBand="0" w:evenVBand="0" w:oddHBand="0" w:evenHBand="0" w:firstRowFirstColumn="0" w:firstRowLastColumn="0" w:lastRowFirstColumn="0" w:lastRowLastColumn="0"/>
              <w:rPr>
                <w:sz w:val="21"/>
                <w:szCs w:val="21"/>
              </w:rPr>
            </w:pPr>
            <w:r>
              <w:rPr>
                <w:sz w:val="21"/>
                <w:szCs w:val="21"/>
              </w:rPr>
              <w:t>Weighting</w:t>
            </w:r>
          </w:p>
        </w:tc>
      </w:tr>
      <w:tr w:rsidRPr="00240EB7" w:rsidR="006428BD" w:rsidTr="008309CC" w14:paraId="46993344" w14:textId="77777777">
        <w:trPr>
          <w:trHeight w:val="716"/>
        </w:trPr>
        <w:tc>
          <w:tcPr>
            <w:cnfStyle w:val="001000000000" w:firstRow="0" w:lastRow="0" w:firstColumn="1" w:lastColumn="0" w:oddVBand="0" w:evenVBand="0" w:oddHBand="0" w:evenHBand="0" w:firstRowFirstColumn="0" w:firstRowLastColumn="0" w:lastRowFirstColumn="0" w:lastRowLastColumn="0"/>
            <w:tcW w:w="2500" w:type="pct"/>
          </w:tcPr>
          <w:p w:rsidRPr="008309CC" w:rsidR="008309CC" w:rsidP="008309CC" w:rsidRDefault="008309CC" w14:paraId="5420BFBB" w14:textId="77777777">
            <w:pPr>
              <w:pStyle w:val="Table"/>
              <w:rPr>
                <w:b/>
                <w:bCs/>
              </w:rPr>
            </w:pPr>
            <w:r w:rsidRPr="008309CC">
              <w:rPr>
                <w:b/>
                <w:bCs/>
              </w:rPr>
              <w:t>Capability</w:t>
            </w:r>
          </w:p>
          <w:p w:rsidR="008309CC" w:rsidP="008309CC" w:rsidRDefault="008309CC" w14:paraId="07685B21" w14:textId="77777777">
            <w:pPr>
              <w:pStyle w:val="Table"/>
            </w:pPr>
            <w:r>
              <w:t>Skills and expertise of:</w:t>
            </w:r>
          </w:p>
          <w:p w:rsidR="008309CC" w:rsidP="008309CC" w:rsidRDefault="008309CC" w14:paraId="497CAD92" w14:textId="0F03C5F4">
            <w:pPr>
              <w:pStyle w:val="Tablebullet"/>
            </w:pPr>
            <w:r>
              <w:t>The Tenderer (organisational)</w:t>
            </w:r>
          </w:p>
          <w:p w:rsidR="008309CC" w:rsidP="008309CC" w:rsidRDefault="008309CC" w14:paraId="4F1B96CD" w14:textId="5A58C75A">
            <w:pPr>
              <w:pStyle w:val="Tablebullet"/>
            </w:pPr>
            <w:r>
              <w:t>Key Personnel</w:t>
            </w:r>
          </w:p>
          <w:p w:rsidRPr="00A83173" w:rsidR="006428BD" w:rsidP="008309CC" w:rsidRDefault="008309CC" w14:paraId="2E0C66E0" w14:textId="52F89534">
            <w:pPr>
              <w:pStyle w:val="Tablebullet"/>
            </w:pPr>
            <w:r>
              <w:t>Sub-contractors</w:t>
            </w:r>
          </w:p>
        </w:tc>
        <w:tc>
          <w:tcPr>
            <w:tcW w:w="2500" w:type="pct"/>
            <w:vAlign w:val="center"/>
          </w:tcPr>
          <w:p w:rsidRPr="00240EB7" w:rsidR="006428BD" w:rsidP="008309CC" w:rsidRDefault="008309CC" w14:paraId="2CD370C0" w14:textId="07128462">
            <w:pPr>
              <w:pStyle w:val="Table"/>
              <w:jc w:val="center"/>
              <w:cnfStyle w:val="000000000000" w:firstRow="0" w:lastRow="0" w:firstColumn="0" w:lastColumn="0" w:oddVBand="0" w:evenVBand="0" w:oddHBand="0" w:evenHBand="0" w:firstRowFirstColumn="0" w:firstRowLastColumn="0" w:lastRowFirstColumn="0" w:lastRowLastColumn="0"/>
            </w:pPr>
            <w:r>
              <w:t>65%</w:t>
            </w:r>
          </w:p>
        </w:tc>
      </w:tr>
      <w:tr w:rsidRPr="00240EB7" w:rsidR="006428BD" w:rsidTr="008309CC" w14:paraId="4C2054FA" w14:textId="77777777">
        <w:trPr>
          <w:trHeight w:val="716"/>
        </w:trPr>
        <w:tc>
          <w:tcPr>
            <w:cnfStyle w:val="001000000000" w:firstRow="0" w:lastRow="0" w:firstColumn="1" w:lastColumn="0" w:oddVBand="0" w:evenVBand="0" w:oddHBand="0" w:evenHBand="0" w:firstRowFirstColumn="0" w:firstRowLastColumn="0" w:lastRowFirstColumn="0" w:lastRowLastColumn="0"/>
            <w:tcW w:w="2500" w:type="pct"/>
          </w:tcPr>
          <w:p w:rsidRPr="00A04363" w:rsidR="00A04363" w:rsidP="00A04363" w:rsidRDefault="00A04363" w14:paraId="48643D84" w14:textId="77777777">
            <w:pPr>
              <w:pStyle w:val="Table"/>
              <w:rPr>
                <w:b/>
                <w:bCs/>
              </w:rPr>
            </w:pPr>
            <w:r w:rsidRPr="00A04363">
              <w:rPr>
                <w:b/>
                <w:bCs/>
              </w:rPr>
              <w:t>Capacity</w:t>
            </w:r>
          </w:p>
          <w:p w:rsidR="00A04363" w:rsidP="00A04363" w:rsidRDefault="00A04363" w14:paraId="4898D608" w14:textId="56F8803E">
            <w:pPr>
              <w:pStyle w:val="Tablebullet"/>
            </w:pPr>
            <w:r>
              <w:t>Sufficiency, availability and contingency of:</w:t>
            </w:r>
          </w:p>
          <w:p w:rsidR="00A04363" w:rsidP="00A04363" w:rsidRDefault="00A04363" w14:paraId="2A57CC05" w14:textId="055C14C9">
            <w:pPr>
              <w:pStyle w:val="Tablebullet2"/>
            </w:pPr>
            <w:r>
              <w:t>The Tenderer (organisational)</w:t>
            </w:r>
          </w:p>
          <w:p w:rsidR="00A04363" w:rsidP="00A04363" w:rsidRDefault="00A04363" w14:paraId="053AB0DD" w14:textId="1F9402A2">
            <w:pPr>
              <w:pStyle w:val="Tablebullet2"/>
            </w:pPr>
            <w:r>
              <w:t>Key Personnel</w:t>
            </w:r>
          </w:p>
          <w:p w:rsidR="00A04363" w:rsidP="00A04363" w:rsidRDefault="00A04363" w14:paraId="379FC7FB" w14:textId="6E4C15F0">
            <w:pPr>
              <w:pStyle w:val="Tablebullet2"/>
            </w:pPr>
            <w:r>
              <w:t>Sub-contractors</w:t>
            </w:r>
          </w:p>
          <w:p w:rsidRPr="00A83173" w:rsidR="006428BD" w:rsidP="00A04363" w:rsidRDefault="00A04363" w14:paraId="7E509669" w14:textId="23B3CC4C">
            <w:pPr>
              <w:pStyle w:val="Tablebullet"/>
            </w:pPr>
            <w:r>
              <w:t>Resource Plan</w:t>
            </w:r>
          </w:p>
        </w:tc>
        <w:tc>
          <w:tcPr>
            <w:tcW w:w="2500" w:type="pct"/>
            <w:vAlign w:val="center"/>
          </w:tcPr>
          <w:p w:rsidRPr="00240EB7" w:rsidR="006428BD" w:rsidP="008309CC" w:rsidRDefault="00A04363" w14:paraId="74A72AC2" w14:textId="79B45ADF">
            <w:pPr>
              <w:pStyle w:val="Table"/>
              <w:jc w:val="center"/>
              <w:cnfStyle w:val="000000000000" w:firstRow="0" w:lastRow="0" w:firstColumn="0" w:lastColumn="0" w:oddVBand="0" w:evenVBand="0" w:oddHBand="0" w:evenHBand="0" w:firstRowFirstColumn="0" w:firstRowLastColumn="0" w:lastRowFirstColumn="0" w:lastRowLastColumn="0"/>
            </w:pPr>
            <w:r>
              <w:t>35%</w:t>
            </w:r>
          </w:p>
        </w:tc>
      </w:tr>
      <w:tr w:rsidRPr="00240EB7" w:rsidR="006428BD" w:rsidTr="00A04363" w14:paraId="03D87DB4" w14:textId="77777777">
        <w:trPr>
          <w:trHeight w:val="60"/>
        </w:trPr>
        <w:tc>
          <w:tcPr>
            <w:cnfStyle w:val="001000000000" w:firstRow="0" w:lastRow="0" w:firstColumn="1" w:lastColumn="0" w:oddVBand="0" w:evenVBand="0" w:oddHBand="0" w:evenHBand="0" w:firstRowFirstColumn="0" w:firstRowLastColumn="0" w:lastRowFirstColumn="0" w:lastRowLastColumn="0"/>
            <w:tcW w:w="2500" w:type="pct"/>
          </w:tcPr>
          <w:p w:rsidRPr="00A83173" w:rsidR="006428BD" w:rsidP="00412AA5" w:rsidRDefault="00A04363" w14:paraId="0F68E872" w14:textId="7717C105">
            <w:pPr>
              <w:pStyle w:val="Table"/>
            </w:pPr>
            <w:r>
              <w:t>TOTAL</w:t>
            </w:r>
          </w:p>
        </w:tc>
        <w:tc>
          <w:tcPr>
            <w:tcW w:w="2500" w:type="pct"/>
            <w:vAlign w:val="center"/>
          </w:tcPr>
          <w:p w:rsidRPr="00240EB7" w:rsidR="006428BD" w:rsidP="008309CC" w:rsidRDefault="00A04363" w14:paraId="46AA06ED" w14:textId="3E1D70A0">
            <w:pPr>
              <w:pStyle w:val="Table"/>
              <w:jc w:val="center"/>
              <w:cnfStyle w:val="000000000000" w:firstRow="0" w:lastRow="0" w:firstColumn="0" w:lastColumn="0" w:oddVBand="0" w:evenVBand="0" w:oddHBand="0" w:evenHBand="0" w:firstRowFirstColumn="0" w:firstRowLastColumn="0" w:lastRowFirstColumn="0" w:lastRowLastColumn="0"/>
            </w:pPr>
            <w:r>
              <w:t>100%</w:t>
            </w:r>
          </w:p>
        </w:tc>
      </w:tr>
    </w:tbl>
    <w:p w:rsidR="006428BD" w:rsidP="00A04363" w:rsidRDefault="00A04363" w14:paraId="5DAC03EB" w14:textId="1271CFC6">
      <w:pPr>
        <w:pStyle w:val="Heading3"/>
      </w:pPr>
      <w:r>
        <w:t>Request for Tenders (RFT)</w:t>
      </w:r>
    </w:p>
    <w:tbl>
      <w:tblPr>
        <w:tblStyle w:val="NZSPADefault"/>
        <w:tblW w:w="5000" w:type="pct"/>
        <w:tblLook w:val="04A0" w:firstRow="1" w:lastRow="0" w:firstColumn="1" w:lastColumn="0" w:noHBand="0" w:noVBand="1"/>
      </w:tblPr>
      <w:tblGrid>
        <w:gridCol w:w="4706"/>
        <w:gridCol w:w="4706"/>
      </w:tblGrid>
      <w:tr w:rsidRPr="00240EB7" w:rsidR="00A04363" w:rsidTr="00A04363" w14:paraId="269BEDF9"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500" w:type="pct"/>
          </w:tcPr>
          <w:p w:rsidRPr="00240EB7" w:rsidR="00A04363" w:rsidP="00412AA5" w:rsidRDefault="00A04363" w14:paraId="4E826866" w14:textId="77777777">
            <w:pPr>
              <w:suppressAutoHyphens/>
              <w:adjustRightInd w:val="0"/>
              <w:spacing w:after="113" w:line="280" w:lineRule="atLeast"/>
              <w:mirrorIndents w:val="0"/>
              <w:textAlignment w:val="center"/>
              <w:rPr>
                <w:sz w:val="21"/>
                <w:szCs w:val="21"/>
              </w:rPr>
            </w:pPr>
            <w:r>
              <w:rPr>
                <w:sz w:val="21"/>
                <w:szCs w:val="21"/>
              </w:rPr>
              <w:t>Criterion</w:t>
            </w:r>
          </w:p>
        </w:tc>
        <w:tc>
          <w:tcPr>
            <w:tcW w:w="2500" w:type="pct"/>
          </w:tcPr>
          <w:p w:rsidRPr="00240EB7" w:rsidR="00A04363" w:rsidP="00412AA5" w:rsidRDefault="00A04363" w14:paraId="7BEBF827" w14:textId="77777777">
            <w:pPr>
              <w:suppressAutoHyphens/>
              <w:adjustRightInd w:val="0"/>
              <w:spacing w:after="113" w:line="280" w:lineRule="atLeast"/>
              <w:mirrorIndents w:val="0"/>
              <w:textAlignment w:val="center"/>
              <w:cnfStyle w:val="100000000000" w:firstRow="1" w:lastRow="0" w:firstColumn="0" w:lastColumn="0" w:oddVBand="0" w:evenVBand="0" w:oddHBand="0" w:evenHBand="0" w:firstRowFirstColumn="0" w:firstRowLastColumn="0" w:lastRowFirstColumn="0" w:lastRowLastColumn="0"/>
              <w:rPr>
                <w:sz w:val="21"/>
                <w:szCs w:val="21"/>
              </w:rPr>
            </w:pPr>
            <w:r>
              <w:rPr>
                <w:sz w:val="21"/>
                <w:szCs w:val="21"/>
              </w:rPr>
              <w:t>Weighting</w:t>
            </w:r>
          </w:p>
        </w:tc>
      </w:tr>
      <w:tr w:rsidRPr="00240EB7" w:rsidR="00FE2EF8" w:rsidTr="00412AA5" w14:paraId="5E7035DF" w14:textId="77777777">
        <w:trPr>
          <w:trHeight w:val="716"/>
        </w:trPr>
        <w:tc>
          <w:tcPr>
            <w:cnfStyle w:val="001000000000" w:firstRow="0" w:lastRow="0" w:firstColumn="1" w:lastColumn="0" w:oddVBand="0" w:evenVBand="0" w:oddHBand="0" w:evenHBand="0" w:firstRowFirstColumn="0" w:firstRowLastColumn="0" w:lastRowFirstColumn="0" w:lastRowLastColumn="0"/>
            <w:tcW w:w="2500" w:type="pct"/>
          </w:tcPr>
          <w:p w:rsidR="00FE2EF8" w:rsidP="00FE2EF8" w:rsidRDefault="00FE2EF8" w14:paraId="3F746078" w14:textId="77777777">
            <w:pPr>
              <w:pStyle w:val="Table"/>
            </w:pPr>
            <w:r>
              <w:rPr>
                <w:b/>
                <w:bCs/>
              </w:rPr>
              <w:t>Proposed Solution</w:t>
            </w:r>
          </w:p>
          <w:p w:rsidR="00FE2EF8" w:rsidP="00FE2EF8" w:rsidRDefault="00FE2EF8" w14:paraId="3CA7FB54" w14:textId="77777777">
            <w:pPr>
              <w:pStyle w:val="Tablebullet"/>
            </w:pPr>
            <w:r>
              <w:t>Comprehensiveness, deliverability and robustness of programme, method, approach, systems and processes</w:t>
            </w:r>
          </w:p>
          <w:p w:rsidR="00FE2EF8" w:rsidP="00FE2EF8" w:rsidRDefault="00FE2EF8" w14:paraId="136192C5" w14:textId="77777777">
            <w:pPr>
              <w:pStyle w:val="Tablebullet"/>
            </w:pPr>
            <w:r>
              <w:t>Understanding of the Requirement</w:t>
            </w:r>
          </w:p>
          <w:p w:rsidR="00FE2EF8" w:rsidP="00FE2EF8" w:rsidRDefault="00FE2EF8" w14:paraId="21484D76" w14:textId="2D7C41D8">
            <w:pPr>
              <w:pStyle w:val="Tablebullet"/>
            </w:pPr>
            <w:r>
              <w:t>Tags analysis</w:t>
            </w:r>
          </w:p>
          <w:p w:rsidRPr="00502538" w:rsidR="00FE2EF8" w:rsidP="00FE2EF8" w:rsidRDefault="00FE2EF8" w14:paraId="697C50BC" w14:textId="6DD05CB0">
            <w:pPr>
              <w:pStyle w:val="Tablebullet"/>
            </w:pPr>
            <w:r>
              <w:t>Draft/example SSSP</w:t>
            </w:r>
          </w:p>
        </w:tc>
        <w:tc>
          <w:tcPr>
            <w:tcW w:w="2500" w:type="pct"/>
            <w:vAlign w:val="center"/>
          </w:tcPr>
          <w:p w:rsidR="00FE2EF8" w:rsidP="00FE2EF8" w:rsidRDefault="00FE2EF8" w14:paraId="613236E1" w14:textId="2AC54D4E">
            <w:pPr>
              <w:pStyle w:val="Table"/>
              <w:jc w:val="center"/>
              <w:cnfStyle w:val="000000000000" w:firstRow="0" w:lastRow="0" w:firstColumn="0" w:lastColumn="0" w:oddVBand="0" w:evenVBand="0" w:oddHBand="0" w:evenHBand="0" w:firstRowFirstColumn="0" w:firstRowLastColumn="0" w:lastRowFirstColumn="0" w:lastRowLastColumn="0"/>
            </w:pPr>
            <w:r w:rsidRPr="00DC4C33">
              <w:rPr>
                <w:highlight w:val="yellow"/>
              </w:rPr>
              <w:t xml:space="preserve">[10 – 15 – </w:t>
            </w:r>
            <w:proofErr w:type="gramStart"/>
            <w:r w:rsidRPr="00DC4C33">
              <w:rPr>
                <w:highlight w:val="yellow"/>
              </w:rPr>
              <w:t>35]</w:t>
            </w:r>
            <w:r>
              <w:t>%</w:t>
            </w:r>
            <w:proofErr w:type="gramEnd"/>
          </w:p>
        </w:tc>
      </w:tr>
      <w:tr w:rsidRPr="00240EB7" w:rsidR="00FE2EF8" w:rsidTr="00412AA5" w14:paraId="26F9D11D" w14:textId="77777777">
        <w:trPr>
          <w:trHeight w:val="716"/>
        </w:trPr>
        <w:tc>
          <w:tcPr>
            <w:cnfStyle w:val="001000000000" w:firstRow="0" w:lastRow="0" w:firstColumn="1" w:lastColumn="0" w:oddVBand="0" w:evenVBand="0" w:oddHBand="0" w:evenHBand="0" w:firstRowFirstColumn="0" w:firstRowLastColumn="0" w:lastRowFirstColumn="0" w:lastRowLastColumn="0"/>
            <w:tcW w:w="2500" w:type="pct"/>
          </w:tcPr>
          <w:p w:rsidRPr="008309CC" w:rsidR="00FE2EF8" w:rsidP="00FE2EF8" w:rsidRDefault="00FE2EF8" w14:paraId="47054266" w14:textId="77777777">
            <w:pPr>
              <w:pStyle w:val="Table"/>
              <w:rPr>
                <w:b/>
                <w:bCs/>
              </w:rPr>
            </w:pPr>
            <w:r w:rsidRPr="008309CC">
              <w:rPr>
                <w:b/>
                <w:bCs/>
              </w:rPr>
              <w:t>Capability</w:t>
            </w:r>
          </w:p>
          <w:p w:rsidR="00FE2EF8" w:rsidP="00FE2EF8" w:rsidRDefault="00FE2EF8" w14:paraId="2FD10DD6" w14:textId="77777777">
            <w:pPr>
              <w:pStyle w:val="Table"/>
            </w:pPr>
            <w:r>
              <w:t>Skills and expertise of:</w:t>
            </w:r>
          </w:p>
          <w:p w:rsidR="00FE2EF8" w:rsidP="00FE2EF8" w:rsidRDefault="00FE2EF8" w14:paraId="020C88DD" w14:textId="77777777">
            <w:pPr>
              <w:pStyle w:val="Tablebullet"/>
            </w:pPr>
            <w:r>
              <w:t>The Tenderer (organisational)</w:t>
            </w:r>
          </w:p>
          <w:p w:rsidR="00FE2EF8" w:rsidP="00FE2EF8" w:rsidRDefault="00FE2EF8" w14:paraId="35EB29A7" w14:textId="77777777">
            <w:pPr>
              <w:pStyle w:val="Tablebullet"/>
            </w:pPr>
            <w:r>
              <w:t>Key Personnel</w:t>
            </w:r>
          </w:p>
          <w:p w:rsidRPr="00A83173" w:rsidR="00FE2EF8" w:rsidP="00FE2EF8" w:rsidRDefault="00FE2EF8" w14:paraId="19A9BB52" w14:textId="77777777">
            <w:pPr>
              <w:pStyle w:val="Tablebullet"/>
            </w:pPr>
            <w:r>
              <w:t>Sub-contractors</w:t>
            </w:r>
          </w:p>
        </w:tc>
        <w:tc>
          <w:tcPr>
            <w:tcW w:w="2500" w:type="pct"/>
            <w:vAlign w:val="center"/>
          </w:tcPr>
          <w:p w:rsidRPr="00240EB7" w:rsidR="00FE2EF8" w:rsidP="00FE2EF8" w:rsidRDefault="00FE2EF8" w14:paraId="1F84067E" w14:textId="6E336593">
            <w:pPr>
              <w:pStyle w:val="Table"/>
              <w:jc w:val="center"/>
              <w:cnfStyle w:val="000000000000" w:firstRow="0" w:lastRow="0" w:firstColumn="0" w:lastColumn="0" w:oddVBand="0" w:evenVBand="0" w:oddHBand="0" w:evenHBand="0" w:firstRowFirstColumn="0" w:firstRowLastColumn="0" w:lastRowFirstColumn="0" w:lastRowLastColumn="0"/>
            </w:pPr>
            <w:r w:rsidRPr="00FE2EF8">
              <w:rPr>
                <w:highlight w:val="yellow"/>
              </w:rPr>
              <w:t xml:space="preserve">[10 – 10 – </w:t>
            </w:r>
            <w:proofErr w:type="gramStart"/>
            <w:r w:rsidRPr="00FE2EF8">
              <w:rPr>
                <w:highlight w:val="yellow"/>
              </w:rPr>
              <w:t>35]</w:t>
            </w:r>
            <w:r>
              <w:t>%</w:t>
            </w:r>
            <w:proofErr w:type="gramEnd"/>
          </w:p>
        </w:tc>
      </w:tr>
      <w:tr w:rsidRPr="00240EB7" w:rsidR="00FE2EF8" w:rsidTr="00412AA5" w14:paraId="70DF77A4" w14:textId="77777777">
        <w:trPr>
          <w:trHeight w:val="716"/>
        </w:trPr>
        <w:tc>
          <w:tcPr>
            <w:cnfStyle w:val="001000000000" w:firstRow="0" w:lastRow="0" w:firstColumn="1" w:lastColumn="0" w:oddVBand="0" w:evenVBand="0" w:oddHBand="0" w:evenHBand="0" w:firstRowFirstColumn="0" w:firstRowLastColumn="0" w:lastRowFirstColumn="0" w:lastRowLastColumn="0"/>
            <w:tcW w:w="2500" w:type="pct"/>
          </w:tcPr>
          <w:p w:rsidRPr="00A04363" w:rsidR="00FE2EF8" w:rsidP="00FE2EF8" w:rsidRDefault="00FE2EF8" w14:paraId="58D807FF" w14:textId="77777777">
            <w:pPr>
              <w:pStyle w:val="Table"/>
              <w:rPr>
                <w:b/>
                <w:bCs/>
              </w:rPr>
            </w:pPr>
            <w:r w:rsidRPr="00A04363">
              <w:rPr>
                <w:b/>
                <w:bCs/>
              </w:rPr>
              <w:t>Capacity</w:t>
            </w:r>
          </w:p>
          <w:p w:rsidR="00FE2EF8" w:rsidP="00FE2EF8" w:rsidRDefault="00FE2EF8" w14:paraId="72B79FE5" w14:textId="77777777">
            <w:pPr>
              <w:pStyle w:val="Tablebullet"/>
            </w:pPr>
            <w:r>
              <w:t>Sufficiency, availability and contingency of:</w:t>
            </w:r>
          </w:p>
          <w:p w:rsidR="00FE2EF8" w:rsidP="00FE2EF8" w:rsidRDefault="00FE2EF8" w14:paraId="097E015E" w14:textId="77777777">
            <w:pPr>
              <w:pStyle w:val="Tablebullet2"/>
            </w:pPr>
            <w:r>
              <w:t>The Tenderer (organisational)</w:t>
            </w:r>
          </w:p>
          <w:p w:rsidR="00FE2EF8" w:rsidP="00FE2EF8" w:rsidRDefault="00FE2EF8" w14:paraId="4207194A" w14:textId="77777777">
            <w:pPr>
              <w:pStyle w:val="Tablebullet2"/>
            </w:pPr>
            <w:r>
              <w:t>Key Personnel</w:t>
            </w:r>
          </w:p>
          <w:p w:rsidR="00FE2EF8" w:rsidP="00FE2EF8" w:rsidRDefault="00FE2EF8" w14:paraId="2561F0D2" w14:textId="77777777">
            <w:pPr>
              <w:pStyle w:val="Tablebullet2"/>
            </w:pPr>
            <w:r>
              <w:t>Sub-contractors</w:t>
            </w:r>
          </w:p>
          <w:p w:rsidRPr="00A83173" w:rsidR="00FE2EF8" w:rsidP="00FE2EF8" w:rsidRDefault="00FE2EF8" w14:paraId="39605FF6" w14:textId="77777777">
            <w:pPr>
              <w:pStyle w:val="Tablebullet"/>
            </w:pPr>
            <w:r>
              <w:t>Resource Plan</w:t>
            </w:r>
          </w:p>
        </w:tc>
        <w:tc>
          <w:tcPr>
            <w:tcW w:w="2500" w:type="pct"/>
            <w:vAlign w:val="center"/>
          </w:tcPr>
          <w:p w:rsidRPr="00240EB7" w:rsidR="00FE2EF8" w:rsidP="00FE2EF8" w:rsidRDefault="00FE2EF8" w14:paraId="414E38A2" w14:textId="10C4758D">
            <w:pPr>
              <w:pStyle w:val="Table"/>
              <w:jc w:val="center"/>
              <w:cnfStyle w:val="000000000000" w:firstRow="0" w:lastRow="0" w:firstColumn="0" w:lastColumn="0" w:oddVBand="0" w:evenVBand="0" w:oddHBand="0" w:evenHBand="0" w:firstRowFirstColumn="0" w:firstRowLastColumn="0" w:lastRowFirstColumn="0" w:lastRowLastColumn="0"/>
            </w:pPr>
            <w:r>
              <w:t>5%</w:t>
            </w:r>
          </w:p>
        </w:tc>
      </w:tr>
      <w:tr w:rsidRPr="00240EB7" w:rsidR="00FE2EF8" w:rsidTr="00412AA5" w14:paraId="10DB2EF2" w14:textId="77777777">
        <w:trPr>
          <w:trHeight w:val="716"/>
        </w:trPr>
        <w:tc>
          <w:tcPr>
            <w:cnfStyle w:val="001000000000" w:firstRow="0" w:lastRow="0" w:firstColumn="1" w:lastColumn="0" w:oddVBand="0" w:evenVBand="0" w:oddHBand="0" w:evenHBand="0" w:firstRowFirstColumn="0" w:firstRowLastColumn="0" w:lastRowFirstColumn="0" w:lastRowLastColumn="0"/>
            <w:tcW w:w="2500" w:type="pct"/>
          </w:tcPr>
          <w:p w:rsidRPr="00695765" w:rsidR="00695765" w:rsidP="00695765" w:rsidRDefault="00695765" w14:paraId="51225845" w14:textId="77777777">
            <w:pPr>
              <w:pStyle w:val="Table"/>
            </w:pPr>
            <w:r w:rsidRPr="00695765">
              <w:rPr>
                <w:highlight w:val="green"/>
              </w:rPr>
              <w:t>[Where Economic Benefits are being included for evaluation, edit to include only those being considered]</w:t>
            </w:r>
          </w:p>
          <w:p w:rsidRPr="00695765" w:rsidR="00695765" w:rsidP="00695765" w:rsidRDefault="00695765" w14:paraId="2DA12F5A" w14:textId="77777777">
            <w:pPr>
              <w:pStyle w:val="Table"/>
              <w:rPr>
                <w:b/>
                <w:bCs/>
              </w:rPr>
            </w:pPr>
            <w:r w:rsidRPr="00695765">
              <w:rPr>
                <w:b/>
                <w:bCs/>
              </w:rPr>
              <w:t>Economic Benefits</w:t>
            </w:r>
          </w:p>
          <w:p w:rsidRPr="00695765" w:rsidR="00695765" w:rsidP="00695765" w:rsidRDefault="00695765" w14:paraId="1BA252D5" w14:textId="62012137">
            <w:pPr>
              <w:pStyle w:val="Tablebullet"/>
            </w:pPr>
            <w:r w:rsidRPr="00695765">
              <w:t>Comprehensiveness, relevance and impact of (a combination of the following):</w:t>
            </w:r>
          </w:p>
          <w:p w:rsidRPr="00695765" w:rsidR="00695765" w:rsidP="00695765" w:rsidRDefault="00695765" w14:paraId="3D5085A1" w14:textId="7C375A2C">
            <w:pPr>
              <w:pStyle w:val="Tablebullet2"/>
              <w:rPr>
                <w:highlight w:val="yellow"/>
              </w:rPr>
            </w:pPr>
            <w:r w:rsidRPr="00695765">
              <w:rPr>
                <w:highlight w:val="yellow"/>
              </w:rPr>
              <w:t>New Zealand Resources</w:t>
            </w:r>
          </w:p>
          <w:p w:rsidRPr="00695765" w:rsidR="00695765" w:rsidP="00695765" w:rsidRDefault="00695765" w14:paraId="55233991" w14:textId="6217A2E0">
            <w:pPr>
              <w:pStyle w:val="Tablebullet2"/>
              <w:rPr>
                <w:highlight w:val="yellow"/>
              </w:rPr>
            </w:pPr>
            <w:r w:rsidRPr="00695765">
              <w:rPr>
                <w:highlight w:val="yellow"/>
              </w:rPr>
              <w:t>New Zealand Business</w:t>
            </w:r>
          </w:p>
          <w:p w:rsidRPr="00695765" w:rsidR="00695765" w:rsidP="00695765" w:rsidRDefault="00695765" w14:paraId="436465D6" w14:textId="33B723C2">
            <w:pPr>
              <w:pStyle w:val="Tablebullet2"/>
              <w:rPr>
                <w:highlight w:val="yellow"/>
              </w:rPr>
            </w:pPr>
            <w:r w:rsidRPr="00695765">
              <w:rPr>
                <w:highlight w:val="yellow"/>
              </w:rPr>
              <w:t>Export Opportunities</w:t>
            </w:r>
          </w:p>
          <w:p w:rsidRPr="00695765" w:rsidR="00695765" w:rsidP="00695765" w:rsidRDefault="00695765" w14:paraId="7DA3ADBD" w14:textId="1C7F08CF">
            <w:pPr>
              <w:pStyle w:val="Tablebullet2"/>
              <w:rPr>
                <w:highlight w:val="yellow"/>
              </w:rPr>
            </w:pPr>
            <w:r w:rsidRPr="00695765">
              <w:rPr>
                <w:highlight w:val="yellow"/>
              </w:rPr>
              <w:t>Industry</w:t>
            </w:r>
          </w:p>
          <w:p w:rsidRPr="00695765" w:rsidR="00695765" w:rsidP="00695765" w:rsidRDefault="00695765" w14:paraId="0B4D1430" w14:textId="1CCC272C">
            <w:pPr>
              <w:pStyle w:val="Tablebullet2"/>
              <w:rPr>
                <w:highlight w:val="yellow"/>
              </w:rPr>
            </w:pPr>
            <w:r w:rsidRPr="00695765">
              <w:rPr>
                <w:highlight w:val="yellow"/>
              </w:rPr>
              <w:t>Innovation</w:t>
            </w:r>
          </w:p>
          <w:p w:rsidRPr="00695765" w:rsidR="00695765" w:rsidP="00695765" w:rsidRDefault="00695765" w14:paraId="270C37E7" w14:textId="3C699DC3">
            <w:pPr>
              <w:pStyle w:val="Tablebullet2"/>
              <w:rPr>
                <w:highlight w:val="yellow"/>
              </w:rPr>
            </w:pPr>
            <w:r w:rsidRPr="00695765">
              <w:rPr>
                <w:highlight w:val="yellow"/>
              </w:rPr>
              <w:t>Environment and Sustainability</w:t>
            </w:r>
          </w:p>
          <w:p w:rsidRPr="00A04363" w:rsidR="00FE2EF8" w:rsidP="00695765" w:rsidRDefault="00695765" w14:paraId="0052309C" w14:textId="44EA9D1F">
            <w:pPr>
              <w:pStyle w:val="Tablebullet2"/>
              <w:rPr>
                <w:b/>
                <w:bCs/>
              </w:rPr>
            </w:pPr>
            <w:r w:rsidRPr="00695765">
              <w:rPr>
                <w:highlight w:val="yellow"/>
              </w:rPr>
              <w:t>Social and Cultural Outcomes</w:t>
            </w:r>
          </w:p>
        </w:tc>
        <w:tc>
          <w:tcPr>
            <w:tcW w:w="2500" w:type="pct"/>
            <w:vAlign w:val="center"/>
          </w:tcPr>
          <w:p w:rsidR="00FE2EF8" w:rsidP="00FE2EF8" w:rsidRDefault="00695765" w14:paraId="6C1F8917" w14:textId="4073694A">
            <w:pPr>
              <w:pStyle w:val="Table"/>
              <w:jc w:val="center"/>
              <w:cnfStyle w:val="000000000000" w:firstRow="0" w:lastRow="0" w:firstColumn="0" w:lastColumn="0" w:oddVBand="0" w:evenVBand="0" w:oddHBand="0" w:evenHBand="0" w:firstRowFirstColumn="0" w:firstRowLastColumn="0" w:lastRowFirstColumn="0" w:lastRowLastColumn="0"/>
            </w:pPr>
            <w:r w:rsidRPr="00695765">
              <w:rPr>
                <w:highlight w:val="yellow"/>
              </w:rPr>
              <w:t xml:space="preserve">[10 – </w:t>
            </w:r>
            <w:proofErr w:type="gramStart"/>
            <w:r w:rsidRPr="00695765">
              <w:rPr>
                <w:highlight w:val="yellow"/>
              </w:rPr>
              <w:t>20]</w:t>
            </w:r>
            <w:r>
              <w:t>%</w:t>
            </w:r>
            <w:proofErr w:type="gramEnd"/>
          </w:p>
        </w:tc>
      </w:tr>
      <w:tr w:rsidRPr="00240EB7" w:rsidR="00FE2EF8" w:rsidTr="00412AA5" w14:paraId="26416D16" w14:textId="77777777">
        <w:trPr>
          <w:trHeight w:val="716"/>
        </w:trPr>
        <w:tc>
          <w:tcPr>
            <w:cnfStyle w:val="001000000000" w:firstRow="0" w:lastRow="0" w:firstColumn="1" w:lastColumn="0" w:oddVBand="0" w:evenVBand="0" w:oddHBand="0" w:evenHBand="0" w:firstRowFirstColumn="0" w:firstRowLastColumn="0" w:lastRowFirstColumn="0" w:lastRowLastColumn="0"/>
            <w:tcW w:w="2500" w:type="pct"/>
          </w:tcPr>
          <w:p w:rsidRPr="00695765" w:rsidR="00FE2EF8" w:rsidP="00FE2EF8" w:rsidRDefault="00695765" w14:paraId="43A4B7E1" w14:textId="639E9595">
            <w:pPr>
              <w:pStyle w:val="Table"/>
              <w:rPr>
                <w:b/>
                <w:bCs/>
              </w:rPr>
            </w:pPr>
            <w:r>
              <w:rPr>
                <w:b/>
                <w:bCs/>
              </w:rPr>
              <w:t>Price</w:t>
            </w:r>
          </w:p>
        </w:tc>
        <w:tc>
          <w:tcPr>
            <w:tcW w:w="2500" w:type="pct"/>
            <w:vAlign w:val="center"/>
          </w:tcPr>
          <w:p w:rsidR="00FE2EF8" w:rsidP="00FE2EF8" w:rsidRDefault="00695765" w14:paraId="212F14E6" w14:textId="3EE28161">
            <w:pPr>
              <w:pStyle w:val="Table"/>
              <w:jc w:val="center"/>
              <w:cnfStyle w:val="000000000000" w:firstRow="0" w:lastRow="0" w:firstColumn="0" w:lastColumn="0" w:oddVBand="0" w:evenVBand="0" w:oddHBand="0" w:evenHBand="0" w:firstRowFirstColumn="0" w:firstRowLastColumn="0" w:lastRowFirstColumn="0" w:lastRowLastColumn="0"/>
            </w:pPr>
            <w:r w:rsidRPr="00695765">
              <w:rPr>
                <w:highlight w:val="yellow"/>
              </w:rPr>
              <w:t xml:space="preserve">[50 – </w:t>
            </w:r>
            <w:proofErr w:type="gramStart"/>
            <w:r w:rsidRPr="00695765">
              <w:rPr>
                <w:highlight w:val="yellow"/>
              </w:rPr>
              <w:t>70]</w:t>
            </w:r>
            <w:r>
              <w:t>%</w:t>
            </w:r>
            <w:proofErr w:type="gramEnd"/>
          </w:p>
        </w:tc>
      </w:tr>
      <w:tr w:rsidRPr="00240EB7" w:rsidR="00FE2EF8" w:rsidTr="00412AA5" w14:paraId="388B7C38" w14:textId="77777777">
        <w:trPr>
          <w:trHeight w:val="60"/>
        </w:trPr>
        <w:tc>
          <w:tcPr>
            <w:cnfStyle w:val="001000000000" w:firstRow="0" w:lastRow="0" w:firstColumn="1" w:lastColumn="0" w:oddVBand="0" w:evenVBand="0" w:oddHBand="0" w:evenHBand="0" w:firstRowFirstColumn="0" w:firstRowLastColumn="0" w:lastRowFirstColumn="0" w:lastRowLastColumn="0"/>
            <w:tcW w:w="2500" w:type="pct"/>
          </w:tcPr>
          <w:p w:rsidRPr="00A83173" w:rsidR="00FE2EF8" w:rsidP="00FE2EF8" w:rsidRDefault="00FE2EF8" w14:paraId="47FDB1C8" w14:textId="77777777">
            <w:pPr>
              <w:pStyle w:val="Table"/>
            </w:pPr>
            <w:r>
              <w:t>TOTAL</w:t>
            </w:r>
          </w:p>
        </w:tc>
        <w:tc>
          <w:tcPr>
            <w:tcW w:w="2500" w:type="pct"/>
            <w:vAlign w:val="center"/>
          </w:tcPr>
          <w:p w:rsidRPr="00240EB7" w:rsidR="00FE2EF8" w:rsidP="00FE2EF8" w:rsidRDefault="00FE2EF8" w14:paraId="6A9A3260" w14:textId="77777777">
            <w:pPr>
              <w:pStyle w:val="Table"/>
              <w:jc w:val="center"/>
              <w:cnfStyle w:val="000000000000" w:firstRow="0" w:lastRow="0" w:firstColumn="0" w:lastColumn="0" w:oddVBand="0" w:evenVBand="0" w:oddHBand="0" w:evenHBand="0" w:firstRowFirstColumn="0" w:firstRowLastColumn="0" w:lastRowFirstColumn="0" w:lastRowLastColumn="0"/>
            </w:pPr>
            <w:r>
              <w:t>100%</w:t>
            </w:r>
          </w:p>
        </w:tc>
      </w:tr>
    </w:tbl>
    <w:p w:rsidR="00BF22D3" w:rsidP="00BF22D3" w:rsidRDefault="00BF22D3" w14:paraId="22A6CF6E" w14:textId="77777777">
      <w:r w:rsidRPr="00BF22D3">
        <w:rPr>
          <w:highlight w:val="green"/>
        </w:rPr>
        <w:t>Default weightings are to be used unless otherwise indicated by specific circumstances of the procurement. The rationale for non-default weighting must be detailed in the evaluation plan. Weightings must be within the ranges provided above, be in 5% increments (e.g. 10%, 15%, 20%, 25%...) and must add up to 100%. ROI Weightings must be the same ratio as RFT weightings for Capability &amp; Capacity e.g. RFT: 20%/5% (4:1 ratio) so ROI: 80%/20% (4:1 ratio).</w:t>
      </w:r>
    </w:p>
    <w:p w:rsidR="00BF22D3" w:rsidP="00BF22D3" w:rsidRDefault="00BF22D3" w14:paraId="18C1DA3D" w14:textId="77777777">
      <w:r>
        <w:t xml:space="preserve">Considerations to be </w:t>
      </w:r>
      <w:proofErr w:type="gramStart"/>
      <w:r>
        <w:t>taken into account</w:t>
      </w:r>
      <w:proofErr w:type="gramEnd"/>
      <w:r>
        <w:t xml:space="preserve"> by Evaluators when the evaluating tenders against each non-price criterion are:</w:t>
      </w:r>
    </w:p>
    <w:p w:rsidR="00A04363" w:rsidP="00BF22D3" w:rsidRDefault="00BF22D3" w14:paraId="347360D8" w14:textId="5FDE14B9">
      <w:r w:rsidRPr="00BF22D3">
        <w:rPr>
          <w:highlight w:val="green"/>
        </w:rPr>
        <w:t>(This section is to be used as the basis for briefing evaluators of considerations specific to the procurement for the evaluation of each non-price criterion.)</w:t>
      </w:r>
    </w:p>
    <w:tbl>
      <w:tblPr>
        <w:tblStyle w:val="NZSPADefault"/>
        <w:tblW w:w="5000" w:type="pct"/>
        <w:tblLook w:val="04A0" w:firstRow="1" w:lastRow="0" w:firstColumn="1" w:lastColumn="0" w:noHBand="0" w:noVBand="1"/>
      </w:tblPr>
      <w:tblGrid>
        <w:gridCol w:w="2409"/>
        <w:gridCol w:w="7003"/>
      </w:tblGrid>
      <w:tr w:rsidRPr="00240EB7" w:rsidR="00BF22D3" w:rsidTr="00BF22D3" w14:paraId="76133B94"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80" w:type="pct"/>
          </w:tcPr>
          <w:p w:rsidRPr="00240EB7" w:rsidR="00BF22D3" w:rsidP="00412AA5" w:rsidRDefault="00BF22D3" w14:paraId="33759391" w14:textId="4C67F55B">
            <w:pPr>
              <w:suppressAutoHyphens/>
              <w:adjustRightInd w:val="0"/>
              <w:spacing w:after="113" w:line="280" w:lineRule="atLeast"/>
              <w:mirrorIndents w:val="0"/>
              <w:textAlignment w:val="center"/>
              <w:rPr>
                <w:sz w:val="21"/>
                <w:szCs w:val="21"/>
              </w:rPr>
            </w:pPr>
            <w:r>
              <w:rPr>
                <w:sz w:val="21"/>
                <w:szCs w:val="21"/>
              </w:rPr>
              <w:t>Criterion</w:t>
            </w:r>
          </w:p>
        </w:tc>
        <w:tc>
          <w:tcPr>
            <w:tcW w:w="3720" w:type="pct"/>
          </w:tcPr>
          <w:p w:rsidRPr="00240EB7" w:rsidR="00BF22D3" w:rsidP="00412AA5" w:rsidRDefault="00BF22D3" w14:paraId="40AADDFE" w14:textId="32A49AB0">
            <w:pPr>
              <w:suppressAutoHyphens/>
              <w:adjustRightInd w:val="0"/>
              <w:spacing w:after="113" w:line="280" w:lineRule="atLeast"/>
              <w:mirrorIndents w:val="0"/>
              <w:textAlignment w:val="center"/>
              <w:cnfStyle w:val="100000000000" w:firstRow="1" w:lastRow="0" w:firstColumn="0" w:lastColumn="0" w:oddVBand="0" w:evenVBand="0" w:oddHBand="0" w:evenHBand="0" w:firstRowFirstColumn="0" w:firstRowLastColumn="0" w:lastRowFirstColumn="0" w:lastRowLastColumn="0"/>
              <w:rPr>
                <w:sz w:val="21"/>
                <w:szCs w:val="21"/>
              </w:rPr>
            </w:pPr>
            <w:r>
              <w:rPr>
                <w:sz w:val="21"/>
                <w:szCs w:val="21"/>
              </w:rPr>
              <w:t>Evaluation considerations</w:t>
            </w:r>
          </w:p>
        </w:tc>
      </w:tr>
      <w:tr w:rsidRPr="00240EB7" w:rsidR="00BF22D3" w:rsidTr="00BF22D3" w14:paraId="141AE901" w14:textId="77777777">
        <w:trPr>
          <w:trHeight w:val="716"/>
        </w:trPr>
        <w:tc>
          <w:tcPr>
            <w:cnfStyle w:val="001000000000" w:firstRow="0" w:lastRow="0" w:firstColumn="1" w:lastColumn="0" w:oddVBand="0" w:evenVBand="0" w:oddHBand="0" w:evenHBand="0" w:firstRowFirstColumn="0" w:firstRowLastColumn="0" w:lastRowFirstColumn="0" w:lastRowLastColumn="0"/>
            <w:tcW w:w="1280" w:type="pct"/>
          </w:tcPr>
          <w:p w:rsidRPr="00502538" w:rsidR="00BF22D3" w:rsidP="00BF22D3" w:rsidRDefault="00D71D32" w14:paraId="59D16B7B" w14:textId="740D2608">
            <w:pPr>
              <w:pStyle w:val="Table"/>
            </w:pPr>
            <w:r w:rsidRPr="00D71D32">
              <w:t>Proposed Solution</w:t>
            </w:r>
          </w:p>
        </w:tc>
        <w:tc>
          <w:tcPr>
            <w:tcW w:w="3720" w:type="pct"/>
          </w:tcPr>
          <w:p w:rsidR="006908D9" w:rsidP="006908D9" w:rsidRDefault="006908D9" w14:paraId="4484F248" w14:textId="77777777">
            <w:pPr>
              <w:pStyle w:val="Table"/>
              <w:cnfStyle w:val="000000000000" w:firstRow="0" w:lastRow="0" w:firstColumn="0" w:lastColumn="0" w:oddVBand="0" w:evenVBand="0" w:oddHBand="0" w:evenHBand="0" w:firstRowFirstColumn="0" w:firstRowLastColumn="0" w:lastRowFirstColumn="0" w:lastRowLastColumn="0"/>
            </w:pPr>
            <w:r>
              <w:t>Key considerations when evaluating the suitability of a Tenderer’s Proposed Solution are:</w:t>
            </w:r>
          </w:p>
          <w:p w:rsidR="006908D9" w:rsidP="006908D9" w:rsidRDefault="006908D9" w14:paraId="3B4F9D22"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method and approach: </w:t>
            </w:r>
            <w:r w:rsidRPr="006908D9">
              <w:rPr>
                <w:highlight w:val="yellow"/>
              </w:rPr>
              <w:t>[Describe the standard for what represents adequate, additional benefit/reduction of risk and deficiency/additional risk]</w:t>
            </w:r>
          </w:p>
          <w:p w:rsidR="006908D9" w:rsidP="006908D9" w:rsidRDefault="006908D9" w14:paraId="784BE72E"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proposed programme for completing the Contract Works: </w:t>
            </w:r>
            <w:r w:rsidRPr="006908D9">
              <w:rPr>
                <w:highlight w:val="yellow"/>
              </w:rPr>
              <w:t>[Describe the standard for what represents adequate, additional benefit/reduction of risk and deficiency/additional risk]</w:t>
            </w:r>
          </w:p>
          <w:p w:rsidR="006908D9" w:rsidP="006908D9" w:rsidRDefault="006908D9" w14:paraId="12F0DB01"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systems and processes (including for health and safety): </w:t>
            </w:r>
            <w:r w:rsidRPr="006908D9">
              <w:rPr>
                <w:highlight w:val="yellow"/>
              </w:rPr>
              <w:t>[Describe the standard for what represents adequate, additional benefit/reduction of risk and deficiency/additional risk]</w:t>
            </w:r>
          </w:p>
          <w:p w:rsidR="006908D9" w:rsidP="006908D9" w:rsidRDefault="006908D9" w14:paraId="3D0E829D"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proposed deliverables: </w:t>
            </w:r>
            <w:r w:rsidRPr="006908D9">
              <w:rPr>
                <w:highlight w:val="yellow"/>
              </w:rPr>
              <w:t>[Describe the standard for what represents adequate, additional benefit/reduction of risk and deficiency/additional risk]</w:t>
            </w:r>
          </w:p>
          <w:p w:rsidR="006908D9" w:rsidP="006908D9" w:rsidRDefault="006908D9" w14:paraId="70B5A549"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suitability of draft/example Site Specific Safety Plan: </w:t>
            </w:r>
            <w:r w:rsidRPr="006908D9">
              <w:rPr>
                <w:highlight w:val="yellow"/>
              </w:rPr>
              <w:t>[Describe the standard for what represents adequate, additional benefit/reduction of risk and deficiency/additional risk]</w:t>
            </w:r>
          </w:p>
          <w:p w:rsidR="006908D9" w:rsidP="006908D9" w:rsidRDefault="006908D9" w14:paraId="0392E313"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analysis of tags (proposed Contract, drawings and specifications): </w:t>
            </w:r>
            <w:r w:rsidRPr="006908D9">
              <w:rPr>
                <w:highlight w:val="yellow"/>
              </w:rPr>
              <w:t>[Describe the standard for what represents adequate, additional benefit/reduction of risk and deficiency/additional risk].</w:t>
            </w:r>
          </w:p>
          <w:p w:rsidR="006908D9" w:rsidP="006908D9" w:rsidRDefault="006908D9" w14:paraId="5BCAAE07" w14:textId="77777777">
            <w:pPr>
              <w:pStyle w:val="Table"/>
              <w:cnfStyle w:val="000000000000" w:firstRow="0" w:lastRow="0" w:firstColumn="0" w:lastColumn="0" w:oddVBand="0" w:evenVBand="0" w:oddHBand="0" w:evenHBand="0" w:firstRowFirstColumn="0" w:firstRowLastColumn="0" w:lastRowFirstColumn="0" w:lastRowLastColumn="0"/>
            </w:pPr>
            <w:r>
              <w:t>The above considerations are to be evaluated in terms of:</w:t>
            </w:r>
          </w:p>
          <w:p w:rsidR="006908D9" w:rsidP="006908D9" w:rsidRDefault="006908D9" w14:paraId="098339C2" w14:textId="77777777">
            <w:pPr>
              <w:pStyle w:val="Tablebullet"/>
              <w:cnfStyle w:val="000000000000" w:firstRow="0" w:lastRow="0" w:firstColumn="0" w:lastColumn="0" w:oddVBand="0" w:evenVBand="0" w:oddHBand="0" w:evenHBand="0" w:firstRowFirstColumn="0" w:firstRowLastColumn="0" w:lastRowFirstColumn="0" w:lastRowLastColumn="0"/>
            </w:pPr>
            <w:r>
              <w:t>fit for purpose</w:t>
            </w:r>
          </w:p>
          <w:p w:rsidR="006908D9" w:rsidP="006908D9" w:rsidRDefault="006908D9" w14:paraId="0A4B7A95" w14:textId="77777777">
            <w:pPr>
              <w:pStyle w:val="Tablebullet"/>
              <w:cnfStyle w:val="000000000000" w:firstRow="0" w:lastRow="0" w:firstColumn="0" w:lastColumn="0" w:oddVBand="0" w:evenVBand="0" w:oddHBand="0" w:evenHBand="0" w:firstRowFirstColumn="0" w:firstRowLastColumn="0" w:lastRowFirstColumn="0" w:lastRowLastColumn="0"/>
            </w:pPr>
            <w:r>
              <w:t>comprehensiveness</w:t>
            </w:r>
          </w:p>
          <w:p w:rsidR="006908D9" w:rsidP="006908D9" w:rsidRDefault="006908D9" w14:paraId="0CAA54F6" w14:textId="77777777">
            <w:pPr>
              <w:pStyle w:val="Tablebullet"/>
              <w:cnfStyle w:val="000000000000" w:firstRow="0" w:lastRow="0" w:firstColumn="0" w:lastColumn="0" w:oddVBand="0" w:evenVBand="0" w:oddHBand="0" w:evenHBand="0" w:firstRowFirstColumn="0" w:firstRowLastColumn="0" w:lastRowFirstColumn="0" w:lastRowLastColumn="0"/>
            </w:pPr>
            <w:r>
              <w:t>deliverability</w:t>
            </w:r>
          </w:p>
          <w:p w:rsidR="006908D9" w:rsidP="006908D9" w:rsidRDefault="006908D9" w14:paraId="7D8A28FF" w14:textId="77777777">
            <w:pPr>
              <w:pStyle w:val="Tablebullet"/>
              <w:cnfStyle w:val="000000000000" w:firstRow="0" w:lastRow="0" w:firstColumn="0" w:lastColumn="0" w:oddVBand="0" w:evenVBand="0" w:oddHBand="0" w:evenHBand="0" w:firstRowFirstColumn="0" w:firstRowLastColumn="0" w:lastRowFirstColumn="0" w:lastRowLastColumn="0"/>
            </w:pPr>
            <w:r>
              <w:t>robustness</w:t>
            </w:r>
          </w:p>
          <w:p w:rsidR="00BF22D3" w:rsidP="006908D9" w:rsidRDefault="006908D9" w14:paraId="52153EE6" w14:textId="43700E4A">
            <w:pPr>
              <w:pStyle w:val="Tablebullet"/>
              <w:cnfStyle w:val="000000000000" w:firstRow="0" w:lastRow="0" w:firstColumn="0" w:lastColumn="0" w:oddVBand="0" w:evenVBand="0" w:oddHBand="0" w:evenHBand="0" w:firstRowFirstColumn="0" w:firstRowLastColumn="0" w:lastRowFirstColumn="0" w:lastRowLastColumn="0"/>
            </w:pPr>
            <w:r>
              <w:t>Tenderer’s understanding of the requirement.</w:t>
            </w:r>
          </w:p>
        </w:tc>
      </w:tr>
      <w:tr w:rsidRPr="00240EB7" w:rsidR="00BF22D3" w:rsidTr="00BF22D3" w14:paraId="6C0C9466" w14:textId="77777777">
        <w:trPr>
          <w:trHeight w:val="716"/>
        </w:trPr>
        <w:tc>
          <w:tcPr>
            <w:cnfStyle w:val="001000000000" w:firstRow="0" w:lastRow="0" w:firstColumn="1" w:lastColumn="0" w:oddVBand="0" w:evenVBand="0" w:oddHBand="0" w:evenHBand="0" w:firstRowFirstColumn="0" w:firstRowLastColumn="0" w:lastRowFirstColumn="0" w:lastRowLastColumn="0"/>
            <w:tcW w:w="1280" w:type="pct"/>
          </w:tcPr>
          <w:p w:rsidRPr="00A83173" w:rsidR="00BF22D3" w:rsidP="00BF22D3" w:rsidRDefault="00BC0369" w14:paraId="31E8F4AC" w14:textId="702153AF">
            <w:pPr>
              <w:pStyle w:val="Table"/>
            </w:pPr>
            <w:r w:rsidRPr="00BC0369">
              <w:t>Capability</w:t>
            </w:r>
          </w:p>
        </w:tc>
        <w:tc>
          <w:tcPr>
            <w:tcW w:w="3720" w:type="pct"/>
          </w:tcPr>
          <w:p w:rsidR="00CB631D" w:rsidP="00CB631D" w:rsidRDefault="00CB631D" w14:paraId="72F95FE9" w14:textId="77777777">
            <w:pPr>
              <w:pStyle w:val="Table"/>
              <w:cnfStyle w:val="000000000000" w:firstRow="0" w:lastRow="0" w:firstColumn="0" w:lastColumn="0" w:oddVBand="0" w:evenVBand="0" w:oddHBand="0" w:evenHBand="0" w:firstRowFirstColumn="0" w:firstRowLastColumn="0" w:lastRowFirstColumn="0" w:lastRowLastColumn="0"/>
            </w:pPr>
            <w:r>
              <w:t>Key considerations when evaluating the suitability of a Tenderer’s Capability (including that of Key Personnel) are:</w:t>
            </w:r>
          </w:p>
          <w:p w:rsidR="00CB631D" w:rsidP="00CB631D" w:rsidRDefault="00CB631D" w14:paraId="63E15BB6"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qualifications: </w:t>
            </w:r>
            <w:r w:rsidRPr="00CB631D">
              <w:rPr>
                <w:highlight w:val="yellow"/>
              </w:rPr>
              <w:t>[Describe the standard for what represents adequate, additional benefit/reduction of risk and deficiency/additional risk]</w:t>
            </w:r>
          </w:p>
          <w:p w:rsidRPr="00CB631D" w:rsidR="00CB631D" w:rsidP="00CB631D" w:rsidRDefault="00CB631D" w14:paraId="57884EE0"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t xml:space="preserve">experience: </w:t>
            </w:r>
            <w:r w:rsidRPr="00CB631D">
              <w:rPr>
                <w:highlight w:val="yellow"/>
              </w:rPr>
              <w:t>[Describe the standard for what represents adequate, additional benefit/reduction of risk and deficiency/additional risk]</w:t>
            </w:r>
          </w:p>
          <w:p w:rsidR="00CB631D" w:rsidP="00CB631D" w:rsidRDefault="00CB631D" w14:paraId="2346C796"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track record: </w:t>
            </w:r>
            <w:r w:rsidRPr="00CB631D">
              <w:rPr>
                <w:highlight w:val="yellow"/>
              </w:rPr>
              <w:t>[Describe the standard for what represents adequate, additional benefit/reduction of risk and deficiency/additional risk].</w:t>
            </w:r>
          </w:p>
          <w:p w:rsidR="00CB631D" w:rsidP="00CB631D" w:rsidRDefault="00CB631D" w14:paraId="1D7204C4" w14:textId="77777777">
            <w:pPr>
              <w:pStyle w:val="Table"/>
              <w:cnfStyle w:val="000000000000" w:firstRow="0" w:lastRow="0" w:firstColumn="0" w:lastColumn="0" w:oddVBand="0" w:evenVBand="0" w:oddHBand="0" w:evenHBand="0" w:firstRowFirstColumn="0" w:firstRowLastColumn="0" w:lastRowFirstColumn="0" w:lastRowLastColumn="0"/>
            </w:pPr>
            <w:r>
              <w:t>The above considerations are to be evaluated in terms of:</w:t>
            </w:r>
          </w:p>
          <w:p w:rsidR="00CB631D" w:rsidP="00CB631D" w:rsidRDefault="00CB631D" w14:paraId="3A2D9B0F" w14:textId="77777777">
            <w:pPr>
              <w:pStyle w:val="Tablebullet"/>
              <w:cnfStyle w:val="000000000000" w:firstRow="0" w:lastRow="0" w:firstColumn="0" w:lastColumn="0" w:oddVBand="0" w:evenVBand="0" w:oddHBand="0" w:evenHBand="0" w:firstRowFirstColumn="0" w:firstRowLastColumn="0" w:lastRowFirstColumn="0" w:lastRowLastColumn="0"/>
            </w:pPr>
            <w:r>
              <w:t>Suitability and relevance of qualifications</w:t>
            </w:r>
          </w:p>
          <w:p w:rsidR="00CB631D" w:rsidP="00CB631D" w:rsidRDefault="00CB631D" w14:paraId="02A26FB6" w14:textId="77777777">
            <w:pPr>
              <w:pStyle w:val="Tablebullet"/>
              <w:cnfStyle w:val="000000000000" w:firstRow="0" w:lastRow="0" w:firstColumn="0" w:lastColumn="0" w:oddVBand="0" w:evenVBand="0" w:oddHBand="0" w:evenHBand="0" w:firstRowFirstColumn="0" w:firstRowLastColumn="0" w:lastRowFirstColumn="0" w:lastRowLastColumn="0"/>
            </w:pPr>
            <w:r>
              <w:t>Relevance, comparability and recentness of experience</w:t>
            </w:r>
          </w:p>
          <w:p w:rsidR="00CB631D" w:rsidP="00CB631D" w:rsidRDefault="00CB631D" w14:paraId="2CA443C1" w14:textId="77777777">
            <w:pPr>
              <w:pStyle w:val="Tablebullet"/>
              <w:cnfStyle w:val="000000000000" w:firstRow="0" w:lastRow="0" w:firstColumn="0" w:lastColumn="0" w:oddVBand="0" w:evenVBand="0" w:oddHBand="0" w:evenHBand="0" w:firstRowFirstColumn="0" w:firstRowLastColumn="0" w:lastRowFirstColumn="0" w:lastRowLastColumn="0"/>
            </w:pPr>
            <w:r>
              <w:t>Quality of track record</w:t>
            </w:r>
          </w:p>
          <w:p w:rsidRPr="00240EB7" w:rsidR="00BF22D3" w:rsidP="00CB631D" w:rsidRDefault="00CB631D" w14:paraId="50FF4526" w14:textId="6A3C6AB2">
            <w:pPr>
              <w:pStyle w:val="Tablebullet"/>
              <w:cnfStyle w:val="000000000000" w:firstRow="0" w:lastRow="0" w:firstColumn="0" w:lastColumn="0" w:oddVBand="0" w:evenVBand="0" w:oddHBand="0" w:evenHBand="0" w:firstRowFirstColumn="0" w:firstRowLastColumn="0" w:lastRowFirstColumn="0" w:lastRowLastColumn="0"/>
            </w:pPr>
            <w:r>
              <w:t>Health and safety accreditation.</w:t>
            </w:r>
          </w:p>
        </w:tc>
      </w:tr>
      <w:tr w:rsidRPr="00240EB7" w:rsidR="00BF22D3" w:rsidTr="00BF22D3" w14:paraId="7E96C294" w14:textId="77777777">
        <w:trPr>
          <w:trHeight w:val="716"/>
        </w:trPr>
        <w:tc>
          <w:tcPr>
            <w:cnfStyle w:val="001000000000" w:firstRow="0" w:lastRow="0" w:firstColumn="1" w:lastColumn="0" w:oddVBand="0" w:evenVBand="0" w:oddHBand="0" w:evenHBand="0" w:firstRowFirstColumn="0" w:firstRowLastColumn="0" w:lastRowFirstColumn="0" w:lastRowLastColumn="0"/>
            <w:tcW w:w="1280" w:type="pct"/>
          </w:tcPr>
          <w:p w:rsidRPr="00A83173" w:rsidR="00BF22D3" w:rsidP="00BF22D3" w:rsidRDefault="00AB42B2" w14:paraId="7322D35E" w14:textId="10C64CF2">
            <w:pPr>
              <w:pStyle w:val="Table"/>
            </w:pPr>
            <w:r w:rsidRPr="00AB42B2">
              <w:t>Capacity</w:t>
            </w:r>
          </w:p>
        </w:tc>
        <w:tc>
          <w:tcPr>
            <w:tcW w:w="3720" w:type="pct"/>
          </w:tcPr>
          <w:p w:rsidR="00756761" w:rsidP="00756761" w:rsidRDefault="00756761" w14:paraId="6C615044" w14:textId="77777777">
            <w:pPr>
              <w:pStyle w:val="Table"/>
              <w:cnfStyle w:val="000000000000" w:firstRow="0" w:lastRow="0" w:firstColumn="0" w:lastColumn="0" w:oddVBand="0" w:evenVBand="0" w:oddHBand="0" w:evenHBand="0" w:firstRowFirstColumn="0" w:firstRowLastColumn="0" w:lastRowFirstColumn="0" w:lastRowLastColumn="0"/>
            </w:pPr>
            <w:r>
              <w:t>Key considerations when evaluating the suitability of a Tenderer’s Capacity (including that of Key Personnel) are:</w:t>
            </w:r>
          </w:p>
          <w:p w:rsidR="00756761" w:rsidP="00756761" w:rsidRDefault="00756761" w14:paraId="6C513C55"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recourses: </w:t>
            </w:r>
            <w:r w:rsidRPr="00756761">
              <w:rPr>
                <w:highlight w:val="yellow"/>
              </w:rPr>
              <w:t>[Describe the standard for what represents adequate, additional benefit/reduction of risk and deficiency/additional risk]</w:t>
            </w:r>
          </w:p>
          <w:p w:rsidR="00756761" w:rsidP="00756761" w:rsidRDefault="00756761" w14:paraId="03847DFF"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availability </w:t>
            </w:r>
            <w:r w:rsidRPr="00756761">
              <w:rPr>
                <w:highlight w:val="yellow"/>
              </w:rPr>
              <w:t>[Describe the standard for what represents adequate, additional benefit/reduction of risk and deficiency/additional risk</w:t>
            </w:r>
            <w:r>
              <w:t>]</w:t>
            </w:r>
          </w:p>
          <w:p w:rsidR="00756761" w:rsidP="00756761" w:rsidRDefault="00756761" w14:paraId="0CE24F85"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contingency </w:t>
            </w:r>
            <w:r w:rsidRPr="00756761">
              <w:rPr>
                <w:highlight w:val="yellow"/>
              </w:rPr>
              <w:t>[Describe the standard for what represents adequate, additional benefit/reduction of risk and deficiency/additional risk].</w:t>
            </w:r>
          </w:p>
          <w:p w:rsidR="00756761" w:rsidP="00756761" w:rsidRDefault="00756761" w14:paraId="71535CE4" w14:textId="77777777">
            <w:pPr>
              <w:pStyle w:val="Table"/>
              <w:cnfStyle w:val="000000000000" w:firstRow="0" w:lastRow="0" w:firstColumn="0" w:lastColumn="0" w:oddVBand="0" w:evenVBand="0" w:oddHBand="0" w:evenHBand="0" w:firstRowFirstColumn="0" w:firstRowLastColumn="0" w:lastRowFirstColumn="0" w:lastRowLastColumn="0"/>
            </w:pPr>
            <w:r>
              <w:t>The above considerations are to be evaluated in terms of:</w:t>
            </w:r>
          </w:p>
          <w:p w:rsidR="00756761" w:rsidP="00756761" w:rsidRDefault="00756761" w14:paraId="261F7970" w14:textId="77777777">
            <w:pPr>
              <w:pStyle w:val="Tablebullet"/>
              <w:cnfStyle w:val="000000000000" w:firstRow="0" w:lastRow="0" w:firstColumn="0" w:lastColumn="0" w:oddVBand="0" w:evenVBand="0" w:oddHBand="0" w:evenHBand="0" w:firstRowFirstColumn="0" w:firstRowLastColumn="0" w:lastRowFirstColumn="0" w:lastRowLastColumn="0"/>
            </w:pPr>
            <w:r>
              <w:t>fit for purpose</w:t>
            </w:r>
          </w:p>
          <w:p w:rsidR="00756761" w:rsidP="00756761" w:rsidRDefault="00756761" w14:paraId="208272AA" w14:textId="77777777">
            <w:pPr>
              <w:pStyle w:val="Tablebullet"/>
              <w:cnfStyle w:val="000000000000" w:firstRow="0" w:lastRow="0" w:firstColumn="0" w:lastColumn="0" w:oddVBand="0" w:evenVBand="0" w:oddHBand="0" w:evenHBand="0" w:firstRowFirstColumn="0" w:firstRowLastColumn="0" w:lastRowFirstColumn="0" w:lastRowLastColumn="0"/>
            </w:pPr>
            <w:r>
              <w:t>comprehensiveness</w:t>
            </w:r>
          </w:p>
          <w:p w:rsidR="00756761" w:rsidP="00756761" w:rsidRDefault="00756761" w14:paraId="4775A758" w14:textId="77777777">
            <w:pPr>
              <w:pStyle w:val="Tablebullet"/>
              <w:cnfStyle w:val="000000000000" w:firstRow="0" w:lastRow="0" w:firstColumn="0" w:lastColumn="0" w:oddVBand="0" w:evenVBand="0" w:oddHBand="0" w:evenHBand="0" w:firstRowFirstColumn="0" w:firstRowLastColumn="0" w:lastRowFirstColumn="0" w:lastRowLastColumn="0"/>
            </w:pPr>
            <w:r>
              <w:t>robustness</w:t>
            </w:r>
          </w:p>
          <w:p w:rsidR="00756761" w:rsidP="00756761" w:rsidRDefault="00756761" w14:paraId="07A1AEAB" w14:textId="77777777">
            <w:pPr>
              <w:pStyle w:val="Tablebullet"/>
              <w:cnfStyle w:val="000000000000" w:firstRow="0" w:lastRow="0" w:firstColumn="0" w:lastColumn="0" w:oddVBand="0" w:evenVBand="0" w:oddHBand="0" w:evenHBand="0" w:firstRowFirstColumn="0" w:firstRowLastColumn="0" w:lastRowFirstColumn="0" w:lastRowLastColumn="0"/>
            </w:pPr>
            <w:r>
              <w:t>deliverability</w:t>
            </w:r>
          </w:p>
          <w:p w:rsidRPr="00240EB7" w:rsidR="00BF22D3" w:rsidP="00756761" w:rsidRDefault="00756761" w14:paraId="1A13A467" w14:textId="551AEF89">
            <w:pPr>
              <w:pStyle w:val="Tablebullet"/>
              <w:cnfStyle w:val="000000000000" w:firstRow="0" w:lastRow="0" w:firstColumn="0" w:lastColumn="0" w:oddVBand="0" w:evenVBand="0" w:oddHBand="0" w:evenHBand="0" w:firstRowFirstColumn="0" w:firstRowLastColumn="0" w:lastRowFirstColumn="0" w:lastRowLastColumn="0"/>
            </w:pPr>
            <w:r>
              <w:t>understanding of the requirement.</w:t>
            </w:r>
          </w:p>
        </w:tc>
      </w:tr>
      <w:tr w:rsidRPr="00240EB7" w:rsidR="00BF22D3" w:rsidTr="00BF22D3" w14:paraId="73A343AB" w14:textId="77777777">
        <w:trPr>
          <w:trHeight w:val="716"/>
        </w:trPr>
        <w:tc>
          <w:tcPr>
            <w:cnfStyle w:val="001000000000" w:firstRow="0" w:lastRow="0" w:firstColumn="1" w:lastColumn="0" w:oddVBand="0" w:evenVBand="0" w:oddHBand="0" w:evenHBand="0" w:firstRowFirstColumn="0" w:firstRowLastColumn="0" w:lastRowFirstColumn="0" w:lastRowLastColumn="0"/>
            <w:tcW w:w="1280" w:type="pct"/>
          </w:tcPr>
          <w:p w:rsidRPr="00800C45" w:rsidR="00BF22D3" w:rsidP="00BF22D3" w:rsidRDefault="00800C45" w14:paraId="021B633E" w14:textId="51E1DFFF">
            <w:pPr>
              <w:pStyle w:val="Table"/>
            </w:pPr>
            <w:r w:rsidRPr="00800C45">
              <w:t>Economic Benefits (Where Applicable)</w:t>
            </w:r>
          </w:p>
        </w:tc>
        <w:tc>
          <w:tcPr>
            <w:tcW w:w="3720" w:type="pct"/>
          </w:tcPr>
          <w:p w:rsidR="00BE2D16" w:rsidP="00BE2D16" w:rsidRDefault="00BE2D16" w14:paraId="599E2EC0" w14:textId="77777777">
            <w:pPr>
              <w:pStyle w:val="Table"/>
              <w:cnfStyle w:val="000000000000" w:firstRow="0" w:lastRow="0" w:firstColumn="0" w:lastColumn="0" w:oddVBand="0" w:evenVBand="0" w:oddHBand="0" w:evenHBand="0" w:firstRowFirstColumn="0" w:firstRowLastColumn="0" w:lastRowFirstColumn="0" w:lastRowLastColumn="0"/>
            </w:pPr>
            <w:r>
              <w:t>Key considerations when evaluating the suitability of a Tenderer’s economic benefit are:</w:t>
            </w:r>
          </w:p>
          <w:p w:rsidR="00BE2D16" w:rsidP="00BE2D16" w:rsidRDefault="00BE2D16" w14:paraId="24746CE5" w14:textId="77777777">
            <w:pPr>
              <w:pStyle w:val="Tablebullet"/>
              <w:cnfStyle w:val="000000000000" w:firstRow="0" w:lastRow="0" w:firstColumn="0" w:lastColumn="0" w:oddVBand="0" w:evenVBand="0" w:oddHBand="0" w:evenHBand="0" w:firstRowFirstColumn="0" w:firstRowLastColumn="0" w:lastRowFirstColumn="0" w:lastRowLastColumn="0"/>
            </w:pPr>
            <w:r>
              <w:t>Specificity – the ability to provide concrete information on what the supplier is offering</w:t>
            </w:r>
          </w:p>
          <w:p w:rsidR="00BE2D16" w:rsidP="00BE2D16" w:rsidRDefault="00BE2D16" w14:paraId="21824B4F" w14:textId="77777777">
            <w:pPr>
              <w:pStyle w:val="Tablebullet"/>
              <w:cnfStyle w:val="000000000000" w:firstRow="0" w:lastRow="0" w:firstColumn="0" w:lastColumn="0" w:oddVBand="0" w:evenVBand="0" w:oddHBand="0" w:evenHBand="0" w:firstRowFirstColumn="0" w:firstRowLastColumn="0" w:lastRowFirstColumn="0" w:lastRowLastColumn="0"/>
            </w:pPr>
            <w:r>
              <w:t>Transparency – identifying known or potential issues and challenges and providing a degree of realism in proposed initiatives and actions</w:t>
            </w:r>
          </w:p>
          <w:p w:rsidR="00BE2D16" w:rsidP="00BE2D16" w:rsidRDefault="00BE2D16" w14:paraId="1E8FDF6E" w14:textId="77777777">
            <w:pPr>
              <w:pStyle w:val="Tablebullet"/>
              <w:cnfStyle w:val="000000000000" w:firstRow="0" w:lastRow="0" w:firstColumn="0" w:lastColumn="0" w:oddVBand="0" w:evenVBand="0" w:oddHBand="0" w:evenHBand="0" w:firstRowFirstColumn="0" w:firstRowLastColumn="0" w:lastRowFirstColumn="0" w:lastRowLastColumn="0"/>
            </w:pPr>
            <w:r>
              <w:t>Partnerships – working with others may strengthen the approach to realising economic benefits</w:t>
            </w:r>
          </w:p>
          <w:p w:rsidR="00BE2D16" w:rsidP="00BE2D16" w:rsidRDefault="00BE2D16" w14:paraId="107B4E9D" w14:textId="77777777">
            <w:pPr>
              <w:pStyle w:val="Tablebullet"/>
              <w:cnfStyle w:val="000000000000" w:firstRow="0" w:lastRow="0" w:firstColumn="0" w:lastColumn="0" w:oddVBand="0" w:evenVBand="0" w:oddHBand="0" w:evenHBand="0" w:firstRowFirstColumn="0" w:firstRowLastColumn="0" w:lastRowFirstColumn="0" w:lastRowLastColumn="0"/>
            </w:pPr>
            <w:r>
              <w:t>Commitment – clarity of priorities, prior experience and existing strategies/policies and practice support a strong commitment to economic benefits</w:t>
            </w:r>
          </w:p>
          <w:p w:rsidR="00BF22D3" w:rsidP="00BE2D16" w:rsidRDefault="00BE2D16" w14:paraId="6FBAFDB0" w14:textId="658393BB">
            <w:pPr>
              <w:pStyle w:val="Tablebullet"/>
              <w:cnfStyle w:val="000000000000" w:firstRow="0" w:lastRow="0" w:firstColumn="0" w:lastColumn="0" w:oddVBand="0" w:evenVBand="0" w:oddHBand="0" w:evenHBand="0" w:firstRowFirstColumn="0" w:firstRowLastColumn="0" w:lastRowFirstColumn="0" w:lastRowLastColumn="0"/>
            </w:pPr>
            <w:r>
              <w:t>Impact – The likelihood and impact of the proposed initiative contributing positively to the New Zealand economy. This criterion will assist when comparing different types of economic benefits.</w:t>
            </w:r>
          </w:p>
        </w:tc>
      </w:tr>
    </w:tbl>
    <w:p w:rsidR="002C13F7" w:rsidP="002C13F7" w:rsidRDefault="002C13F7" w14:paraId="66B7F6EA" w14:textId="77777777">
      <w:r w:rsidRPr="002C13F7">
        <w:rPr>
          <w:highlight w:val="green"/>
        </w:rPr>
        <w:t>(Delete if single stage tender)</w:t>
      </w:r>
      <w:r>
        <w:t xml:space="preserve"> ROI scores for Capability and Capacity will be transferred from the ROI evaluation to the RFT evaluation and confirmed or adjusted by the ET in response to any additional or updated information provided in response to the RFT.</w:t>
      </w:r>
    </w:p>
    <w:p w:rsidR="002C13F7" w:rsidP="002C13F7" w:rsidRDefault="002C13F7" w14:paraId="197F1D15" w14:textId="77777777">
      <w:r>
        <w:t>[</w:t>
      </w:r>
      <w:r w:rsidRPr="002C13F7">
        <w:rPr>
          <w:highlight w:val="yellow"/>
        </w:rPr>
        <w:t>Rationale for non-default weighting</w:t>
      </w:r>
      <w:r>
        <w:t xml:space="preserve"> </w:t>
      </w:r>
      <w:r w:rsidRPr="002C13F7">
        <w:rPr>
          <w:highlight w:val="green"/>
        </w:rPr>
        <w:t>(e.g. risk, complexity, budget constraints)]</w:t>
      </w:r>
    </w:p>
    <w:p w:rsidR="00BF22D3" w:rsidP="002C13F7" w:rsidRDefault="002C13F7" w14:paraId="79A626B6" w14:textId="3C8B810D">
      <w:r>
        <w:t>The following rating scale will be used to score Tenders against each non-price evaluation criterion:</w:t>
      </w:r>
    </w:p>
    <w:tbl>
      <w:tblPr>
        <w:tblStyle w:val="NZSPADefault"/>
        <w:tblW w:w="5000" w:type="pct"/>
        <w:tblLook w:val="04A0" w:firstRow="1" w:lastRow="0" w:firstColumn="1" w:lastColumn="0" w:noHBand="0" w:noVBand="1"/>
      </w:tblPr>
      <w:tblGrid>
        <w:gridCol w:w="1560"/>
        <w:gridCol w:w="6378"/>
        <w:gridCol w:w="1474"/>
      </w:tblGrid>
      <w:tr w:rsidRPr="00240EB7" w:rsidR="002C13F7" w:rsidTr="00954E84" w14:paraId="74B1BD86" w14:textId="6D630E2C">
        <w:trPr>
          <w:cnfStyle w:val="100000000000" w:firstRow="1" w:lastRow="0" w:firstColumn="0" w:lastColumn="0" w:oddVBand="0" w:evenVBand="0" w:oddHBand="0" w:evenHBand="0" w:firstRowFirstColumn="0" w:firstRowLastColumn="0" w:lastRowFirstColumn="0" w:lastRowLastColumn="0"/>
          <w:trHeight w:val="716"/>
          <w:tblHeader/>
        </w:trPr>
        <w:tc>
          <w:tcPr>
            <w:cnfStyle w:val="001000000100" w:firstRow="0" w:lastRow="0" w:firstColumn="1" w:lastColumn="0" w:oddVBand="0" w:evenVBand="0" w:oddHBand="0" w:evenHBand="0" w:firstRowFirstColumn="1" w:firstRowLastColumn="0" w:lastRowFirstColumn="0" w:lastRowLastColumn="0"/>
            <w:tcW w:w="829" w:type="pct"/>
          </w:tcPr>
          <w:p w:rsidRPr="00A83173" w:rsidR="002C13F7" w:rsidP="002C13F7" w:rsidRDefault="002C13F7" w14:paraId="74F815E1" w14:textId="57C416BE">
            <w:pPr>
              <w:pStyle w:val="Table"/>
            </w:pPr>
            <w:r>
              <w:t>Rating</w:t>
            </w:r>
          </w:p>
        </w:tc>
        <w:tc>
          <w:tcPr>
            <w:tcW w:w="3388" w:type="pct"/>
          </w:tcPr>
          <w:p w:rsidRPr="00240EB7" w:rsidR="002C13F7" w:rsidP="002C13F7" w:rsidRDefault="002C13F7" w14:paraId="7F3D7B57" w14:textId="25E9955D">
            <w:pPr>
              <w:pStyle w:val="Table"/>
              <w:cnfStyle w:val="100000000000" w:firstRow="1" w:lastRow="0" w:firstColumn="0" w:lastColumn="0" w:oddVBand="0" w:evenVBand="0" w:oddHBand="0" w:evenHBand="0" w:firstRowFirstColumn="0" w:firstRowLastColumn="0" w:lastRowFirstColumn="0" w:lastRowLastColumn="0"/>
            </w:pPr>
            <w:r>
              <w:t>Definition</w:t>
            </w:r>
          </w:p>
        </w:tc>
        <w:tc>
          <w:tcPr>
            <w:tcW w:w="783" w:type="pct"/>
          </w:tcPr>
          <w:p w:rsidRPr="00240EB7" w:rsidR="002C13F7" w:rsidP="002C13F7" w:rsidRDefault="002C13F7" w14:paraId="0C239DDB" w14:textId="1B6FE556">
            <w:pPr>
              <w:pStyle w:val="Table"/>
              <w:cnfStyle w:val="100000000000" w:firstRow="1" w:lastRow="0" w:firstColumn="0" w:lastColumn="0" w:oddVBand="0" w:evenVBand="0" w:oddHBand="0" w:evenHBand="0" w:firstRowFirstColumn="0" w:firstRowLastColumn="0" w:lastRowFirstColumn="0" w:lastRowLastColumn="0"/>
            </w:pPr>
            <w:r>
              <w:t>Score</w:t>
            </w:r>
          </w:p>
        </w:tc>
      </w:tr>
      <w:tr w:rsidR="002C13F7" w:rsidTr="002C13F7" w14:paraId="26C92DBF" w14:textId="63CF4039">
        <w:trPr>
          <w:trHeight w:val="716"/>
        </w:trPr>
        <w:tc>
          <w:tcPr>
            <w:cnfStyle w:val="001000000000" w:firstRow="0" w:lastRow="0" w:firstColumn="1" w:lastColumn="0" w:oddVBand="0" w:evenVBand="0" w:oddHBand="0" w:evenHBand="0" w:firstRowFirstColumn="0" w:firstRowLastColumn="0" w:lastRowFirstColumn="0" w:lastRowLastColumn="0"/>
            <w:tcW w:w="829" w:type="pct"/>
          </w:tcPr>
          <w:p w:rsidRPr="00800C45" w:rsidR="002C13F7" w:rsidP="002C13F7" w:rsidRDefault="00954E84" w14:paraId="61C0C6DF" w14:textId="12F6605D">
            <w:pPr>
              <w:pStyle w:val="Table"/>
            </w:pPr>
            <w:r>
              <w:t>Excellent</w:t>
            </w:r>
          </w:p>
        </w:tc>
        <w:tc>
          <w:tcPr>
            <w:tcW w:w="3388" w:type="pct"/>
          </w:tcPr>
          <w:p w:rsidR="002C13F7" w:rsidP="002C13F7" w:rsidRDefault="001D3093" w14:paraId="0A7788D6" w14:textId="2B6F9104">
            <w:pPr>
              <w:pStyle w:val="Table"/>
              <w:cnfStyle w:val="000000000000" w:firstRow="0" w:lastRow="0" w:firstColumn="0" w:lastColumn="0" w:oddVBand="0" w:evenVBand="0" w:oddHBand="0" w:evenHBand="0" w:firstRowFirstColumn="0" w:firstRowLastColumn="0" w:lastRowFirstColumn="0" w:lastRowLastColumn="0"/>
            </w:pPr>
            <w:r w:rsidRPr="001D3093">
              <w:t>Exceeds the criterion to provide substantial additional benefit and/or reduction of risk</w:t>
            </w:r>
            <w:r>
              <w:t xml:space="preserve"> </w:t>
            </w:r>
          </w:p>
        </w:tc>
        <w:tc>
          <w:tcPr>
            <w:tcW w:w="783" w:type="pct"/>
          </w:tcPr>
          <w:p w:rsidR="002C13F7" w:rsidP="002C13F7" w:rsidRDefault="001D3093" w14:paraId="20DFBDA6" w14:textId="7A6465E9">
            <w:pPr>
              <w:pStyle w:val="Table"/>
              <w:cnfStyle w:val="000000000000" w:firstRow="0" w:lastRow="0" w:firstColumn="0" w:lastColumn="0" w:oddVBand="0" w:evenVBand="0" w:oddHBand="0" w:evenHBand="0" w:firstRowFirstColumn="0" w:firstRowLastColumn="0" w:lastRowFirstColumn="0" w:lastRowLastColumn="0"/>
            </w:pPr>
            <w:r>
              <w:t>9-10</w:t>
            </w:r>
          </w:p>
        </w:tc>
      </w:tr>
      <w:tr w:rsidR="00954E84" w:rsidTr="002C13F7" w14:paraId="0B6B4347" w14:textId="77777777">
        <w:trPr>
          <w:trHeight w:val="716"/>
        </w:trPr>
        <w:tc>
          <w:tcPr>
            <w:cnfStyle w:val="001000000000" w:firstRow="0" w:lastRow="0" w:firstColumn="1" w:lastColumn="0" w:oddVBand="0" w:evenVBand="0" w:oddHBand="0" w:evenHBand="0" w:firstRowFirstColumn="0" w:firstRowLastColumn="0" w:lastRowFirstColumn="0" w:lastRowLastColumn="0"/>
            <w:tcW w:w="829" w:type="pct"/>
          </w:tcPr>
          <w:p w:rsidR="00954E84" w:rsidP="002C13F7" w:rsidRDefault="00954E84" w14:paraId="76034B98" w14:textId="7879CC6F">
            <w:pPr>
              <w:pStyle w:val="Table"/>
            </w:pPr>
            <w:r>
              <w:t>Good</w:t>
            </w:r>
          </w:p>
        </w:tc>
        <w:tc>
          <w:tcPr>
            <w:tcW w:w="3388" w:type="pct"/>
          </w:tcPr>
          <w:p w:rsidR="00954E84" w:rsidP="002C13F7" w:rsidRDefault="00775261" w14:paraId="7777EF44" w14:textId="1EA7AEBA">
            <w:pPr>
              <w:pStyle w:val="Table"/>
              <w:cnfStyle w:val="000000000000" w:firstRow="0" w:lastRow="0" w:firstColumn="0" w:lastColumn="0" w:oddVBand="0" w:evenVBand="0" w:oddHBand="0" w:evenHBand="0" w:firstRowFirstColumn="0" w:firstRowLastColumn="0" w:lastRowFirstColumn="0" w:lastRowLastColumn="0"/>
            </w:pPr>
            <w:r w:rsidRPr="00775261">
              <w:t>Exceeds the criterion to provide some additional benefit and/or reduction of risk</w:t>
            </w:r>
          </w:p>
        </w:tc>
        <w:tc>
          <w:tcPr>
            <w:tcW w:w="783" w:type="pct"/>
          </w:tcPr>
          <w:p w:rsidR="00954E84" w:rsidP="002C13F7" w:rsidRDefault="001D3093" w14:paraId="4F22F704" w14:textId="2F1242AC">
            <w:pPr>
              <w:pStyle w:val="Table"/>
              <w:cnfStyle w:val="000000000000" w:firstRow="0" w:lastRow="0" w:firstColumn="0" w:lastColumn="0" w:oddVBand="0" w:evenVBand="0" w:oddHBand="0" w:evenHBand="0" w:firstRowFirstColumn="0" w:firstRowLastColumn="0" w:lastRowFirstColumn="0" w:lastRowLastColumn="0"/>
            </w:pPr>
            <w:r>
              <w:t>6-8</w:t>
            </w:r>
          </w:p>
        </w:tc>
      </w:tr>
      <w:tr w:rsidR="00954E84" w:rsidTr="00954E84" w14:paraId="4940D63F" w14:textId="77777777">
        <w:trPr>
          <w:trHeight w:val="60"/>
        </w:trPr>
        <w:tc>
          <w:tcPr>
            <w:cnfStyle w:val="001000000000" w:firstRow="0" w:lastRow="0" w:firstColumn="1" w:lastColumn="0" w:oddVBand="0" w:evenVBand="0" w:oddHBand="0" w:evenHBand="0" w:firstRowFirstColumn="0" w:firstRowLastColumn="0" w:lastRowFirstColumn="0" w:lastRowLastColumn="0"/>
            <w:tcW w:w="829" w:type="pct"/>
          </w:tcPr>
          <w:p w:rsidR="00954E84" w:rsidP="002C13F7" w:rsidRDefault="00954E84" w14:paraId="2D00A0B5" w14:textId="3836FA9C">
            <w:pPr>
              <w:pStyle w:val="Table"/>
            </w:pPr>
            <w:r>
              <w:t>Acceptable</w:t>
            </w:r>
          </w:p>
        </w:tc>
        <w:tc>
          <w:tcPr>
            <w:tcW w:w="3388" w:type="pct"/>
          </w:tcPr>
          <w:p w:rsidR="00954E84" w:rsidP="002C13F7" w:rsidRDefault="00620187" w14:paraId="0C221626" w14:textId="12760D1C">
            <w:pPr>
              <w:pStyle w:val="Table"/>
              <w:cnfStyle w:val="000000000000" w:firstRow="0" w:lastRow="0" w:firstColumn="0" w:lastColumn="0" w:oddVBand="0" w:evenVBand="0" w:oddHBand="0" w:evenHBand="0" w:firstRowFirstColumn="0" w:firstRowLastColumn="0" w:lastRowFirstColumn="0" w:lastRowLastColumn="0"/>
            </w:pPr>
            <w:r w:rsidRPr="00620187">
              <w:t>Meets the criterion</w:t>
            </w:r>
          </w:p>
        </w:tc>
        <w:tc>
          <w:tcPr>
            <w:tcW w:w="783" w:type="pct"/>
          </w:tcPr>
          <w:p w:rsidR="00954E84" w:rsidP="002C13F7" w:rsidRDefault="001D3093" w14:paraId="12B873D8" w14:textId="6A94886A">
            <w:pPr>
              <w:pStyle w:val="Table"/>
              <w:cnfStyle w:val="000000000000" w:firstRow="0" w:lastRow="0" w:firstColumn="0" w:lastColumn="0" w:oddVBand="0" w:evenVBand="0" w:oddHBand="0" w:evenHBand="0" w:firstRowFirstColumn="0" w:firstRowLastColumn="0" w:lastRowFirstColumn="0" w:lastRowLastColumn="0"/>
            </w:pPr>
            <w:r>
              <w:t>5</w:t>
            </w:r>
          </w:p>
        </w:tc>
      </w:tr>
      <w:tr w:rsidR="00954E84" w:rsidTr="002C13F7" w14:paraId="0C005607" w14:textId="77777777">
        <w:trPr>
          <w:trHeight w:val="716"/>
        </w:trPr>
        <w:tc>
          <w:tcPr>
            <w:cnfStyle w:val="001000000000" w:firstRow="0" w:lastRow="0" w:firstColumn="1" w:lastColumn="0" w:oddVBand="0" w:evenVBand="0" w:oddHBand="0" w:evenHBand="0" w:firstRowFirstColumn="0" w:firstRowLastColumn="0" w:lastRowFirstColumn="0" w:lastRowLastColumn="0"/>
            <w:tcW w:w="829" w:type="pct"/>
          </w:tcPr>
          <w:p w:rsidR="00954E84" w:rsidP="002C13F7" w:rsidRDefault="00954E84" w14:paraId="5E3080FC" w14:textId="41ADA036">
            <w:pPr>
              <w:pStyle w:val="Table"/>
            </w:pPr>
            <w:r>
              <w:t>Minor deficiency</w:t>
            </w:r>
          </w:p>
        </w:tc>
        <w:tc>
          <w:tcPr>
            <w:tcW w:w="3388" w:type="pct"/>
          </w:tcPr>
          <w:p w:rsidR="00954E84" w:rsidP="002C13F7" w:rsidRDefault="009C44B3" w14:paraId="05D11C6A" w14:textId="4744023D">
            <w:pPr>
              <w:pStyle w:val="Table"/>
              <w:cnfStyle w:val="000000000000" w:firstRow="0" w:lastRow="0" w:firstColumn="0" w:lastColumn="0" w:oddVBand="0" w:evenVBand="0" w:oddHBand="0" w:evenHBand="0" w:firstRowFirstColumn="0" w:firstRowLastColumn="0" w:lastRowFirstColumn="0" w:lastRowLastColumn="0"/>
            </w:pPr>
            <w:r w:rsidRPr="009C44B3">
              <w:t>Does not meet the criterion due to minor deficiency or risk</w:t>
            </w:r>
          </w:p>
        </w:tc>
        <w:tc>
          <w:tcPr>
            <w:tcW w:w="783" w:type="pct"/>
          </w:tcPr>
          <w:p w:rsidR="00954E84" w:rsidP="002C13F7" w:rsidRDefault="001D3093" w14:paraId="423BD251" w14:textId="05CF36C4">
            <w:pPr>
              <w:pStyle w:val="Table"/>
              <w:cnfStyle w:val="000000000000" w:firstRow="0" w:lastRow="0" w:firstColumn="0" w:lastColumn="0" w:oddVBand="0" w:evenVBand="0" w:oddHBand="0" w:evenHBand="0" w:firstRowFirstColumn="0" w:firstRowLastColumn="0" w:lastRowFirstColumn="0" w:lastRowLastColumn="0"/>
            </w:pPr>
            <w:r>
              <w:t>3-4</w:t>
            </w:r>
          </w:p>
        </w:tc>
      </w:tr>
      <w:tr w:rsidR="00954E84" w:rsidTr="002C13F7" w14:paraId="0D8094E9" w14:textId="77777777">
        <w:trPr>
          <w:trHeight w:val="716"/>
        </w:trPr>
        <w:tc>
          <w:tcPr>
            <w:cnfStyle w:val="001000000000" w:firstRow="0" w:lastRow="0" w:firstColumn="1" w:lastColumn="0" w:oddVBand="0" w:evenVBand="0" w:oddHBand="0" w:evenHBand="0" w:firstRowFirstColumn="0" w:firstRowLastColumn="0" w:lastRowFirstColumn="0" w:lastRowLastColumn="0"/>
            <w:tcW w:w="829" w:type="pct"/>
          </w:tcPr>
          <w:p w:rsidR="00954E84" w:rsidP="002C13F7" w:rsidRDefault="00954E84" w14:paraId="03F113E7" w14:textId="78DC4EFB">
            <w:pPr>
              <w:pStyle w:val="Table"/>
            </w:pPr>
            <w:r>
              <w:t>Major deficiency</w:t>
            </w:r>
          </w:p>
        </w:tc>
        <w:tc>
          <w:tcPr>
            <w:tcW w:w="3388" w:type="pct"/>
          </w:tcPr>
          <w:p w:rsidR="00954E84" w:rsidP="002C13F7" w:rsidRDefault="001E6802" w14:paraId="529531B9" w14:textId="1F51BFB4">
            <w:pPr>
              <w:pStyle w:val="Table"/>
              <w:cnfStyle w:val="000000000000" w:firstRow="0" w:lastRow="0" w:firstColumn="0" w:lastColumn="0" w:oddVBand="0" w:evenVBand="0" w:oddHBand="0" w:evenHBand="0" w:firstRowFirstColumn="0" w:firstRowLastColumn="0" w:lastRowFirstColumn="0" w:lastRowLastColumn="0"/>
            </w:pPr>
            <w:r w:rsidRPr="001E6802">
              <w:t>Does not meet the criterion due to major deficiency or risk</w:t>
            </w:r>
          </w:p>
        </w:tc>
        <w:tc>
          <w:tcPr>
            <w:tcW w:w="783" w:type="pct"/>
          </w:tcPr>
          <w:p w:rsidR="00954E84" w:rsidP="002C13F7" w:rsidRDefault="001D3093" w14:paraId="40A177E0" w14:textId="3A792583">
            <w:pPr>
              <w:pStyle w:val="Table"/>
              <w:cnfStyle w:val="000000000000" w:firstRow="0" w:lastRow="0" w:firstColumn="0" w:lastColumn="0" w:oddVBand="0" w:evenVBand="0" w:oddHBand="0" w:evenHBand="0" w:firstRowFirstColumn="0" w:firstRowLastColumn="0" w:lastRowFirstColumn="0" w:lastRowLastColumn="0"/>
            </w:pPr>
            <w:r>
              <w:t>1-2</w:t>
            </w:r>
          </w:p>
        </w:tc>
      </w:tr>
      <w:tr w:rsidR="00954E84" w:rsidTr="002C13F7" w14:paraId="7C5FCABA" w14:textId="77777777">
        <w:trPr>
          <w:trHeight w:val="716"/>
        </w:trPr>
        <w:tc>
          <w:tcPr>
            <w:cnfStyle w:val="001000000000" w:firstRow="0" w:lastRow="0" w:firstColumn="1" w:lastColumn="0" w:oddVBand="0" w:evenVBand="0" w:oddHBand="0" w:evenHBand="0" w:firstRowFirstColumn="0" w:firstRowLastColumn="0" w:lastRowFirstColumn="0" w:lastRowLastColumn="0"/>
            <w:tcW w:w="829" w:type="pct"/>
          </w:tcPr>
          <w:p w:rsidR="00954E84" w:rsidP="002C13F7" w:rsidRDefault="00954E84" w14:paraId="5CEB22CC" w14:textId="176ECC9D">
            <w:pPr>
              <w:pStyle w:val="Table"/>
            </w:pPr>
            <w:r>
              <w:t>Unacceptable</w:t>
            </w:r>
          </w:p>
        </w:tc>
        <w:tc>
          <w:tcPr>
            <w:tcW w:w="3388" w:type="pct"/>
          </w:tcPr>
          <w:p w:rsidR="00954E84" w:rsidP="002C13F7" w:rsidRDefault="00222653" w14:paraId="43A2C3DA" w14:textId="6D36321C">
            <w:pPr>
              <w:pStyle w:val="Table"/>
              <w:cnfStyle w:val="000000000000" w:firstRow="0" w:lastRow="0" w:firstColumn="0" w:lastColumn="0" w:oddVBand="0" w:evenVBand="0" w:oddHBand="0" w:evenHBand="0" w:firstRowFirstColumn="0" w:firstRowLastColumn="0" w:lastRowFirstColumn="0" w:lastRowLastColumn="0"/>
            </w:pPr>
            <w:r w:rsidRPr="00222653">
              <w:t>Does not comply, insufficient information provided or unacceptable deficiency or risk</w:t>
            </w:r>
          </w:p>
        </w:tc>
        <w:tc>
          <w:tcPr>
            <w:tcW w:w="783" w:type="pct"/>
          </w:tcPr>
          <w:p w:rsidR="00954E84" w:rsidP="002C13F7" w:rsidRDefault="001D3093" w14:paraId="56405092" w14:textId="54A0E276">
            <w:pPr>
              <w:pStyle w:val="Table"/>
              <w:cnfStyle w:val="000000000000" w:firstRow="0" w:lastRow="0" w:firstColumn="0" w:lastColumn="0" w:oddVBand="0" w:evenVBand="0" w:oddHBand="0" w:evenHBand="0" w:firstRowFirstColumn="0" w:firstRowLastColumn="0" w:lastRowFirstColumn="0" w:lastRowLastColumn="0"/>
            </w:pPr>
            <w:r>
              <w:t>0</w:t>
            </w:r>
          </w:p>
        </w:tc>
      </w:tr>
    </w:tbl>
    <w:p w:rsidR="007F02C6" w:rsidP="007F02C6" w:rsidRDefault="007F02C6" w14:paraId="1623DBD6" w14:textId="77777777">
      <w:r>
        <w:t>A tender may be excluded from further evaluation and/or selection if it receives an ET score of less than five (a rating of less than acceptable as described above) for any one or more of the evaluation criteria.</w:t>
      </w:r>
    </w:p>
    <w:p w:rsidR="002C13F7" w:rsidP="007F02C6" w:rsidRDefault="007F02C6" w14:paraId="1929D5B4" w14:textId="60F9682B">
      <w:r>
        <w:t>A tender evaluated as being unacceptable for health and safety will be scored less than 5 (deficient or unacceptable) for Proposed Solution and may be excluded from further evaluation/selection.</w:t>
      </w:r>
    </w:p>
    <w:p w:rsidR="007F02C6" w:rsidP="007F02C6" w:rsidRDefault="007F02C6" w14:paraId="40409563" w14:textId="20FD481D">
      <w:pPr>
        <w:pStyle w:val="Heading2"/>
      </w:pPr>
      <w:r>
        <w:t>Procurement Roles</w:t>
      </w:r>
    </w:p>
    <w:p w:rsidRPr="00D010F2" w:rsidR="00D010F2" w:rsidP="00D010F2" w:rsidRDefault="00D010F2" w14:paraId="5A428484" w14:textId="78BFAA94">
      <w:pPr>
        <w:pStyle w:val="Heading3"/>
      </w:pPr>
      <w:r>
        <w:t>Evaluation Team (ET)</w:t>
      </w:r>
    </w:p>
    <w:tbl>
      <w:tblPr>
        <w:tblStyle w:val="SideheadingsNZSPA"/>
        <w:tblW w:w="5000" w:type="pct"/>
        <w:tblLook w:val="04A0" w:firstRow="1" w:lastRow="0" w:firstColumn="1" w:lastColumn="0" w:noHBand="0" w:noVBand="1"/>
      </w:tblPr>
      <w:tblGrid>
        <w:gridCol w:w="4706"/>
        <w:gridCol w:w="4706"/>
      </w:tblGrid>
      <w:tr w:rsidR="00D010F2" w:rsidTr="0065699E" w14:paraId="41DB838F" w14:textId="77777777">
        <w:trPr>
          <w:cnfStyle w:val="100000000000" w:firstRow="1" w:lastRow="0" w:firstColumn="0" w:lastColumn="0" w:oddVBand="0" w:evenVBand="0" w:oddHBand="0"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2500" w:type="pct"/>
          </w:tcPr>
          <w:p w:rsidRPr="00800C45" w:rsidR="00D010F2" w:rsidP="00412AA5" w:rsidRDefault="0034107E" w14:paraId="35A4BE29" w14:textId="33077000">
            <w:pPr>
              <w:pStyle w:val="Table"/>
            </w:pPr>
            <w:r w:rsidRPr="0034107E">
              <w:t>ET Chair/Evaluator/Moderator (Scoring Evaluator)</w:t>
            </w:r>
          </w:p>
        </w:tc>
        <w:tc>
          <w:tcPr>
            <w:tcW w:w="2500" w:type="pct"/>
          </w:tcPr>
          <w:p w:rsidR="00D010F2" w:rsidP="00412AA5" w:rsidRDefault="0034107E" w14:paraId="0C1FFA8C" w14:textId="140A492A">
            <w:pPr>
              <w:pStyle w:val="Table"/>
              <w:cnfStyle w:val="100000000000" w:firstRow="1" w:lastRow="0" w:firstColumn="0" w:lastColumn="0" w:oddVBand="0" w:evenVBand="0" w:oddHBand="0" w:evenHBand="0" w:firstRowFirstColumn="0" w:firstRowLastColumn="0" w:lastRowFirstColumn="0" w:lastRowLastColumn="0"/>
            </w:pPr>
            <w:r w:rsidRPr="0034107E">
              <w:rPr>
                <w:highlight w:val="yellow"/>
              </w:rPr>
              <w:t>[name]</w:t>
            </w:r>
          </w:p>
        </w:tc>
      </w:tr>
      <w:tr w:rsidR="0034107E" w:rsidTr="0065699E" w14:paraId="786D65FF" w14:textId="77777777">
        <w:trPr>
          <w:trHeight w:val="60"/>
        </w:trPr>
        <w:tc>
          <w:tcPr>
            <w:cnfStyle w:val="001000000000" w:firstRow="0" w:lastRow="0" w:firstColumn="1" w:lastColumn="0" w:oddVBand="0" w:evenVBand="0" w:oddHBand="0" w:evenHBand="0" w:firstRowFirstColumn="0" w:firstRowLastColumn="0" w:lastRowFirstColumn="0" w:lastRowLastColumn="0"/>
            <w:tcW w:w="2500" w:type="pct"/>
          </w:tcPr>
          <w:p w:rsidR="0034107E" w:rsidP="0034107E" w:rsidRDefault="00726796" w14:paraId="1D52CF5B" w14:textId="1BFCA4E1">
            <w:pPr>
              <w:pStyle w:val="Table"/>
            </w:pPr>
            <w:r w:rsidRPr="00726796">
              <w:t>Scoring Evaluator</w:t>
            </w:r>
          </w:p>
        </w:tc>
        <w:tc>
          <w:tcPr>
            <w:tcW w:w="2500" w:type="pct"/>
          </w:tcPr>
          <w:p w:rsidR="0034107E" w:rsidP="0034107E" w:rsidRDefault="0034107E" w14:paraId="0CE997B3" w14:textId="7853B6CA">
            <w:pPr>
              <w:pStyle w:val="Table"/>
              <w:cnfStyle w:val="000000000000" w:firstRow="0" w:lastRow="0" w:firstColumn="0" w:lastColumn="0" w:oddVBand="0" w:evenVBand="0" w:oddHBand="0" w:evenHBand="0" w:firstRowFirstColumn="0" w:firstRowLastColumn="0" w:lastRowFirstColumn="0" w:lastRowLastColumn="0"/>
            </w:pPr>
            <w:r w:rsidRPr="0034107E">
              <w:rPr>
                <w:highlight w:val="yellow"/>
              </w:rPr>
              <w:t>[name]</w:t>
            </w:r>
          </w:p>
        </w:tc>
      </w:tr>
      <w:tr w:rsidR="0034107E" w:rsidTr="0065699E" w14:paraId="53B87707" w14:textId="77777777">
        <w:trPr>
          <w:trHeight w:val="60"/>
        </w:trPr>
        <w:tc>
          <w:tcPr>
            <w:cnfStyle w:val="001000000000" w:firstRow="0" w:lastRow="0" w:firstColumn="1" w:lastColumn="0" w:oddVBand="0" w:evenVBand="0" w:oddHBand="0" w:evenHBand="0" w:firstRowFirstColumn="0" w:firstRowLastColumn="0" w:lastRowFirstColumn="0" w:lastRowLastColumn="0"/>
            <w:tcW w:w="2500" w:type="pct"/>
          </w:tcPr>
          <w:p w:rsidR="0034107E" w:rsidP="0034107E" w:rsidRDefault="00726796" w14:paraId="17EEDBC7" w14:textId="1F3EC16D">
            <w:pPr>
              <w:pStyle w:val="Table"/>
            </w:pPr>
            <w:r w:rsidRPr="00726796">
              <w:t>Scoring Evaluator</w:t>
            </w:r>
          </w:p>
        </w:tc>
        <w:tc>
          <w:tcPr>
            <w:tcW w:w="2500" w:type="pct"/>
          </w:tcPr>
          <w:p w:rsidR="0034107E" w:rsidP="0034107E" w:rsidRDefault="0034107E" w14:paraId="417229C0" w14:textId="3B4419C9">
            <w:pPr>
              <w:pStyle w:val="Table"/>
              <w:cnfStyle w:val="000000000000" w:firstRow="0" w:lastRow="0" w:firstColumn="0" w:lastColumn="0" w:oddVBand="0" w:evenVBand="0" w:oddHBand="0" w:evenHBand="0" w:firstRowFirstColumn="0" w:firstRowLastColumn="0" w:lastRowFirstColumn="0" w:lastRowLastColumn="0"/>
            </w:pPr>
            <w:r w:rsidRPr="0034107E">
              <w:rPr>
                <w:highlight w:val="yellow"/>
              </w:rPr>
              <w:t>[name]</w:t>
            </w:r>
          </w:p>
        </w:tc>
      </w:tr>
      <w:tr w:rsidR="0034107E" w:rsidTr="0065699E" w14:paraId="27DE15DA" w14:textId="77777777">
        <w:trPr>
          <w:trHeight w:val="60"/>
        </w:trPr>
        <w:tc>
          <w:tcPr>
            <w:cnfStyle w:val="001000000000" w:firstRow="0" w:lastRow="0" w:firstColumn="1" w:lastColumn="0" w:oddVBand="0" w:evenVBand="0" w:oddHBand="0" w:evenHBand="0" w:firstRowFirstColumn="0" w:firstRowLastColumn="0" w:lastRowFirstColumn="0" w:lastRowLastColumn="0"/>
            <w:tcW w:w="2500" w:type="pct"/>
          </w:tcPr>
          <w:p w:rsidR="0034107E" w:rsidP="0034107E" w:rsidRDefault="00726796" w14:paraId="66BB1DEF" w14:textId="1907C647">
            <w:pPr>
              <w:pStyle w:val="Table"/>
            </w:pPr>
            <w:r w:rsidRPr="00726796">
              <w:t>Scoring Evaluator</w:t>
            </w:r>
          </w:p>
        </w:tc>
        <w:tc>
          <w:tcPr>
            <w:tcW w:w="2500" w:type="pct"/>
          </w:tcPr>
          <w:p w:rsidR="0034107E" w:rsidP="0034107E" w:rsidRDefault="0034107E" w14:paraId="33784439" w14:textId="36BCA01D">
            <w:pPr>
              <w:pStyle w:val="Table"/>
              <w:cnfStyle w:val="000000000000" w:firstRow="0" w:lastRow="0" w:firstColumn="0" w:lastColumn="0" w:oddVBand="0" w:evenVBand="0" w:oddHBand="0" w:evenHBand="0" w:firstRowFirstColumn="0" w:firstRowLastColumn="0" w:lastRowFirstColumn="0" w:lastRowLastColumn="0"/>
            </w:pPr>
            <w:r w:rsidRPr="0034107E">
              <w:rPr>
                <w:highlight w:val="yellow"/>
              </w:rPr>
              <w:t>[name]</w:t>
            </w:r>
          </w:p>
        </w:tc>
      </w:tr>
      <w:tr w:rsidR="0034107E" w:rsidTr="0065699E" w14:paraId="7559CF08" w14:textId="77777777">
        <w:trPr>
          <w:trHeight w:val="60"/>
        </w:trPr>
        <w:tc>
          <w:tcPr>
            <w:cnfStyle w:val="001000000000" w:firstRow="0" w:lastRow="0" w:firstColumn="1" w:lastColumn="0" w:oddVBand="0" w:evenVBand="0" w:oddHBand="0" w:evenHBand="0" w:firstRowFirstColumn="0" w:firstRowLastColumn="0" w:lastRowFirstColumn="0" w:lastRowLastColumn="0"/>
            <w:tcW w:w="2500" w:type="pct"/>
          </w:tcPr>
          <w:p w:rsidR="0034107E" w:rsidP="0034107E" w:rsidRDefault="00726796" w14:paraId="0DF90931" w14:textId="360962AE">
            <w:pPr>
              <w:pStyle w:val="Table"/>
            </w:pPr>
            <w:r>
              <w:t>Advisor (non-scoring)</w:t>
            </w:r>
          </w:p>
        </w:tc>
        <w:tc>
          <w:tcPr>
            <w:tcW w:w="2500" w:type="pct"/>
          </w:tcPr>
          <w:p w:rsidR="0034107E" w:rsidP="0034107E" w:rsidRDefault="0034107E" w14:paraId="25E24ABC" w14:textId="4773A3F4">
            <w:pPr>
              <w:pStyle w:val="Table"/>
              <w:cnfStyle w:val="000000000000" w:firstRow="0" w:lastRow="0" w:firstColumn="0" w:lastColumn="0" w:oddVBand="0" w:evenVBand="0" w:oddHBand="0" w:evenHBand="0" w:firstRowFirstColumn="0" w:firstRowLastColumn="0" w:lastRowFirstColumn="0" w:lastRowLastColumn="0"/>
            </w:pPr>
            <w:r w:rsidRPr="0034107E">
              <w:rPr>
                <w:highlight w:val="yellow"/>
              </w:rPr>
              <w:t>[name]</w:t>
            </w:r>
          </w:p>
        </w:tc>
      </w:tr>
      <w:tr w:rsidR="0034107E" w:rsidTr="0065699E" w14:paraId="0649083B" w14:textId="77777777">
        <w:trPr>
          <w:trHeight w:val="60"/>
        </w:trPr>
        <w:tc>
          <w:tcPr>
            <w:cnfStyle w:val="001000000000" w:firstRow="0" w:lastRow="0" w:firstColumn="1" w:lastColumn="0" w:oddVBand="0" w:evenVBand="0" w:oddHBand="0" w:evenHBand="0" w:firstRowFirstColumn="0" w:firstRowLastColumn="0" w:lastRowFirstColumn="0" w:lastRowLastColumn="0"/>
            <w:tcW w:w="2500" w:type="pct"/>
          </w:tcPr>
          <w:p w:rsidR="0034107E" w:rsidP="0034107E" w:rsidRDefault="00726796" w14:paraId="116863B7" w14:textId="0A89D87B">
            <w:pPr>
              <w:pStyle w:val="Table"/>
            </w:pPr>
            <w:r>
              <w:t>Evaluation Process Facilitator (non-scoring)</w:t>
            </w:r>
          </w:p>
        </w:tc>
        <w:tc>
          <w:tcPr>
            <w:tcW w:w="2500" w:type="pct"/>
          </w:tcPr>
          <w:p w:rsidR="0034107E" w:rsidP="0034107E" w:rsidRDefault="00726796" w14:paraId="6CC6160E" w14:textId="43D5A398">
            <w:pPr>
              <w:pStyle w:val="Table"/>
              <w:cnfStyle w:val="000000000000" w:firstRow="0" w:lastRow="0" w:firstColumn="0" w:lastColumn="0" w:oddVBand="0" w:evenVBand="0" w:oddHBand="0" w:evenHBand="0" w:firstRowFirstColumn="0" w:firstRowLastColumn="0" w:lastRowFirstColumn="0" w:lastRowLastColumn="0"/>
            </w:pPr>
            <w:r w:rsidRPr="0034107E">
              <w:rPr>
                <w:highlight w:val="yellow"/>
              </w:rPr>
              <w:t>[name]</w:t>
            </w:r>
          </w:p>
        </w:tc>
      </w:tr>
      <w:tr w:rsidR="00726796" w:rsidTr="0065699E" w14:paraId="5C7F8D7E" w14:textId="77777777">
        <w:trPr>
          <w:trHeight w:val="60"/>
        </w:trPr>
        <w:tc>
          <w:tcPr>
            <w:cnfStyle w:val="001000000000" w:firstRow="0" w:lastRow="0" w:firstColumn="1" w:lastColumn="0" w:oddVBand="0" w:evenVBand="0" w:oddHBand="0" w:evenHBand="0" w:firstRowFirstColumn="0" w:firstRowLastColumn="0" w:lastRowFirstColumn="0" w:lastRowLastColumn="0"/>
            <w:tcW w:w="2500" w:type="pct"/>
          </w:tcPr>
          <w:p w:rsidR="00726796" w:rsidP="0034107E" w:rsidRDefault="00726796" w14:paraId="426FEEA3" w14:textId="098908C9">
            <w:pPr>
              <w:pStyle w:val="Table"/>
            </w:pPr>
            <w:r>
              <w:t>Price Analyst (non-scoring)</w:t>
            </w:r>
          </w:p>
        </w:tc>
        <w:tc>
          <w:tcPr>
            <w:tcW w:w="2500" w:type="pct"/>
          </w:tcPr>
          <w:p w:rsidRPr="0034107E" w:rsidR="00726796" w:rsidP="0034107E" w:rsidRDefault="00726796" w14:paraId="5B22AE24" w14:textId="2121361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4107E">
              <w:rPr>
                <w:highlight w:val="yellow"/>
              </w:rPr>
              <w:t>[name]</w:t>
            </w:r>
          </w:p>
        </w:tc>
      </w:tr>
    </w:tbl>
    <w:p w:rsidR="007F02C6" w:rsidP="00DA5ACD" w:rsidRDefault="0065699E" w14:paraId="1A224E2E" w14:textId="378FA39C">
      <w:pPr>
        <w:pStyle w:val="Heading2"/>
      </w:pPr>
      <w:r>
        <w:t>Evaluation Process</w:t>
      </w:r>
    </w:p>
    <w:p w:rsidR="0065699E" w:rsidP="00DA5ACD" w:rsidRDefault="0065699E" w14:paraId="1D997C12" w14:textId="6B73CA83">
      <w:pPr>
        <w:keepNext/>
      </w:pPr>
      <w:r>
        <w:t>The process for evaluation tenders is:</w:t>
      </w:r>
    </w:p>
    <w:p w:rsidR="0065699E" w:rsidP="0065699E" w:rsidRDefault="0065699E" w14:paraId="5CA143CE" w14:textId="39561628">
      <w:pPr>
        <w:pStyle w:val="Heading3"/>
      </w:pPr>
      <w:r>
        <w:t xml:space="preserve">ROI </w:t>
      </w:r>
      <w:r w:rsidRPr="0065699E">
        <w:rPr>
          <w:highlight w:val="yellow"/>
        </w:rPr>
        <w:t>(Delete table if single stage RFT)</w:t>
      </w:r>
    </w:p>
    <w:tbl>
      <w:tblPr>
        <w:tblStyle w:val="NZSPADefault"/>
        <w:tblW w:w="5000" w:type="pct"/>
        <w:tblLook w:val="04A0" w:firstRow="1" w:lastRow="0" w:firstColumn="1" w:lastColumn="0" w:noHBand="0" w:noVBand="1"/>
      </w:tblPr>
      <w:tblGrid>
        <w:gridCol w:w="850"/>
        <w:gridCol w:w="4281"/>
        <w:gridCol w:w="4281"/>
      </w:tblGrid>
      <w:tr w:rsidR="0065699E" w:rsidTr="00DA5ACD" w14:paraId="23F6941A" w14:textId="04B4215C">
        <w:trPr>
          <w:cnfStyle w:val="100000000000" w:firstRow="1" w:lastRow="0" w:firstColumn="0" w:lastColumn="0" w:oddVBand="0" w:evenVBand="0" w:oddHBand="0" w:evenHBand="0" w:firstRowFirstColumn="0" w:firstRowLastColumn="0" w:lastRowFirstColumn="0" w:lastRowLastColumn="0"/>
          <w:trHeight w:val="60"/>
          <w:tblHeader/>
        </w:trPr>
        <w:tc>
          <w:tcPr>
            <w:cnfStyle w:val="001000000100" w:firstRow="0" w:lastRow="0" w:firstColumn="1" w:lastColumn="0" w:oddVBand="0" w:evenVBand="0" w:oddHBand="0" w:evenHBand="0" w:firstRowFirstColumn="1" w:firstRowLastColumn="0" w:lastRowFirstColumn="0" w:lastRowLastColumn="0"/>
            <w:tcW w:w="452" w:type="pct"/>
          </w:tcPr>
          <w:p w:rsidRPr="00800C45" w:rsidR="0065699E" w:rsidP="00412AA5" w:rsidRDefault="0065699E" w14:paraId="67CD8ACC" w14:textId="493843D3">
            <w:pPr>
              <w:pStyle w:val="Table"/>
            </w:pPr>
            <w:r>
              <w:t>Step</w:t>
            </w:r>
          </w:p>
        </w:tc>
        <w:tc>
          <w:tcPr>
            <w:tcW w:w="2274" w:type="pct"/>
          </w:tcPr>
          <w:p w:rsidRPr="0065699E" w:rsidR="0065699E" w:rsidP="00412AA5" w:rsidRDefault="0065699E" w14:paraId="5352A0FB" w14:textId="7A8294C4">
            <w:pPr>
              <w:pStyle w:val="Table"/>
              <w:cnfStyle w:val="100000000000" w:firstRow="1" w:lastRow="0" w:firstColumn="0" w:lastColumn="0" w:oddVBand="0" w:evenVBand="0" w:oddHBand="0" w:evenHBand="0" w:firstRowFirstColumn="0" w:firstRowLastColumn="0" w:lastRowFirstColumn="0" w:lastRowLastColumn="0"/>
            </w:pPr>
            <w:r>
              <w:t>Description</w:t>
            </w:r>
          </w:p>
        </w:tc>
        <w:tc>
          <w:tcPr>
            <w:tcW w:w="2274" w:type="pct"/>
          </w:tcPr>
          <w:p w:rsidRPr="0065699E" w:rsidR="0065699E" w:rsidP="00412AA5" w:rsidRDefault="0065699E" w14:paraId="0D707C26" w14:textId="55C0D3D7">
            <w:pPr>
              <w:pStyle w:val="Table"/>
              <w:cnfStyle w:val="100000000000" w:firstRow="1" w:lastRow="0" w:firstColumn="0" w:lastColumn="0" w:oddVBand="0" w:evenVBand="0" w:oddHBand="0" w:evenHBand="0" w:firstRowFirstColumn="0" w:firstRowLastColumn="0" w:lastRowFirstColumn="0" w:lastRowLastColumn="0"/>
            </w:pPr>
            <w:r>
              <w:t>Responsible / Comments</w:t>
            </w:r>
          </w:p>
        </w:tc>
      </w:tr>
      <w:tr w:rsidR="0065699E" w:rsidTr="00DA5ACD" w14:paraId="714CA6CF" w14:textId="1C1EB32E">
        <w:trPr>
          <w:trHeight w:val="60"/>
        </w:trPr>
        <w:tc>
          <w:tcPr>
            <w:cnfStyle w:val="001000000000" w:firstRow="0" w:lastRow="0" w:firstColumn="1" w:lastColumn="0" w:oddVBand="0" w:evenVBand="0" w:oddHBand="0" w:evenHBand="0" w:firstRowFirstColumn="0" w:firstRowLastColumn="0" w:lastRowFirstColumn="0" w:lastRowLastColumn="0"/>
            <w:tcW w:w="452" w:type="pct"/>
          </w:tcPr>
          <w:p w:rsidR="0065699E" w:rsidP="00412AA5" w:rsidRDefault="0065699E" w14:paraId="459C77E5" w14:textId="6963EB14">
            <w:pPr>
              <w:pStyle w:val="Table"/>
            </w:pPr>
            <w:r>
              <w:t>ROI 1</w:t>
            </w:r>
          </w:p>
        </w:tc>
        <w:tc>
          <w:tcPr>
            <w:tcW w:w="2274" w:type="pct"/>
          </w:tcPr>
          <w:p w:rsidR="00EC7409" w:rsidP="00DA5CCF" w:rsidRDefault="00EC7409" w14:paraId="707CF5A3" w14:textId="77777777">
            <w:pPr>
              <w:pStyle w:val="Table"/>
              <w:cnfStyle w:val="000000000000" w:firstRow="0" w:lastRow="0" w:firstColumn="0" w:lastColumn="0" w:oddVBand="0" w:evenVBand="0" w:oddHBand="0" w:evenHBand="0" w:firstRowFirstColumn="0" w:firstRowLastColumn="0" w:lastRowFirstColumn="0" w:lastRowLastColumn="0"/>
            </w:pPr>
            <w:r>
              <w:t>Unlock GETS e-tender box and conduct initial review of Registrations for:</w:t>
            </w:r>
          </w:p>
          <w:p w:rsidR="00EC7409" w:rsidP="00EC7409" w:rsidRDefault="00EC7409" w14:paraId="04E855FF" w14:textId="77777777">
            <w:pPr>
              <w:pStyle w:val="Tablebullet"/>
              <w:cnfStyle w:val="000000000000" w:firstRow="0" w:lastRow="0" w:firstColumn="0" w:lastColumn="0" w:oddVBand="0" w:evenVBand="0" w:oddHBand="0" w:evenHBand="0" w:firstRowFirstColumn="0" w:firstRowLastColumn="0" w:lastRowFirstColumn="0" w:lastRowLastColumn="0"/>
            </w:pPr>
            <w:r>
              <w:t>compliance with RFx Process Terms and Conditions</w:t>
            </w:r>
          </w:p>
          <w:p w:rsidRPr="0065699E" w:rsidR="0065699E" w:rsidP="00EC7409" w:rsidRDefault="00EC7409" w14:paraId="1EB06CDA" w14:textId="6037BAC7">
            <w:pPr>
              <w:pStyle w:val="Tablebullet"/>
              <w:cnfStyle w:val="000000000000" w:firstRow="0" w:lastRow="0" w:firstColumn="0" w:lastColumn="0" w:oddVBand="0" w:evenVBand="0" w:oddHBand="0" w:evenHBand="0" w:firstRowFirstColumn="0" w:firstRowLastColumn="0" w:lastRowFirstColumn="0" w:lastRowLastColumn="0"/>
            </w:pPr>
            <w:r>
              <w:t>initial due diligence</w:t>
            </w:r>
          </w:p>
        </w:tc>
        <w:tc>
          <w:tcPr>
            <w:tcW w:w="2274" w:type="pct"/>
          </w:tcPr>
          <w:p w:rsidR="00D6165B" w:rsidP="00D6165B" w:rsidRDefault="00D6165B" w14:paraId="12BFD29B" w14:textId="4723799C">
            <w:pPr>
              <w:pStyle w:val="Tablebullet"/>
              <w:cnfStyle w:val="000000000000" w:firstRow="0" w:lastRow="0" w:firstColumn="0" w:lastColumn="0" w:oddVBand="0" w:evenVBand="0" w:oddHBand="0" w:evenHBand="0" w:firstRowFirstColumn="0" w:firstRowLastColumn="0" w:lastRowFirstColumn="0" w:lastRowLastColumn="0"/>
            </w:pPr>
            <w:r>
              <w:t>Procurement Officer and ET Chair</w:t>
            </w:r>
          </w:p>
          <w:p w:rsidRPr="0065699E" w:rsidR="0065699E" w:rsidP="00DA5ACD" w:rsidRDefault="00D6165B" w14:paraId="60CC9A8A" w14:textId="02BD6AC1">
            <w:pPr>
              <w:pStyle w:val="Tablebullet2"/>
              <w:cnfStyle w:val="000000000000" w:firstRow="0" w:lastRow="0" w:firstColumn="0" w:lastColumn="0" w:oddVBand="0" w:evenVBand="0" w:oddHBand="0" w:evenHBand="0" w:firstRowFirstColumn="0" w:firstRowLastColumn="0" w:lastRowFirstColumn="0" w:lastRowLastColumn="0"/>
            </w:pPr>
            <w:r>
              <w:t>Accepting a late Registration or excluding a Registration from evaluation requires</w:t>
            </w:r>
            <w:r w:rsidR="00DA5ACD">
              <w:t xml:space="preserve"> Procurement Sponsor approval</w:t>
            </w:r>
          </w:p>
        </w:tc>
      </w:tr>
      <w:tr w:rsidR="0065699E" w:rsidTr="00DA5ACD" w14:paraId="079161D0" w14:textId="3E9E6AF7">
        <w:trPr>
          <w:trHeight w:val="60"/>
        </w:trPr>
        <w:tc>
          <w:tcPr>
            <w:cnfStyle w:val="001000000000" w:firstRow="0" w:lastRow="0" w:firstColumn="1" w:lastColumn="0" w:oddVBand="0" w:evenVBand="0" w:oddHBand="0" w:evenHBand="0" w:firstRowFirstColumn="0" w:firstRowLastColumn="0" w:lastRowFirstColumn="0" w:lastRowLastColumn="0"/>
            <w:tcW w:w="452" w:type="pct"/>
          </w:tcPr>
          <w:p w:rsidR="0065699E" w:rsidP="00412AA5" w:rsidRDefault="0065699E" w14:paraId="24A83535" w14:textId="7AEBF884">
            <w:pPr>
              <w:pStyle w:val="Table"/>
            </w:pPr>
            <w:r>
              <w:t>ROI 2</w:t>
            </w:r>
          </w:p>
        </w:tc>
        <w:tc>
          <w:tcPr>
            <w:tcW w:w="2274" w:type="pct"/>
          </w:tcPr>
          <w:p w:rsidRPr="0065699E" w:rsidR="0065699E" w:rsidP="00412AA5" w:rsidRDefault="005A1523" w14:paraId="640DFC35" w14:textId="36784B51">
            <w:pPr>
              <w:pStyle w:val="Table"/>
              <w:cnfStyle w:val="000000000000" w:firstRow="0" w:lastRow="0" w:firstColumn="0" w:lastColumn="0" w:oddVBand="0" w:evenVBand="0" w:oddHBand="0" w:evenHBand="0" w:firstRowFirstColumn="0" w:firstRowLastColumn="0" w:lastRowFirstColumn="0" w:lastRowLastColumn="0"/>
            </w:pPr>
            <w:r w:rsidRPr="005A1523">
              <w:t xml:space="preserve">ET briefing including updating of </w:t>
            </w:r>
            <w:proofErr w:type="gramStart"/>
            <w:r w:rsidRPr="005A1523">
              <w:t>Conflict of Interest</w:t>
            </w:r>
            <w:proofErr w:type="gramEnd"/>
            <w:r w:rsidRPr="005A1523">
              <w:t xml:space="preserve"> declarations</w:t>
            </w:r>
            <w:r>
              <w:t xml:space="preserve"> </w:t>
            </w:r>
          </w:p>
        </w:tc>
        <w:tc>
          <w:tcPr>
            <w:tcW w:w="2274" w:type="pct"/>
          </w:tcPr>
          <w:p w:rsidRPr="0065699E" w:rsidR="0065699E" w:rsidP="00412AA5" w:rsidRDefault="003C2006" w14:paraId="5E7A6C02" w14:textId="1F183692">
            <w:pPr>
              <w:pStyle w:val="Table"/>
              <w:cnfStyle w:val="000000000000" w:firstRow="0" w:lastRow="0" w:firstColumn="0" w:lastColumn="0" w:oddVBand="0" w:evenVBand="0" w:oddHBand="0" w:evenHBand="0" w:firstRowFirstColumn="0" w:firstRowLastColumn="0" w:lastRowFirstColumn="0" w:lastRowLastColumn="0"/>
            </w:pPr>
            <w:r w:rsidRPr="003C2006">
              <w:t>Procurement Officer and ET</w:t>
            </w:r>
          </w:p>
        </w:tc>
      </w:tr>
      <w:tr w:rsidR="0065699E" w:rsidTr="00DA5ACD" w14:paraId="48777C10" w14:textId="0A0D2B1D">
        <w:trPr>
          <w:trHeight w:val="60"/>
        </w:trPr>
        <w:tc>
          <w:tcPr>
            <w:cnfStyle w:val="001000000000" w:firstRow="0" w:lastRow="0" w:firstColumn="1" w:lastColumn="0" w:oddVBand="0" w:evenVBand="0" w:oddHBand="0" w:evenHBand="0" w:firstRowFirstColumn="0" w:firstRowLastColumn="0" w:lastRowFirstColumn="0" w:lastRowLastColumn="0"/>
            <w:tcW w:w="452" w:type="pct"/>
          </w:tcPr>
          <w:p w:rsidR="0065699E" w:rsidP="00412AA5" w:rsidRDefault="00DA5ACD" w14:paraId="6F6212E5" w14:textId="39F2D962">
            <w:pPr>
              <w:pStyle w:val="Table"/>
            </w:pPr>
            <w:r>
              <w:t>ROI 3</w:t>
            </w:r>
          </w:p>
        </w:tc>
        <w:tc>
          <w:tcPr>
            <w:tcW w:w="2274" w:type="pct"/>
          </w:tcPr>
          <w:p w:rsidRPr="0065699E" w:rsidR="0065699E" w:rsidP="00412AA5" w:rsidRDefault="00471705" w14:paraId="207BCD16" w14:textId="0386A063">
            <w:pPr>
              <w:pStyle w:val="Table"/>
              <w:cnfStyle w:val="000000000000" w:firstRow="0" w:lastRow="0" w:firstColumn="0" w:lastColumn="0" w:oddVBand="0" w:evenVBand="0" w:oddHBand="0" w:evenHBand="0" w:firstRowFirstColumn="0" w:firstRowLastColumn="0" w:lastRowFirstColumn="0" w:lastRowLastColumn="0"/>
            </w:pPr>
            <w:r w:rsidRPr="00471705">
              <w:t>Individual evaluation of Registrations</w:t>
            </w:r>
          </w:p>
        </w:tc>
        <w:tc>
          <w:tcPr>
            <w:tcW w:w="2274" w:type="pct"/>
          </w:tcPr>
          <w:p w:rsidRPr="0065699E" w:rsidR="0065699E" w:rsidP="00412AA5" w:rsidRDefault="00CF7B91" w14:paraId="363BBA26" w14:textId="05832CED">
            <w:pPr>
              <w:pStyle w:val="Table"/>
              <w:cnfStyle w:val="000000000000" w:firstRow="0" w:lastRow="0" w:firstColumn="0" w:lastColumn="0" w:oddVBand="0" w:evenVBand="0" w:oddHBand="0" w:evenHBand="0" w:firstRowFirstColumn="0" w:firstRowLastColumn="0" w:lastRowFirstColumn="0" w:lastRowLastColumn="0"/>
            </w:pPr>
            <w:r w:rsidRPr="00CF7B91">
              <w:t>Evaluators</w:t>
            </w:r>
          </w:p>
        </w:tc>
      </w:tr>
      <w:tr w:rsidR="0065699E" w:rsidTr="00DA5ACD" w14:paraId="1FD75FAE" w14:textId="34A2339E">
        <w:trPr>
          <w:trHeight w:val="60"/>
        </w:trPr>
        <w:tc>
          <w:tcPr>
            <w:cnfStyle w:val="001000000000" w:firstRow="0" w:lastRow="0" w:firstColumn="1" w:lastColumn="0" w:oddVBand="0" w:evenVBand="0" w:oddHBand="0" w:evenHBand="0" w:firstRowFirstColumn="0" w:firstRowLastColumn="0" w:lastRowFirstColumn="0" w:lastRowLastColumn="0"/>
            <w:tcW w:w="452" w:type="pct"/>
          </w:tcPr>
          <w:p w:rsidR="0065699E" w:rsidP="00412AA5" w:rsidRDefault="00DA5ACD" w14:paraId="2ADF5F0F" w14:textId="72FB23C3">
            <w:pPr>
              <w:pStyle w:val="Table"/>
            </w:pPr>
            <w:r>
              <w:t>ROI 4</w:t>
            </w:r>
          </w:p>
        </w:tc>
        <w:tc>
          <w:tcPr>
            <w:tcW w:w="2274" w:type="pct"/>
          </w:tcPr>
          <w:p w:rsidR="003E5B21" w:rsidP="003E5B21" w:rsidRDefault="003E5B21" w14:paraId="504DC197" w14:textId="77777777">
            <w:pPr>
              <w:pStyle w:val="Table"/>
              <w:cnfStyle w:val="000000000000" w:firstRow="0" w:lastRow="0" w:firstColumn="0" w:lastColumn="0" w:oddVBand="0" w:evenVBand="0" w:oddHBand="0" w:evenHBand="0" w:firstRowFirstColumn="0" w:firstRowLastColumn="0" w:lastRowFirstColumn="0" w:lastRowLastColumn="0"/>
            </w:pPr>
            <w:r>
              <w:t>ET meeting to:</w:t>
            </w:r>
          </w:p>
          <w:p w:rsidR="003E5B21" w:rsidP="003E5B21" w:rsidRDefault="003E5B21" w14:paraId="5208A867" w14:textId="77777777">
            <w:pPr>
              <w:pStyle w:val="Tablebullet"/>
              <w:cnfStyle w:val="000000000000" w:firstRow="0" w:lastRow="0" w:firstColumn="0" w:lastColumn="0" w:oddVBand="0" w:evenVBand="0" w:oddHBand="0" w:evenHBand="0" w:firstRowFirstColumn="0" w:firstRowLastColumn="0" w:lastRowFirstColumn="0" w:lastRowLastColumn="0"/>
            </w:pPr>
            <w:r>
              <w:t>review individual evaluations/scoring</w:t>
            </w:r>
          </w:p>
          <w:p w:rsidR="003E5B21" w:rsidP="003E5B21" w:rsidRDefault="003E5B21" w14:paraId="31315C7F" w14:textId="77777777">
            <w:pPr>
              <w:pStyle w:val="Tablebullet"/>
              <w:cnfStyle w:val="000000000000" w:firstRow="0" w:lastRow="0" w:firstColumn="0" w:lastColumn="0" w:oddVBand="0" w:evenVBand="0" w:oddHBand="0" w:evenHBand="0" w:firstRowFirstColumn="0" w:firstRowLastColumn="0" w:lastRowFirstColumn="0" w:lastRowLastColumn="0"/>
            </w:pPr>
            <w:r>
              <w:t>agree ET scores by consensus</w:t>
            </w:r>
          </w:p>
          <w:p w:rsidR="003E5B21" w:rsidP="003E5B21" w:rsidRDefault="003E5B21" w14:paraId="4DB64F40" w14:textId="77777777">
            <w:pPr>
              <w:pStyle w:val="Tablebullet"/>
              <w:cnfStyle w:val="000000000000" w:firstRow="0" w:lastRow="0" w:firstColumn="0" w:lastColumn="0" w:oddVBand="0" w:evenVBand="0" w:oddHBand="0" w:evenHBand="0" w:firstRowFirstColumn="0" w:firstRowLastColumn="0" w:lastRowFirstColumn="0" w:lastRowLastColumn="0"/>
            </w:pPr>
            <w:r>
              <w:t>rank registrations by total ET weighted score</w:t>
            </w:r>
          </w:p>
          <w:p w:rsidRPr="0065699E" w:rsidR="0065699E" w:rsidP="003E5B21" w:rsidRDefault="003E5B21" w14:paraId="564E95D8" w14:textId="660B1F4B">
            <w:pPr>
              <w:pStyle w:val="Tablebullet"/>
              <w:cnfStyle w:val="000000000000" w:firstRow="0" w:lastRow="0" w:firstColumn="0" w:lastColumn="0" w:oddVBand="0" w:evenVBand="0" w:oddHBand="0" w:evenHBand="0" w:firstRowFirstColumn="0" w:firstRowLastColumn="0" w:lastRowFirstColumn="0" w:lastRowLastColumn="0"/>
            </w:pPr>
            <w:r>
              <w:t>decide cut-off ranking by consensus to determine shortlist for RFT</w:t>
            </w:r>
          </w:p>
        </w:tc>
        <w:tc>
          <w:tcPr>
            <w:tcW w:w="2274" w:type="pct"/>
          </w:tcPr>
          <w:p w:rsidR="00E547DC" w:rsidP="00E547DC" w:rsidRDefault="00E547DC" w14:paraId="76363D3B" w14:textId="77777777">
            <w:pPr>
              <w:pStyle w:val="Tablebullet"/>
              <w:cnfStyle w:val="000000000000" w:firstRow="0" w:lastRow="0" w:firstColumn="0" w:lastColumn="0" w:oddVBand="0" w:evenVBand="0" w:oddHBand="0" w:evenHBand="0" w:firstRowFirstColumn="0" w:firstRowLastColumn="0" w:lastRowFirstColumn="0" w:lastRowLastColumn="0"/>
            </w:pPr>
            <w:r>
              <w:t>ET and Procurement Officer</w:t>
            </w:r>
          </w:p>
          <w:p w:rsidRPr="0065699E" w:rsidR="0065699E" w:rsidP="00E547DC" w:rsidRDefault="00E547DC" w14:paraId="4DA311AF" w14:textId="5CC09AB5">
            <w:pPr>
              <w:pStyle w:val="Tablebullet"/>
              <w:cnfStyle w:val="000000000000" w:firstRow="0" w:lastRow="0" w:firstColumn="0" w:lastColumn="0" w:oddVBand="0" w:evenVBand="0" w:oddHBand="0" w:evenHBand="0" w:firstRowFirstColumn="0" w:firstRowLastColumn="0" w:lastRowFirstColumn="0" w:lastRowLastColumn="0"/>
            </w:pPr>
            <w:r>
              <w:t xml:space="preserve">the ET may need to re-convene if clarifications are required </w:t>
            </w:r>
          </w:p>
        </w:tc>
      </w:tr>
      <w:tr w:rsidR="0065699E" w:rsidTr="00DA5ACD" w14:paraId="1B9B5361" w14:textId="6D79941E">
        <w:trPr>
          <w:trHeight w:val="60"/>
        </w:trPr>
        <w:tc>
          <w:tcPr>
            <w:cnfStyle w:val="001000000000" w:firstRow="0" w:lastRow="0" w:firstColumn="1" w:lastColumn="0" w:oddVBand="0" w:evenVBand="0" w:oddHBand="0" w:evenHBand="0" w:firstRowFirstColumn="0" w:firstRowLastColumn="0" w:lastRowFirstColumn="0" w:lastRowLastColumn="0"/>
            <w:tcW w:w="452" w:type="pct"/>
          </w:tcPr>
          <w:p w:rsidR="0065699E" w:rsidP="00412AA5" w:rsidRDefault="00DA5ACD" w14:paraId="247E5261" w14:textId="4F55DC92">
            <w:pPr>
              <w:pStyle w:val="Table"/>
            </w:pPr>
            <w:r>
              <w:t>ROI 5</w:t>
            </w:r>
          </w:p>
        </w:tc>
        <w:tc>
          <w:tcPr>
            <w:tcW w:w="2274" w:type="pct"/>
          </w:tcPr>
          <w:p w:rsidRPr="0065699E" w:rsidR="0065699E" w:rsidP="00776E4F" w:rsidRDefault="00776E4F" w14:paraId="1D2B279C" w14:textId="544F9500">
            <w:pPr>
              <w:pStyle w:val="Tablebullet"/>
              <w:cnfStyle w:val="000000000000" w:firstRow="0" w:lastRow="0" w:firstColumn="0" w:lastColumn="0" w:oddVBand="0" w:evenVBand="0" w:oddHBand="0" w:evenHBand="0" w:firstRowFirstColumn="0" w:firstRowLastColumn="0" w:lastRowFirstColumn="0" w:lastRowLastColumn="0"/>
            </w:pPr>
            <w:r w:rsidRPr="00776E4F">
              <w:t>Recommendation Report (for shortlist) approval by Procurement Sponsor</w:t>
            </w:r>
          </w:p>
        </w:tc>
        <w:tc>
          <w:tcPr>
            <w:tcW w:w="2274" w:type="pct"/>
          </w:tcPr>
          <w:p w:rsidRPr="0065699E" w:rsidR="0065699E" w:rsidP="00412AA5" w:rsidRDefault="00563FF2" w14:paraId="6C342C78" w14:textId="16429D02">
            <w:pPr>
              <w:pStyle w:val="Table"/>
              <w:cnfStyle w:val="000000000000" w:firstRow="0" w:lastRow="0" w:firstColumn="0" w:lastColumn="0" w:oddVBand="0" w:evenVBand="0" w:oddHBand="0" w:evenHBand="0" w:firstRowFirstColumn="0" w:firstRowLastColumn="0" w:lastRowFirstColumn="0" w:lastRowLastColumn="0"/>
            </w:pPr>
            <w:r w:rsidRPr="00563FF2">
              <w:t>Procurement Officer and Procurement Sponsor</w:t>
            </w:r>
            <w:r>
              <w:t xml:space="preserve"> </w:t>
            </w:r>
          </w:p>
        </w:tc>
      </w:tr>
    </w:tbl>
    <w:p w:rsidR="0065699E" w:rsidP="00563FF2" w:rsidRDefault="00563FF2" w14:paraId="69CB8725" w14:textId="5F814384">
      <w:pPr>
        <w:pStyle w:val="Heading3"/>
      </w:pPr>
      <w:r>
        <w:t>RFT</w:t>
      </w:r>
    </w:p>
    <w:tbl>
      <w:tblPr>
        <w:tblStyle w:val="NZSPADefault"/>
        <w:tblW w:w="5000" w:type="pct"/>
        <w:tblLook w:val="04A0" w:firstRow="1" w:lastRow="0" w:firstColumn="1" w:lastColumn="0" w:noHBand="0" w:noVBand="1"/>
      </w:tblPr>
      <w:tblGrid>
        <w:gridCol w:w="850"/>
        <w:gridCol w:w="4281"/>
        <w:gridCol w:w="4281"/>
      </w:tblGrid>
      <w:tr w:rsidR="00563FF2" w:rsidTr="00412AA5" w14:paraId="287AD941" w14:textId="77777777">
        <w:trPr>
          <w:cnfStyle w:val="100000000000" w:firstRow="1" w:lastRow="0" w:firstColumn="0" w:lastColumn="0" w:oddVBand="0" w:evenVBand="0" w:oddHBand="0" w:evenHBand="0" w:firstRowFirstColumn="0" w:firstRowLastColumn="0" w:lastRowFirstColumn="0" w:lastRowLastColumn="0"/>
          <w:trHeight w:val="60"/>
          <w:tblHeader/>
        </w:trPr>
        <w:tc>
          <w:tcPr>
            <w:cnfStyle w:val="001000000100" w:firstRow="0" w:lastRow="0" w:firstColumn="1" w:lastColumn="0" w:oddVBand="0" w:evenVBand="0" w:oddHBand="0" w:evenHBand="0" w:firstRowFirstColumn="1" w:firstRowLastColumn="0" w:lastRowFirstColumn="0" w:lastRowLastColumn="0"/>
            <w:tcW w:w="452" w:type="pct"/>
          </w:tcPr>
          <w:p w:rsidRPr="00800C45" w:rsidR="00563FF2" w:rsidP="00412AA5" w:rsidRDefault="00563FF2" w14:paraId="4867C0D9" w14:textId="77777777">
            <w:pPr>
              <w:pStyle w:val="Table"/>
            </w:pPr>
            <w:r>
              <w:t>Step</w:t>
            </w:r>
          </w:p>
        </w:tc>
        <w:tc>
          <w:tcPr>
            <w:tcW w:w="2274" w:type="pct"/>
          </w:tcPr>
          <w:p w:rsidRPr="0065699E" w:rsidR="00563FF2" w:rsidP="00412AA5" w:rsidRDefault="00563FF2" w14:paraId="4F5E233E" w14:textId="77777777">
            <w:pPr>
              <w:pStyle w:val="Table"/>
              <w:cnfStyle w:val="100000000000" w:firstRow="1" w:lastRow="0" w:firstColumn="0" w:lastColumn="0" w:oddVBand="0" w:evenVBand="0" w:oddHBand="0" w:evenHBand="0" w:firstRowFirstColumn="0" w:firstRowLastColumn="0" w:lastRowFirstColumn="0" w:lastRowLastColumn="0"/>
            </w:pPr>
            <w:r>
              <w:t>Description</w:t>
            </w:r>
          </w:p>
        </w:tc>
        <w:tc>
          <w:tcPr>
            <w:tcW w:w="2274" w:type="pct"/>
          </w:tcPr>
          <w:p w:rsidRPr="0065699E" w:rsidR="00563FF2" w:rsidP="00412AA5" w:rsidRDefault="00563FF2" w14:paraId="697AD644" w14:textId="77777777">
            <w:pPr>
              <w:pStyle w:val="Table"/>
              <w:cnfStyle w:val="100000000000" w:firstRow="1" w:lastRow="0" w:firstColumn="0" w:lastColumn="0" w:oddVBand="0" w:evenVBand="0" w:oddHBand="0" w:evenHBand="0" w:firstRowFirstColumn="0" w:firstRowLastColumn="0" w:lastRowFirstColumn="0" w:lastRowLastColumn="0"/>
            </w:pPr>
            <w:r>
              <w:t>Responsible / Comments</w:t>
            </w:r>
          </w:p>
        </w:tc>
      </w:tr>
      <w:tr w:rsidR="00563FF2" w:rsidTr="00412AA5" w14:paraId="7B0D27A8" w14:textId="77777777">
        <w:trPr>
          <w:trHeight w:val="60"/>
        </w:trPr>
        <w:tc>
          <w:tcPr>
            <w:cnfStyle w:val="001000000000" w:firstRow="0" w:lastRow="0" w:firstColumn="1" w:lastColumn="0" w:oddVBand="0" w:evenVBand="0" w:oddHBand="0" w:evenHBand="0" w:firstRowFirstColumn="0" w:firstRowLastColumn="0" w:lastRowFirstColumn="0" w:lastRowLastColumn="0"/>
            <w:tcW w:w="452" w:type="pct"/>
          </w:tcPr>
          <w:p w:rsidR="00563FF2" w:rsidP="00412AA5" w:rsidRDefault="00563FF2" w14:paraId="0BED5155" w14:textId="490B5B50">
            <w:pPr>
              <w:pStyle w:val="Table"/>
            </w:pPr>
            <w:r>
              <w:t>1</w:t>
            </w:r>
          </w:p>
        </w:tc>
        <w:tc>
          <w:tcPr>
            <w:tcW w:w="2274" w:type="pct"/>
          </w:tcPr>
          <w:p w:rsidR="0036598B" w:rsidP="0036598B" w:rsidRDefault="0036598B" w14:paraId="228E8904" w14:textId="77777777">
            <w:pPr>
              <w:pStyle w:val="Table"/>
              <w:cnfStyle w:val="000000000000" w:firstRow="0" w:lastRow="0" w:firstColumn="0" w:lastColumn="0" w:oddVBand="0" w:evenVBand="0" w:oddHBand="0" w:evenHBand="0" w:firstRowFirstColumn="0" w:firstRowLastColumn="0" w:lastRowFirstColumn="0" w:lastRowLastColumn="0"/>
            </w:pPr>
            <w:r>
              <w:t>Initial review of Tenders for:</w:t>
            </w:r>
          </w:p>
          <w:p w:rsidR="0036598B" w:rsidP="0036598B" w:rsidRDefault="0036598B" w14:paraId="512B2BC7" w14:textId="77777777">
            <w:pPr>
              <w:pStyle w:val="Tablebullet"/>
              <w:cnfStyle w:val="000000000000" w:firstRow="0" w:lastRow="0" w:firstColumn="0" w:lastColumn="0" w:oddVBand="0" w:evenVBand="0" w:oddHBand="0" w:evenHBand="0" w:firstRowFirstColumn="0" w:firstRowLastColumn="0" w:lastRowFirstColumn="0" w:lastRowLastColumn="0"/>
            </w:pPr>
            <w:r>
              <w:t>compliance with Tender process terms and conditions</w:t>
            </w:r>
          </w:p>
          <w:p w:rsidR="0036598B" w:rsidP="0036598B" w:rsidRDefault="0036598B" w14:paraId="003B5C85" w14:textId="77777777">
            <w:pPr>
              <w:pStyle w:val="Tablebullet"/>
              <w:cnfStyle w:val="000000000000" w:firstRow="0" w:lastRow="0" w:firstColumn="0" w:lastColumn="0" w:oddVBand="0" w:evenVBand="0" w:oddHBand="0" w:evenHBand="0" w:firstRowFirstColumn="0" w:firstRowLastColumn="0" w:lastRowFirstColumn="0" w:lastRowLastColumn="0"/>
            </w:pPr>
            <w:r w:rsidRPr="0036598B">
              <w:rPr>
                <w:highlight w:val="yellow"/>
              </w:rPr>
              <w:t>[initial due diligence]</w:t>
            </w:r>
            <w:r>
              <w:t xml:space="preserve"> </w:t>
            </w:r>
            <w:r w:rsidRPr="0036598B">
              <w:rPr>
                <w:highlight w:val="green"/>
              </w:rPr>
              <w:t>(optional)</w:t>
            </w:r>
          </w:p>
          <w:p w:rsidRPr="0065699E" w:rsidR="00563FF2" w:rsidP="0036598B" w:rsidRDefault="0036598B" w14:paraId="383D9077" w14:textId="00590B06">
            <w:pPr>
              <w:pStyle w:val="Tablebullet"/>
              <w:cnfStyle w:val="000000000000" w:firstRow="0" w:lastRow="0" w:firstColumn="0" w:lastColumn="0" w:oddVBand="0" w:evenVBand="0" w:oddHBand="0" w:evenHBand="0" w:firstRowFirstColumn="0" w:firstRowLastColumn="0" w:lastRowFirstColumn="0" w:lastRowLastColumn="0"/>
            </w:pPr>
            <w:r w:rsidRPr="0036598B">
              <w:rPr>
                <w:highlight w:val="yellow"/>
              </w:rPr>
              <w:t>[initial analysis of tags]</w:t>
            </w:r>
            <w:r>
              <w:t xml:space="preserve"> </w:t>
            </w:r>
            <w:r w:rsidRPr="0036598B">
              <w:rPr>
                <w:highlight w:val="green"/>
              </w:rPr>
              <w:t>(optional)</w:t>
            </w:r>
          </w:p>
        </w:tc>
        <w:tc>
          <w:tcPr>
            <w:tcW w:w="2274" w:type="pct"/>
          </w:tcPr>
          <w:p w:rsidR="00E91A8F" w:rsidP="00E91A8F" w:rsidRDefault="00E91A8F" w14:paraId="227BD758" w14:textId="77777777">
            <w:pPr>
              <w:pStyle w:val="Table"/>
              <w:cnfStyle w:val="000000000000" w:firstRow="0" w:lastRow="0" w:firstColumn="0" w:lastColumn="0" w:oddVBand="0" w:evenVBand="0" w:oddHBand="0" w:evenHBand="0" w:firstRowFirstColumn="0" w:firstRowLastColumn="0" w:lastRowFirstColumn="0" w:lastRowLastColumn="0"/>
            </w:pPr>
            <w:r>
              <w:t>Procurement Lead and ET Chair</w:t>
            </w:r>
          </w:p>
          <w:p w:rsidR="00E91A8F" w:rsidP="00E91A8F" w:rsidRDefault="00E91A8F" w14:paraId="040118E6" w14:textId="77777777">
            <w:pPr>
              <w:pStyle w:val="Table"/>
              <w:cnfStyle w:val="000000000000" w:firstRow="0" w:lastRow="0" w:firstColumn="0" w:lastColumn="0" w:oddVBand="0" w:evenVBand="0" w:oddHBand="0" w:evenHBand="0" w:firstRowFirstColumn="0" w:firstRowLastColumn="0" w:lastRowFirstColumn="0" w:lastRowLastColumn="0"/>
            </w:pPr>
            <w:r>
              <w:t>Procurement Reviewer’s written approval is required for:</w:t>
            </w:r>
          </w:p>
          <w:p w:rsidR="00E91A8F" w:rsidP="00E91A8F" w:rsidRDefault="00E91A8F" w14:paraId="3924DF6F" w14:textId="77777777">
            <w:pPr>
              <w:pStyle w:val="Tablebullet"/>
              <w:cnfStyle w:val="000000000000" w:firstRow="0" w:lastRow="0" w:firstColumn="0" w:lastColumn="0" w:oddVBand="0" w:evenVBand="0" w:oddHBand="0" w:evenHBand="0" w:firstRowFirstColumn="0" w:firstRowLastColumn="0" w:lastRowFirstColumn="0" w:lastRowLastColumn="0"/>
            </w:pPr>
            <w:r>
              <w:t>acceptance of a late Tender</w:t>
            </w:r>
          </w:p>
          <w:p w:rsidRPr="0065699E" w:rsidR="00563FF2" w:rsidP="00E91A8F" w:rsidRDefault="00E91A8F" w14:paraId="0E0BF044" w14:textId="569C81C9">
            <w:pPr>
              <w:pStyle w:val="Tablebullet"/>
              <w:cnfStyle w:val="000000000000" w:firstRow="0" w:lastRow="0" w:firstColumn="0" w:lastColumn="0" w:oddVBand="0" w:evenVBand="0" w:oddHBand="0" w:evenHBand="0" w:firstRowFirstColumn="0" w:firstRowLastColumn="0" w:lastRowFirstColumn="0" w:lastRowLastColumn="0"/>
            </w:pPr>
            <w:r>
              <w:t>exclusion of a Tender from further evaluation/selection</w:t>
            </w:r>
          </w:p>
        </w:tc>
      </w:tr>
      <w:tr w:rsidR="00563FF2" w:rsidTr="00B66137" w14:paraId="5DC7D9F9" w14:textId="77777777">
        <w:trPr>
          <w:trHeight w:val="40"/>
        </w:trPr>
        <w:tc>
          <w:tcPr>
            <w:cnfStyle w:val="001000000000" w:firstRow="0" w:lastRow="0" w:firstColumn="1" w:lastColumn="0" w:oddVBand="0" w:evenVBand="0" w:oddHBand="0" w:evenHBand="0" w:firstRowFirstColumn="0" w:firstRowLastColumn="0" w:lastRowFirstColumn="0" w:lastRowLastColumn="0"/>
            <w:tcW w:w="452" w:type="pct"/>
          </w:tcPr>
          <w:p w:rsidR="00563FF2" w:rsidP="00412AA5" w:rsidRDefault="00563FF2" w14:paraId="42B758C2" w14:textId="53BAD7AA">
            <w:pPr>
              <w:pStyle w:val="Table"/>
            </w:pPr>
            <w:r>
              <w:t>2</w:t>
            </w:r>
          </w:p>
        </w:tc>
        <w:tc>
          <w:tcPr>
            <w:tcW w:w="2274" w:type="pct"/>
          </w:tcPr>
          <w:p w:rsidRPr="0065699E" w:rsidR="00563FF2" w:rsidP="00B66137" w:rsidRDefault="00B66137" w14:paraId="0ED4E6B7" w14:textId="22516DE0">
            <w:pPr>
              <w:pStyle w:val="Table"/>
              <w:cnfStyle w:val="000000000000" w:firstRow="0" w:lastRow="0" w:firstColumn="0" w:lastColumn="0" w:oddVBand="0" w:evenVBand="0" w:oddHBand="0" w:evenHBand="0" w:firstRowFirstColumn="0" w:firstRowLastColumn="0" w:lastRowFirstColumn="0" w:lastRowLastColumn="0"/>
            </w:pPr>
            <w:r>
              <w:t>ET briefing and update COI declarations</w:t>
            </w:r>
          </w:p>
        </w:tc>
        <w:tc>
          <w:tcPr>
            <w:tcW w:w="2274" w:type="pct"/>
          </w:tcPr>
          <w:p w:rsidRPr="0065699E" w:rsidR="00563FF2" w:rsidP="00B66137" w:rsidRDefault="00B66137" w14:paraId="18A3C4F6" w14:textId="34589931">
            <w:pPr>
              <w:pStyle w:val="Table"/>
              <w:cnfStyle w:val="000000000000" w:firstRow="0" w:lastRow="0" w:firstColumn="0" w:lastColumn="0" w:oddVBand="0" w:evenVBand="0" w:oddHBand="0" w:evenHBand="0" w:firstRowFirstColumn="0" w:firstRowLastColumn="0" w:lastRowFirstColumn="0" w:lastRowLastColumn="0"/>
            </w:pPr>
            <w:r>
              <w:t>Procurement Lead</w:t>
            </w:r>
          </w:p>
        </w:tc>
      </w:tr>
      <w:tr w:rsidR="00563FF2" w:rsidTr="00412AA5" w14:paraId="24CC291A" w14:textId="77777777">
        <w:trPr>
          <w:trHeight w:val="60"/>
        </w:trPr>
        <w:tc>
          <w:tcPr>
            <w:cnfStyle w:val="001000000000" w:firstRow="0" w:lastRow="0" w:firstColumn="1" w:lastColumn="0" w:oddVBand="0" w:evenVBand="0" w:oddHBand="0" w:evenHBand="0" w:firstRowFirstColumn="0" w:firstRowLastColumn="0" w:lastRowFirstColumn="0" w:lastRowLastColumn="0"/>
            <w:tcW w:w="452" w:type="pct"/>
          </w:tcPr>
          <w:p w:rsidR="00563FF2" w:rsidP="00412AA5" w:rsidRDefault="00563FF2" w14:paraId="5701FFAB" w14:textId="41650305">
            <w:pPr>
              <w:pStyle w:val="Table"/>
            </w:pPr>
            <w:r>
              <w:t>3a</w:t>
            </w:r>
          </w:p>
        </w:tc>
        <w:tc>
          <w:tcPr>
            <w:tcW w:w="2274" w:type="pct"/>
          </w:tcPr>
          <w:p w:rsidRPr="0065699E" w:rsidR="00563FF2" w:rsidP="00B66137" w:rsidRDefault="00B66137" w14:paraId="02BA37A3" w14:textId="4DAAA8FC">
            <w:pPr>
              <w:pStyle w:val="Table"/>
              <w:cnfStyle w:val="000000000000" w:firstRow="0" w:lastRow="0" w:firstColumn="0" w:lastColumn="0" w:oddVBand="0" w:evenVBand="0" w:oddHBand="0" w:evenHBand="0" w:firstRowFirstColumn="0" w:firstRowLastColumn="0" w:lastRowFirstColumn="0" w:lastRowLastColumn="0"/>
            </w:pPr>
            <w:r>
              <w:t>Individual non-price evaluation</w:t>
            </w:r>
            <w:r>
              <w:tab/>
            </w:r>
          </w:p>
        </w:tc>
        <w:tc>
          <w:tcPr>
            <w:tcW w:w="2274" w:type="pct"/>
          </w:tcPr>
          <w:p w:rsidRPr="0065699E" w:rsidR="00563FF2" w:rsidP="00B66137" w:rsidRDefault="00B66137" w14:paraId="3CF52D00" w14:textId="2345C9D0">
            <w:pPr>
              <w:pStyle w:val="Table"/>
              <w:cnfStyle w:val="000000000000" w:firstRow="0" w:lastRow="0" w:firstColumn="0" w:lastColumn="0" w:oddVBand="0" w:evenVBand="0" w:oddHBand="0" w:evenHBand="0" w:firstRowFirstColumn="0" w:firstRowLastColumn="0" w:lastRowFirstColumn="0" w:lastRowLastColumn="0"/>
            </w:pPr>
            <w:r>
              <w:t>Evaluators</w:t>
            </w:r>
          </w:p>
        </w:tc>
      </w:tr>
      <w:tr w:rsidR="00563FF2" w:rsidTr="00412AA5" w14:paraId="15498DCA" w14:textId="77777777">
        <w:trPr>
          <w:trHeight w:val="60"/>
        </w:trPr>
        <w:tc>
          <w:tcPr>
            <w:cnfStyle w:val="001000000000" w:firstRow="0" w:lastRow="0" w:firstColumn="1" w:lastColumn="0" w:oddVBand="0" w:evenVBand="0" w:oddHBand="0" w:evenHBand="0" w:firstRowFirstColumn="0" w:firstRowLastColumn="0" w:lastRowFirstColumn="0" w:lastRowLastColumn="0"/>
            <w:tcW w:w="452" w:type="pct"/>
          </w:tcPr>
          <w:p w:rsidR="00563FF2" w:rsidP="00412AA5" w:rsidRDefault="00563FF2" w14:paraId="47519B98" w14:textId="1B6A192E">
            <w:pPr>
              <w:pStyle w:val="Table"/>
            </w:pPr>
            <w:r>
              <w:t>3b</w:t>
            </w:r>
          </w:p>
        </w:tc>
        <w:tc>
          <w:tcPr>
            <w:tcW w:w="2274" w:type="pct"/>
          </w:tcPr>
          <w:p w:rsidRPr="0065699E" w:rsidR="00563FF2" w:rsidP="00B66137" w:rsidRDefault="00B66137" w14:paraId="3CDE5771" w14:textId="3C667BF5">
            <w:pPr>
              <w:pStyle w:val="Table"/>
              <w:cnfStyle w:val="000000000000" w:firstRow="0" w:lastRow="0" w:firstColumn="0" w:lastColumn="0" w:oddVBand="0" w:evenVBand="0" w:oddHBand="0" w:evenHBand="0" w:firstRowFirstColumn="0" w:firstRowLastColumn="0" w:lastRowFirstColumn="0" w:lastRowLastColumn="0"/>
            </w:pPr>
            <w:r>
              <w:t>Price/Tag analysis and reference checks (as needed)</w:t>
            </w:r>
          </w:p>
        </w:tc>
        <w:tc>
          <w:tcPr>
            <w:tcW w:w="2274" w:type="pct"/>
          </w:tcPr>
          <w:p w:rsidRPr="0065699E" w:rsidR="00563FF2" w:rsidP="00B66137" w:rsidRDefault="00B66137" w14:paraId="37BAD351" w14:textId="33B6FD6A">
            <w:pPr>
              <w:pStyle w:val="Table"/>
              <w:cnfStyle w:val="000000000000" w:firstRow="0" w:lastRow="0" w:firstColumn="0" w:lastColumn="0" w:oddVBand="0" w:evenVBand="0" w:oddHBand="0" w:evenHBand="0" w:firstRowFirstColumn="0" w:firstRowLastColumn="0" w:lastRowFirstColumn="0" w:lastRowLastColumn="0"/>
            </w:pPr>
            <w:r>
              <w:t xml:space="preserve">Price Analyst and Procurement Lead </w:t>
            </w:r>
          </w:p>
        </w:tc>
      </w:tr>
      <w:tr w:rsidR="00563FF2" w:rsidTr="00412AA5" w14:paraId="688E6383" w14:textId="77777777">
        <w:trPr>
          <w:trHeight w:val="60"/>
        </w:trPr>
        <w:tc>
          <w:tcPr>
            <w:cnfStyle w:val="001000000000" w:firstRow="0" w:lastRow="0" w:firstColumn="1" w:lastColumn="0" w:oddVBand="0" w:evenVBand="0" w:oddHBand="0" w:evenHBand="0" w:firstRowFirstColumn="0" w:firstRowLastColumn="0" w:lastRowFirstColumn="0" w:lastRowLastColumn="0"/>
            <w:tcW w:w="452" w:type="pct"/>
          </w:tcPr>
          <w:p w:rsidR="00563FF2" w:rsidP="00412AA5" w:rsidRDefault="00563FF2" w14:paraId="41D13D2C" w14:textId="5054C7A3">
            <w:pPr>
              <w:pStyle w:val="Table"/>
            </w:pPr>
            <w:r>
              <w:t>4</w:t>
            </w:r>
          </w:p>
        </w:tc>
        <w:tc>
          <w:tcPr>
            <w:tcW w:w="2274" w:type="pct"/>
          </w:tcPr>
          <w:p w:rsidR="00E87ABA" w:rsidP="00E87ABA" w:rsidRDefault="00E87ABA" w14:paraId="33E8F5D1" w14:textId="23A68F3C">
            <w:pPr>
              <w:pStyle w:val="Table"/>
              <w:cnfStyle w:val="000000000000" w:firstRow="0" w:lastRow="0" w:firstColumn="0" w:lastColumn="0" w:oddVBand="0" w:evenVBand="0" w:oddHBand="0" w:evenHBand="0" w:firstRowFirstColumn="0" w:firstRowLastColumn="0" w:lastRowFirstColumn="0" w:lastRowLastColumn="0"/>
            </w:pPr>
            <w:r>
              <w:t>Moderation meeting to:</w:t>
            </w:r>
          </w:p>
          <w:p w:rsidR="00E87ABA" w:rsidP="00E87ABA" w:rsidRDefault="00E87ABA" w14:paraId="0B2B31DD" w14:textId="77777777">
            <w:pPr>
              <w:pStyle w:val="Tablebullet"/>
              <w:cnfStyle w:val="000000000000" w:firstRow="0" w:lastRow="0" w:firstColumn="0" w:lastColumn="0" w:oddVBand="0" w:evenVBand="0" w:oddHBand="0" w:evenHBand="0" w:firstRowFirstColumn="0" w:firstRowLastColumn="0" w:lastRowFirstColumn="0" w:lastRowLastColumn="0"/>
            </w:pPr>
            <w:r>
              <w:t>review and moderate individual non-price scoring</w:t>
            </w:r>
          </w:p>
          <w:p w:rsidR="00E87ABA" w:rsidP="00E87ABA" w:rsidRDefault="00E87ABA" w14:paraId="1324A415" w14:textId="77777777">
            <w:pPr>
              <w:pStyle w:val="Tablebullet"/>
              <w:cnfStyle w:val="000000000000" w:firstRow="0" w:lastRow="0" w:firstColumn="0" w:lastColumn="0" w:oddVBand="0" w:evenVBand="0" w:oddHBand="0" w:evenHBand="0" w:firstRowFirstColumn="0" w:firstRowLastColumn="0" w:lastRowFirstColumn="0" w:lastRowLastColumn="0"/>
            </w:pPr>
            <w:r>
              <w:t>confirm ET non-price scores (average of individual scores)</w:t>
            </w:r>
          </w:p>
          <w:p w:rsidR="00E87ABA" w:rsidP="00E87ABA" w:rsidRDefault="00E87ABA" w14:paraId="7FB78753" w14:textId="77777777">
            <w:pPr>
              <w:pStyle w:val="Tablebullet"/>
              <w:cnfStyle w:val="000000000000" w:firstRow="0" w:lastRow="0" w:firstColumn="0" w:lastColumn="0" w:oddVBand="0" w:evenVBand="0" w:oddHBand="0" w:evenHBand="0" w:firstRowFirstColumn="0" w:firstRowLastColumn="0" w:lastRowFirstColumn="0" w:lastRowLastColumn="0"/>
            </w:pPr>
            <w:r>
              <w:t>confirm a shortlist of Tender s that are acceptable for non-price criteria</w:t>
            </w:r>
          </w:p>
          <w:p w:rsidR="00E87ABA" w:rsidP="00E87ABA" w:rsidRDefault="00E87ABA" w14:paraId="3ECF8937" w14:textId="77777777">
            <w:pPr>
              <w:pStyle w:val="Tablebullet"/>
              <w:cnfStyle w:val="000000000000" w:firstRow="0" w:lastRow="0" w:firstColumn="0" w:lastColumn="0" w:oddVBand="0" w:evenVBand="0" w:oddHBand="0" w:evenHBand="0" w:firstRowFirstColumn="0" w:firstRowLastColumn="0" w:lastRowFirstColumn="0" w:lastRowLastColumn="0"/>
            </w:pPr>
            <w:r>
              <w:t>review Price/tags analysis and price score acceptable Tenders</w:t>
            </w:r>
          </w:p>
          <w:p w:rsidR="00E87ABA" w:rsidP="00E87ABA" w:rsidRDefault="00E87ABA" w14:paraId="3ACFEBCE" w14:textId="77777777">
            <w:pPr>
              <w:pStyle w:val="Tablebullet"/>
              <w:cnfStyle w:val="000000000000" w:firstRow="0" w:lastRow="0" w:firstColumn="0" w:lastColumn="0" w:oddVBand="0" w:evenVBand="0" w:oddHBand="0" w:evenHBand="0" w:firstRowFirstColumn="0" w:firstRowLastColumn="0" w:lastRowFirstColumn="0" w:lastRowLastColumn="0"/>
            </w:pPr>
            <w:r>
              <w:t>confirm ET total weighted scores for each acceptable Tender</w:t>
            </w:r>
          </w:p>
          <w:p w:rsidR="00E87ABA" w:rsidP="00E87ABA" w:rsidRDefault="00E87ABA" w14:paraId="55961C18" w14:textId="77777777">
            <w:pPr>
              <w:pStyle w:val="Tablebullet"/>
              <w:cnfStyle w:val="000000000000" w:firstRow="0" w:lastRow="0" w:firstColumn="0" w:lastColumn="0" w:oddVBand="0" w:evenVBand="0" w:oddHBand="0" w:evenHBand="0" w:firstRowFirstColumn="0" w:firstRowLastColumn="0" w:lastRowFirstColumn="0" w:lastRowLastColumn="0"/>
            </w:pPr>
            <w:r>
              <w:t>select a preferred Tender by consensus</w:t>
            </w:r>
          </w:p>
          <w:p w:rsidRPr="0065699E" w:rsidR="00563FF2" w:rsidP="00E87ABA" w:rsidRDefault="00E87ABA" w14:paraId="1324A312" w14:textId="1BA3B52D">
            <w:pPr>
              <w:pStyle w:val="Tablebullet"/>
              <w:cnfStyle w:val="000000000000" w:firstRow="0" w:lastRow="0" w:firstColumn="0" w:lastColumn="0" w:oddVBand="0" w:evenVBand="0" w:oddHBand="0" w:evenHBand="0" w:firstRowFirstColumn="0" w:firstRowLastColumn="0" w:lastRowFirstColumn="0" w:lastRowLastColumn="0"/>
            </w:pPr>
            <w:r>
              <w:t>confirm any further due diligence or contract negotiation</w:t>
            </w:r>
          </w:p>
        </w:tc>
        <w:tc>
          <w:tcPr>
            <w:tcW w:w="2274" w:type="pct"/>
          </w:tcPr>
          <w:p w:rsidR="006D2107" w:rsidP="006D2107" w:rsidRDefault="006D2107" w14:paraId="2A789D7D" w14:textId="77777777">
            <w:pPr>
              <w:pStyle w:val="Table"/>
              <w:cnfStyle w:val="000000000000" w:firstRow="0" w:lastRow="0" w:firstColumn="0" w:lastColumn="0" w:oddVBand="0" w:evenVBand="0" w:oddHBand="0" w:evenHBand="0" w:firstRowFirstColumn="0" w:firstRowLastColumn="0" w:lastRowFirstColumn="0" w:lastRowLastColumn="0"/>
            </w:pPr>
            <w:r>
              <w:t>Procurement Lead, Price Analyst and ET</w:t>
            </w:r>
          </w:p>
          <w:p w:rsidRPr="0065699E" w:rsidR="00563FF2" w:rsidP="006D2107" w:rsidRDefault="006D2107" w14:paraId="7F909418" w14:textId="703E85D2">
            <w:pPr>
              <w:pStyle w:val="Table"/>
              <w:cnfStyle w:val="000000000000" w:firstRow="0" w:lastRow="0" w:firstColumn="0" w:lastColumn="0" w:oddVBand="0" w:evenVBand="0" w:oddHBand="0" w:evenHBand="0" w:firstRowFirstColumn="0" w:firstRowLastColumn="0" w:lastRowFirstColumn="0" w:lastRowLastColumn="0"/>
            </w:pPr>
            <w:r>
              <w:t>The ET may need to re-convene if clarifications are required</w:t>
            </w:r>
          </w:p>
        </w:tc>
      </w:tr>
    </w:tbl>
    <w:p w:rsidR="00910C81" w:rsidP="00910C81" w:rsidRDefault="00910C81" w14:paraId="3B4981F4" w14:textId="77777777">
      <w:r>
        <w:t xml:space="preserve">Selection of the preferred Tender will </w:t>
      </w:r>
      <w:proofErr w:type="gramStart"/>
      <w:r>
        <w:t>take into account</w:t>
      </w:r>
      <w:proofErr w:type="gramEnd"/>
      <w:r>
        <w:t>:</w:t>
      </w:r>
    </w:p>
    <w:p w:rsidR="00910C81" w:rsidP="00910C81" w:rsidRDefault="00910C81" w14:paraId="0E0B4B6B" w14:textId="02D89670">
      <w:pPr>
        <w:pStyle w:val="ListBullet"/>
      </w:pPr>
      <w:r>
        <w:t>total weighted ET scores</w:t>
      </w:r>
    </w:p>
    <w:p w:rsidR="00563FF2" w:rsidP="00910C81" w:rsidRDefault="00910C81" w14:paraId="3AF0BB18" w14:textId="5F005155">
      <w:pPr>
        <w:pStyle w:val="ListBullet"/>
      </w:pPr>
      <w:r>
        <w:t>due diligence.</w:t>
      </w:r>
    </w:p>
    <w:p w:rsidR="00910C81" w:rsidP="00910C81" w:rsidRDefault="00910C81" w14:paraId="02B310C9" w14:textId="1AE37765">
      <w:pPr>
        <w:pStyle w:val="Heading2"/>
      </w:pPr>
      <w:r>
        <w:t>Price Analysis and Evaluation</w:t>
      </w:r>
    </w:p>
    <w:p w:rsidR="00910C81" w:rsidP="00910C81" w:rsidRDefault="00540AC4" w14:paraId="69E8F5FB" w14:textId="1C6689F2">
      <w:r w:rsidRPr="00540AC4">
        <w:t>Price evaluation and scoring will involve:</w:t>
      </w:r>
    </w:p>
    <w:tbl>
      <w:tblPr>
        <w:tblStyle w:val="NZSPADefault"/>
        <w:tblW w:w="5000" w:type="pct"/>
        <w:tblLook w:val="04A0" w:firstRow="1" w:lastRow="0" w:firstColumn="1" w:lastColumn="0" w:noHBand="0" w:noVBand="1"/>
      </w:tblPr>
      <w:tblGrid>
        <w:gridCol w:w="1561"/>
        <w:gridCol w:w="7851"/>
      </w:tblGrid>
      <w:tr w:rsidRPr="0065699E" w:rsidR="00540AC4" w:rsidTr="00540AC4" w14:paraId="33C70EB7" w14:textId="77777777">
        <w:trPr>
          <w:cnfStyle w:val="100000000000" w:firstRow="1" w:lastRow="0" w:firstColumn="0" w:lastColumn="0" w:oddVBand="0" w:evenVBand="0" w:oddHBand="0" w:evenHBand="0" w:firstRowFirstColumn="0" w:firstRowLastColumn="0" w:lastRowFirstColumn="0" w:lastRowLastColumn="0"/>
          <w:trHeight w:val="60"/>
          <w:tblHeader/>
        </w:trPr>
        <w:tc>
          <w:tcPr>
            <w:cnfStyle w:val="001000000100" w:firstRow="0" w:lastRow="0" w:firstColumn="1" w:lastColumn="0" w:oddVBand="0" w:evenVBand="0" w:oddHBand="0" w:evenHBand="0" w:firstRowFirstColumn="1" w:firstRowLastColumn="0" w:lastRowFirstColumn="0" w:lastRowLastColumn="0"/>
            <w:tcW w:w="829" w:type="pct"/>
          </w:tcPr>
          <w:p w:rsidRPr="00800C45" w:rsidR="00540AC4" w:rsidP="00412AA5" w:rsidRDefault="00540AC4" w14:paraId="229FADD3" w14:textId="77777777">
            <w:pPr>
              <w:pStyle w:val="Table"/>
            </w:pPr>
            <w:r>
              <w:t>Step</w:t>
            </w:r>
          </w:p>
        </w:tc>
        <w:tc>
          <w:tcPr>
            <w:tcW w:w="4171" w:type="pct"/>
          </w:tcPr>
          <w:p w:rsidRPr="0065699E" w:rsidR="00540AC4" w:rsidP="00412AA5" w:rsidRDefault="00540AC4" w14:paraId="62DC2D69" w14:textId="77777777">
            <w:pPr>
              <w:pStyle w:val="Table"/>
              <w:cnfStyle w:val="100000000000" w:firstRow="1" w:lastRow="0" w:firstColumn="0" w:lastColumn="0" w:oddVBand="0" w:evenVBand="0" w:oddHBand="0" w:evenHBand="0" w:firstRowFirstColumn="0" w:firstRowLastColumn="0" w:lastRowFirstColumn="0" w:lastRowLastColumn="0"/>
            </w:pPr>
            <w:r>
              <w:t>Description</w:t>
            </w:r>
          </w:p>
        </w:tc>
      </w:tr>
      <w:tr w:rsidRPr="0065699E" w:rsidR="00540AC4" w:rsidTr="00540AC4" w14:paraId="1D21CA18" w14:textId="77777777">
        <w:trPr>
          <w:trHeight w:val="60"/>
        </w:trPr>
        <w:tc>
          <w:tcPr>
            <w:cnfStyle w:val="001000000000" w:firstRow="0" w:lastRow="0" w:firstColumn="1" w:lastColumn="0" w:oddVBand="0" w:evenVBand="0" w:oddHBand="0" w:evenHBand="0" w:firstRowFirstColumn="0" w:firstRowLastColumn="0" w:lastRowFirstColumn="0" w:lastRowLastColumn="0"/>
            <w:tcW w:w="829" w:type="pct"/>
          </w:tcPr>
          <w:p w:rsidR="00540AC4" w:rsidP="00412AA5" w:rsidRDefault="00540AC4" w14:paraId="768C647C" w14:textId="77777777">
            <w:pPr>
              <w:pStyle w:val="Table"/>
            </w:pPr>
            <w:r>
              <w:t>1</w:t>
            </w:r>
          </w:p>
        </w:tc>
        <w:tc>
          <w:tcPr>
            <w:tcW w:w="4171" w:type="pct"/>
          </w:tcPr>
          <w:p w:rsidR="003A3908" w:rsidP="003A3908" w:rsidRDefault="003A3908" w14:paraId="2A7DD115" w14:textId="77777777">
            <w:pPr>
              <w:pStyle w:val="Table"/>
              <w:cnfStyle w:val="000000000000" w:firstRow="0" w:lastRow="0" w:firstColumn="0" w:lastColumn="0" w:oddVBand="0" w:evenVBand="0" w:oddHBand="0" w:evenHBand="0" w:firstRowFirstColumn="0" w:firstRowLastColumn="0" w:lastRowFirstColumn="0" w:lastRowLastColumn="0"/>
            </w:pPr>
            <w:r>
              <w:t>Price analysis undertaken separately from non-price evaluation:</w:t>
            </w:r>
          </w:p>
          <w:p w:rsidR="003A3908" w:rsidP="003A3908" w:rsidRDefault="003A3908" w14:paraId="37CAD9E3" w14:textId="77777777">
            <w:pPr>
              <w:pStyle w:val="Tablebullet"/>
              <w:cnfStyle w:val="000000000000" w:firstRow="0" w:lastRow="0" w:firstColumn="0" w:lastColumn="0" w:oddVBand="0" w:evenVBand="0" w:oddHBand="0" w:evenHBand="0" w:firstRowFirstColumn="0" w:firstRowLastColumn="0" w:lastRowFirstColumn="0" w:lastRowLastColumn="0"/>
            </w:pPr>
            <w:r>
              <w:t>price due diligence (complete/realistic/reasonable)</w:t>
            </w:r>
          </w:p>
          <w:p w:rsidR="003A3908" w:rsidP="003A3908" w:rsidRDefault="003A3908" w14:paraId="7C15A956" w14:textId="77777777">
            <w:pPr>
              <w:pStyle w:val="Tablebullet"/>
              <w:cnfStyle w:val="000000000000" w:firstRow="0" w:lastRow="0" w:firstColumn="0" w:lastColumn="0" w:oddVBand="0" w:evenVBand="0" w:oddHBand="0" w:evenHBand="0" w:firstRowFirstColumn="0" w:firstRowLastColumn="0" w:lastRowFirstColumn="0" w:lastRowLastColumn="0"/>
            </w:pPr>
            <w:r>
              <w:t>Tag analysis</w:t>
            </w:r>
          </w:p>
          <w:p w:rsidRPr="0065699E" w:rsidR="00540AC4" w:rsidP="003A3908" w:rsidRDefault="003A3908" w14:paraId="0612DFD6" w14:textId="660E3A35">
            <w:pPr>
              <w:pStyle w:val="Tablebullet"/>
              <w:cnfStyle w:val="000000000000" w:firstRow="0" w:lastRow="0" w:firstColumn="0" w:lastColumn="0" w:oddVBand="0" w:evenVBand="0" w:oddHBand="0" w:evenHBand="0" w:firstRowFirstColumn="0" w:firstRowLastColumn="0" w:lastRowFirstColumn="0" w:lastRowLastColumn="0"/>
            </w:pPr>
            <w:r>
              <w:t>calculation of a single comparable Adjusted Price for each Tender based on pricing information provided by Tenderers in the Pricing Schedule (Appendix 2 of the Procurement Plan) and Tag premiums (values applied to offset the Principal’s acceptance of Tags).</w:t>
            </w:r>
          </w:p>
        </w:tc>
      </w:tr>
      <w:tr w:rsidRPr="0065699E" w:rsidR="00540AC4" w:rsidTr="00540AC4" w14:paraId="44DDB9C3" w14:textId="77777777">
        <w:trPr>
          <w:trHeight w:val="40"/>
        </w:trPr>
        <w:tc>
          <w:tcPr>
            <w:cnfStyle w:val="001000000000" w:firstRow="0" w:lastRow="0" w:firstColumn="1" w:lastColumn="0" w:oddVBand="0" w:evenVBand="0" w:oddHBand="0" w:evenHBand="0" w:firstRowFirstColumn="0" w:firstRowLastColumn="0" w:lastRowFirstColumn="0" w:lastRowLastColumn="0"/>
            <w:tcW w:w="829" w:type="pct"/>
          </w:tcPr>
          <w:p w:rsidR="00540AC4" w:rsidP="00412AA5" w:rsidRDefault="00540AC4" w14:paraId="3452BAC9" w14:textId="77777777">
            <w:pPr>
              <w:pStyle w:val="Table"/>
            </w:pPr>
            <w:r>
              <w:t>2</w:t>
            </w:r>
          </w:p>
        </w:tc>
        <w:tc>
          <w:tcPr>
            <w:tcW w:w="4171" w:type="pct"/>
          </w:tcPr>
          <w:p w:rsidR="004014CC" w:rsidP="004014CC" w:rsidRDefault="004014CC" w14:paraId="51415EC9" w14:textId="77777777">
            <w:pPr>
              <w:pStyle w:val="Table"/>
              <w:cnfStyle w:val="000000000000" w:firstRow="0" w:lastRow="0" w:firstColumn="0" w:lastColumn="0" w:oddVBand="0" w:evenVBand="0" w:oddHBand="0" w:evenHBand="0" w:firstRowFirstColumn="0" w:firstRowLastColumn="0" w:lastRowFirstColumn="0" w:lastRowLastColumn="0"/>
            </w:pPr>
            <w:r>
              <w:t>Presentation of price analysis to the ET after the ET has:</w:t>
            </w:r>
          </w:p>
          <w:p w:rsidR="004014CC" w:rsidP="004014CC" w:rsidRDefault="004014CC" w14:paraId="53DE1AD0" w14:textId="77777777">
            <w:pPr>
              <w:pStyle w:val="Tablebullet"/>
              <w:cnfStyle w:val="000000000000" w:firstRow="0" w:lastRow="0" w:firstColumn="0" w:lastColumn="0" w:oddVBand="0" w:evenVBand="0" w:oddHBand="0" w:evenHBand="0" w:firstRowFirstColumn="0" w:firstRowLastColumn="0" w:lastRowFirstColumn="0" w:lastRowLastColumn="0"/>
            </w:pPr>
            <w:r>
              <w:t>finalised non-price ET scores</w:t>
            </w:r>
          </w:p>
          <w:p w:rsidRPr="0065699E" w:rsidR="00540AC4" w:rsidP="004014CC" w:rsidRDefault="004014CC" w14:paraId="64D4701B" w14:textId="0AB77695">
            <w:pPr>
              <w:pStyle w:val="Tablebullet"/>
              <w:cnfStyle w:val="000000000000" w:firstRow="0" w:lastRow="0" w:firstColumn="0" w:lastColumn="0" w:oddVBand="0" w:evenVBand="0" w:oddHBand="0" w:evenHBand="0" w:firstRowFirstColumn="0" w:firstRowLastColumn="0" w:lastRowFirstColumn="0" w:lastRowLastColumn="0"/>
            </w:pPr>
            <w:r>
              <w:t>shortlisted Tenders determined by the ET to be acceptable for non-price criteria.</w:t>
            </w:r>
          </w:p>
        </w:tc>
      </w:tr>
      <w:tr w:rsidRPr="0065699E" w:rsidR="00540AC4" w:rsidTr="00540AC4" w14:paraId="20EBD994" w14:textId="77777777">
        <w:trPr>
          <w:trHeight w:val="60"/>
        </w:trPr>
        <w:tc>
          <w:tcPr>
            <w:cnfStyle w:val="001000000000" w:firstRow="0" w:lastRow="0" w:firstColumn="1" w:lastColumn="0" w:oddVBand="0" w:evenVBand="0" w:oddHBand="0" w:evenHBand="0" w:firstRowFirstColumn="0" w:firstRowLastColumn="0" w:lastRowFirstColumn="0" w:lastRowLastColumn="0"/>
            <w:tcW w:w="829" w:type="pct"/>
          </w:tcPr>
          <w:p w:rsidR="00540AC4" w:rsidP="00412AA5" w:rsidRDefault="00540AC4" w14:paraId="092C54A5" w14:textId="31A7DCBF">
            <w:pPr>
              <w:pStyle w:val="Table"/>
            </w:pPr>
            <w:r>
              <w:t>3</w:t>
            </w:r>
          </w:p>
        </w:tc>
        <w:tc>
          <w:tcPr>
            <w:tcW w:w="4171" w:type="pct"/>
          </w:tcPr>
          <w:p w:rsidR="00A46FBF" w:rsidP="00A46FBF" w:rsidRDefault="00A46FBF" w14:paraId="382CBA76" w14:textId="77777777">
            <w:pPr>
              <w:pStyle w:val="Table"/>
              <w:cnfStyle w:val="000000000000" w:firstRow="0" w:lastRow="0" w:firstColumn="0" w:lastColumn="0" w:oddVBand="0" w:evenVBand="0" w:oddHBand="0" w:evenHBand="0" w:firstRowFirstColumn="0" w:firstRowLastColumn="0" w:lastRowFirstColumn="0" w:lastRowLastColumn="0"/>
            </w:pPr>
            <w:r>
              <w:t>Applying the following price scoring formula to the Adjusted Price of each acceptable Tender:</w:t>
            </w:r>
          </w:p>
          <w:p w:rsidRPr="00A46FBF" w:rsidR="00540AC4" w:rsidP="00A46FBF" w:rsidRDefault="00A46FBF" w14:paraId="04B7F983" w14:textId="1C0B6AC7">
            <w:pPr>
              <w:pStyle w:val="Table"/>
              <w:cnfStyle w:val="000000000000" w:firstRow="0" w:lastRow="0" w:firstColumn="0" w:lastColumn="0" w:oddVBand="0" w:evenVBand="0" w:oddHBand="0" w:evenHBand="0" w:firstRowFirstColumn="0" w:firstRowLastColumn="0" w:lastRowFirstColumn="0" w:lastRowLastColumn="0"/>
              <w:rPr>
                <w:b/>
                <w:bCs/>
              </w:rPr>
            </w:pPr>
            <w:r w:rsidRPr="00A46FBF">
              <w:rPr>
                <w:b/>
                <w:bCs/>
              </w:rPr>
              <w:t xml:space="preserve">Tender A’s price score = (Lowest Tender Adjusted Price / Tender A’s Adjusted Price) x Price Weighting % x 100 </w:t>
            </w:r>
          </w:p>
        </w:tc>
      </w:tr>
    </w:tbl>
    <w:p w:rsidR="00540AC4" w:rsidP="00910C81" w:rsidRDefault="00D14513" w14:paraId="7991BED7" w14:textId="35730E68">
      <w:r w:rsidRPr="00D14513">
        <w:t xml:space="preserve">A tender may be excluded from further evaluation and/or selection if the ET is not satisfied that the Price is adequate to meet the obligations of the Contract, does not represent good value for money or is not within the </w:t>
      </w:r>
      <w:proofErr w:type="gramStart"/>
      <w:r w:rsidRPr="00D14513">
        <w:t>Principal’s</w:t>
      </w:r>
      <w:proofErr w:type="gramEnd"/>
      <w:r w:rsidRPr="00D14513">
        <w:t xml:space="preserve"> budget.</w:t>
      </w:r>
      <w:r>
        <w:t xml:space="preserve"> </w:t>
      </w:r>
    </w:p>
    <w:p w:rsidR="00D14513" w:rsidP="00D14513" w:rsidRDefault="00D14513" w14:paraId="03CAC28A" w14:textId="4A63961D">
      <w:pPr>
        <w:pStyle w:val="Heading2"/>
      </w:pPr>
      <w:r>
        <w:t>Evaluation Timeline (indicative)</w:t>
      </w:r>
    </w:p>
    <w:tbl>
      <w:tblPr>
        <w:tblStyle w:val="NZSPADefault"/>
        <w:tblW w:w="5000" w:type="pct"/>
        <w:tblLook w:val="04A0" w:firstRow="1" w:lastRow="0" w:firstColumn="1" w:lastColumn="0" w:noHBand="0" w:noVBand="1"/>
      </w:tblPr>
      <w:tblGrid>
        <w:gridCol w:w="7797"/>
        <w:gridCol w:w="1615"/>
      </w:tblGrid>
      <w:tr w:rsidRPr="0065699E" w:rsidR="00D14513" w:rsidTr="00D14513" w14:paraId="1DA434FC" w14:textId="77777777">
        <w:trPr>
          <w:cnfStyle w:val="100000000000" w:firstRow="1" w:lastRow="0" w:firstColumn="0" w:lastColumn="0" w:oddVBand="0" w:evenVBand="0" w:oddHBand="0" w:evenHBand="0" w:firstRowFirstColumn="0" w:firstRowLastColumn="0" w:lastRowFirstColumn="0" w:lastRowLastColumn="0"/>
          <w:trHeight w:val="60"/>
          <w:tblHeader/>
        </w:trPr>
        <w:tc>
          <w:tcPr>
            <w:cnfStyle w:val="001000000100" w:firstRow="0" w:lastRow="0" w:firstColumn="1" w:lastColumn="0" w:oddVBand="0" w:evenVBand="0" w:oddHBand="0" w:evenHBand="0" w:firstRowFirstColumn="1" w:firstRowLastColumn="0" w:lastRowFirstColumn="0" w:lastRowLastColumn="0"/>
            <w:tcW w:w="4142" w:type="pct"/>
          </w:tcPr>
          <w:p w:rsidRPr="00800C45" w:rsidR="00D14513" w:rsidP="00412AA5" w:rsidRDefault="00D14513" w14:paraId="0940866C" w14:textId="57E73382">
            <w:pPr>
              <w:pStyle w:val="Table"/>
            </w:pPr>
            <w:r>
              <w:t>Event</w:t>
            </w:r>
          </w:p>
        </w:tc>
        <w:tc>
          <w:tcPr>
            <w:tcW w:w="858" w:type="pct"/>
          </w:tcPr>
          <w:p w:rsidRPr="0065699E" w:rsidR="00D14513" w:rsidP="00412AA5" w:rsidRDefault="00D14513" w14:paraId="0B718912" w14:textId="3C1B4F37">
            <w:pPr>
              <w:pStyle w:val="Table"/>
              <w:cnfStyle w:val="100000000000" w:firstRow="1" w:lastRow="0" w:firstColumn="0" w:lastColumn="0" w:oddVBand="0" w:evenVBand="0" w:oddHBand="0" w:evenHBand="0" w:firstRowFirstColumn="0" w:firstRowLastColumn="0" w:lastRowFirstColumn="0" w:lastRowLastColumn="0"/>
            </w:pPr>
            <w:r>
              <w:t>Date</w:t>
            </w:r>
          </w:p>
        </w:tc>
      </w:tr>
      <w:tr w:rsidRPr="0065699E" w:rsidR="00D14513" w:rsidTr="00D14513" w14:paraId="6EAA502D" w14:textId="77777777">
        <w:trPr>
          <w:trHeight w:val="60"/>
        </w:trPr>
        <w:tc>
          <w:tcPr>
            <w:cnfStyle w:val="001000000000" w:firstRow="0" w:lastRow="0" w:firstColumn="1" w:lastColumn="0" w:oddVBand="0" w:evenVBand="0" w:oddHBand="0" w:evenHBand="0" w:firstRowFirstColumn="0" w:firstRowLastColumn="0" w:lastRowFirstColumn="0" w:lastRowLastColumn="0"/>
            <w:tcW w:w="4142" w:type="pct"/>
          </w:tcPr>
          <w:p w:rsidR="00D14513" w:rsidP="00412AA5" w:rsidRDefault="002D7606" w14:paraId="3F9158ED" w14:textId="3618B36C">
            <w:pPr>
              <w:pStyle w:val="Table"/>
            </w:pPr>
            <w:r w:rsidRPr="002D7606">
              <w:t>Evaluation Team (ET) briefing</w:t>
            </w:r>
          </w:p>
        </w:tc>
        <w:tc>
          <w:tcPr>
            <w:tcW w:w="858" w:type="pct"/>
          </w:tcPr>
          <w:p w:rsidRPr="00D14513" w:rsidR="00D14513" w:rsidP="00D14513" w:rsidRDefault="00D14513" w14:paraId="3BC77A44" w14:textId="28A0BBE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D14513">
              <w:rPr>
                <w:highlight w:val="yellow"/>
              </w:rPr>
              <w:t>[date]</w:t>
            </w:r>
          </w:p>
        </w:tc>
      </w:tr>
      <w:tr w:rsidRPr="0065699E" w:rsidR="00D14513" w:rsidTr="00D14513" w14:paraId="77E6E653" w14:textId="77777777">
        <w:trPr>
          <w:trHeight w:val="40"/>
        </w:trPr>
        <w:tc>
          <w:tcPr>
            <w:cnfStyle w:val="001000000000" w:firstRow="0" w:lastRow="0" w:firstColumn="1" w:lastColumn="0" w:oddVBand="0" w:evenVBand="0" w:oddHBand="0" w:evenHBand="0" w:firstRowFirstColumn="0" w:firstRowLastColumn="0" w:lastRowFirstColumn="0" w:lastRowLastColumn="0"/>
            <w:tcW w:w="4142" w:type="pct"/>
          </w:tcPr>
          <w:p w:rsidR="00D14513" w:rsidP="00412AA5" w:rsidRDefault="00167E82" w14:paraId="16D2C782" w14:textId="56923D83">
            <w:pPr>
              <w:pStyle w:val="Table"/>
            </w:pPr>
            <w:r w:rsidRPr="00167E82">
              <w:t>ET moderation meeting</w:t>
            </w:r>
          </w:p>
        </w:tc>
        <w:tc>
          <w:tcPr>
            <w:tcW w:w="858" w:type="pct"/>
          </w:tcPr>
          <w:p w:rsidRPr="00D14513" w:rsidR="00D14513" w:rsidP="00D14513" w:rsidRDefault="00D14513" w14:paraId="0C216330" w14:textId="6959DE1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D14513">
              <w:rPr>
                <w:highlight w:val="yellow"/>
              </w:rPr>
              <w:t>[date]</w:t>
            </w:r>
          </w:p>
        </w:tc>
      </w:tr>
      <w:tr w:rsidRPr="00A46FBF" w:rsidR="00D14513" w:rsidTr="00D14513" w14:paraId="502738DD" w14:textId="77777777">
        <w:trPr>
          <w:trHeight w:val="60"/>
        </w:trPr>
        <w:tc>
          <w:tcPr>
            <w:cnfStyle w:val="001000000000" w:firstRow="0" w:lastRow="0" w:firstColumn="1" w:lastColumn="0" w:oddVBand="0" w:evenVBand="0" w:oddHBand="0" w:evenHBand="0" w:firstRowFirstColumn="0" w:firstRowLastColumn="0" w:lastRowFirstColumn="0" w:lastRowLastColumn="0"/>
            <w:tcW w:w="4142" w:type="pct"/>
          </w:tcPr>
          <w:p w:rsidR="00D14513" w:rsidP="00412AA5" w:rsidRDefault="002C1684" w14:paraId="701EFFB3" w14:textId="34362D9D">
            <w:pPr>
              <w:pStyle w:val="Table"/>
            </w:pPr>
            <w:r w:rsidRPr="002C1684">
              <w:t>Recommendation Report approval</w:t>
            </w:r>
          </w:p>
        </w:tc>
        <w:tc>
          <w:tcPr>
            <w:tcW w:w="858" w:type="pct"/>
          </w:tcPr>
          <w:p w:rsidRPr="00D14513" w:rsidR="00D14513" w:rsidP="00D14513" w:rsidRDefault="00D14513" w14:paraId="0DCEC34E" w14:textId="7FFFBBE8">
            <w:pPr>
              <w:pStyle w:val="Table"/>
              <w:cnfStyle w:val="000000000000" w:firstRow="0" w:lastRow="0" w:firstColumn="0" w:lastColumn="0" w:oddVBand="0" w:evenVBand="0" w:oddHBand="0" w:evenHBand="0" w:firstRowFirstColumn="0" w:firstRowLastColumn="0" w:lastRowFirstColumn="0" w:lastRowLastColumn="0"/>
              <w:rPr>
                <w:b/>
                <w:bCs/>
                <w:highlight w:val="yellow"/>
              </w:rPr>
            </w:pPr>
            <w:r w:rsidRPr="00D14513">
              <w:rPr>
                <w:highlight w:val="yellow"/>
              </w:rPr>
              <w:t>[date]</w:t>
            </w:r>
          </w:p>
        </w:tc>
      </w:tr>
    </w:tbl>
    <w:p w:rsidR="00D14513" w:rsidP="002C1684" w:rsidRDefault="002C1684" w14:paraId="07727F66" w14:textId="78DAAF46">
      <w:pPr>
        <w:pStyle w:val="Heading2"/>
      </w:pPr>
      <w:r>
        <w:t>Conflict of Interest Management</w:t>
      </w:r>
    </w:p>
    <w:p w:rsidR="002C1684" w:rsidP="00D14513" w:rsidRDefault="006669F8" w14:paraId="571F08CD" w14:textId="08B778FE">
      <w:r w:rsidRPr="006669F8">
        <w:t>All ET members must submit a completed Conflict of Interest and Confidentiality Agreement to the Procurement Lead upon commencement of their involvement in the procurement and thereafter, must immediately report any Conflict of Interest that arises at any time during the procurement process.</w:t>
      </w:r>
    </w:p>
    <w:p w:rsidR="006669F8" w:rsidP="006669F8" w:rsidRDefault="006669F8" w14:paraId="6E58CD49" w14:textId="48852CA6">
      <w:pPr>
        <w:pStyle w:val="Heading2"/>
      </w:pPr>
      <w:r>
        <w:t>Due Diligence</w:t>
      </w:r>
    </w:p>
    <w:p w:rsidR="0081374B" w:rsidP="0081374B" w:rsidRDefault="0081374B" w14:paraId="39013443" w14:textId="77777777">
      <w:r>
        <w:t xml:space="preserve">Due diligence may be undertaken before, during or after evaluation on one or more Tender/Tenderer to determine whether entering into a Contract with a Tenderer may expose the </w:t>
      </w:r>
      <w:proofErr w:type="gramStart"/>
      <w:r>
        <w:t>Principal</w:t>
      </w:r>
      <w:proofErr w:type="gramEnd"/>
      <w:r>
        <w:t xml:space="preserve"> to undue risk including:</w:t>
      </w:r>
    </w:p>
    <w:p w:rsidR="0081374B" w:rsidP="0081374B" w:rsidRDefault="0081374B" w14:paraId="7E3EC7E0" w14:textId="77777777">
      <w:pPr>
        <w:pStyle w:val="ListBullet"/>
      </w:pPr>
      <w:r>
        <w:t>reference checks</w:t>
      </w:r>
    </w:p>
    <w:p w:rsidR="0081374B" w:rsidP="0081374B" w:rsidRDefault="0081374B" w14:paraId="4986DEE6" w14:textId="77777777">
      <w:pPr>
        <w:pStyle w:val="ListBullet"/>
      </w:pPr>
      <w:r>
        <w:t>clarifications, interviews, and/or presentations</w:t>
      </w:r>
    </w:p>
    <w:p w:rsidR="0081374B" w:rsidP="0081374B" w:rsidRDefault="0081374B" w14:paraId="56220794" w14:textId="77777777">
      <w:pPr>
        <w:pStyle w:val="ListBullet"/>
      </w:pPr>
      <w:r>
        <w:t>Police vetting of personnel</w:t>
      </w:r>
    </w:p>
    <w:p w:rsidR="0081374B" w:rsidP="0081374B" w:rsidRDefault="0081374B" w14:paraId="7289936D" w14:textId="77777777">
      <w:pPr>
        <w:pStyle w:val="ListBullet"/>
      </w:pPr>
      <w:r>
        <w:t>checks to determine the accuracy/completeness/validity of Tenders (including price)</w:t>
      </w:r>
    </w:p>
    <w:p w:rsidR="0081374B" w:rsidP="0081374B" w:rsidRDefault="0081374B" w14:paraId="22E9B48F" w14:textId="77777777">
      <w:pPr>
        <w:pStyle w:val="ListBullet"/>
      </w:pPr>
      <w:r>
        <w:t>Companies Office search</w:t>
      </w:r>
    </w:p>
    <w:p w:rsidR="0081374B" w:rsidP="0081374B" w:rsidRDefault="0081374B" w14:paraId="7AC0A471" w14:textId="77777777">
      <w:pPr>
        <w:pStyle w:val="ListBullet"/>
      </w:pPr>
      <w:r>
        <w:t>review of a Tenderer’s financial viability</w:t>
      </w:r>
    </w:p>
    <w:p w:rsidR="0081374B" w:rsidP="0081374B" w:rsidRDefault="0081374B" w14:paraId="4B7182BA" w14:textId="77777777">
      <w:pPr>
        <w:pStyle w:val="ListBullet"/>
      </w:pPr>
      <w:r>
        <w:t>review of a Tenderer’s business practices and other probity issues</w:t>
      </w:r>
    </w:p>
    <w:p w:rsidR="0081374B" w:rsidP="0081374B" w:rsidRDefault="0081374B" w14:paraId="5CB10730" w14:textId="77777777">
      <w:pPr>
        <w:pStyle w:val="ListBullet"/>
      </w:pPr>
      <w:r>
        <w:t>review of a Tenderer’s disputes with NZSPA and/or other parties</w:t>
      </w:r>
    </w:p>
    <w:p w:rsidR="0081374B" w:rsidP="0081374B" w:rsidRDefault="0081374B" w14:paraId="0E6DB2AD" w14:textId="77777777">
      <w:pPr>
        <w:pStyle w:val="ListBullet"/>
      </w:pPr>
      <w:r>
        <w:t>review of a Tenderer’s ownership/structure</w:t>
      </w:r>
    </w:p>
    <w:p w:rsidR="0081374B" w:rsidP="0081374B" w:rsidRDefault="0081374B" w14:paraId="216C6274" w14:textId="77777777">
      <w:pPr>
        <w:pStyle w:val="ListBullet"/>
      </w:pPr>
      <w:r>
        <w:t>review of a Tenderer’s director status</w:t>
      </w:r>
    </w:p>
    <w:p w:rsidR="006669F8" w:rsidP="0081374B" w:rsidRDefault="0081374B" w14:paraId="7CBAD782" w14:textId="3BAC5988">
      <w:pPr>
        <w:pStyle w:val="ListBullet"/>
      </w:pPr>
      <w:r>
        <w:t xml:space="preserve">review of a Tenderer’s conduct in relation to the </w:t>
      </w:r>
      <w:hyperlink w:history="1" r:id="rId15">
        <w:r w:rsidRPr="00BF0F60">
          <w:rPr>
            <w:rStyle w:val="Hyperlink"/>
            <w:rFonts w:asciiTheme="minorHAnsi" w:hAnsiTheme="minorHAnsi"/>
          </w:rPr>
          <w:t>Supplier Code of Conduct</w:t>
        </w:r>
      </w:hyperlink>
      <w:r>
        <w:t>.</w:t>
      </w:r>
    </w:p>
    <w:p w:rsidR="0081374B" w:rsidP="0081374B" w:rsidRDefault="0081374B" w14:paraId="5532F597" w14:textId="3947DCDF">
      <w:pPr>
        <w:pStyle w:val="Heading2"/>
      </w:pPr>
      <w:r>
        <w:t>Evaluator Resources</w:t>
      </w:r>
    </w:p>
    <w:p w:rsidR="004C354A" w:rsidP="004C354A" w:rsidRDefault="004C354A" w14:paraId="645E186A" w14:textId="77777777">
      <w:r>
        <w:t>The following resources/information will be provided to ET members:</w:t>
      </w:r>
    </w:p>
    <w:p w:rsidR="004C354A" w:rsidP="004C354A" w:rsidRDefault="004C354A" w14:paraId="08DB8715" w14:textId="77777777">
      <w:pPr>
        <w:pStyle w:val="ListBullet"/>
      </w:pPr>
      <w:r>
        <w:t>Conflict of Interest Declaration and Confidentiality Agreement</w:t>
      </w:r>
    </w:p>
    <w:p w:rsidR="004C354A" w:rsidP="004C354A" w:rsidRDefault="004C354A" w14:paraId="68D9EBAC" w14:textId="77777777">
      <w:pPr>
        <w:pStyle w:val="ListBullet"/>
      </w:pPr>
      <w:r>
        <w:t>Tenders (</w:t>
      </w:r>
      <w:proofErr w:type="gramStart"/>
      <w:r>
        <w:t>Non-price</w:t>
      </w:r>
      <w:proofErr w:type="gramEnd"/>
      <w:r>
        <w:t xml:space="preserve"> responses)</w:t>
      </w:r>
    </w:p>
    <w:p w:rsidR="004C354A" w:rsidP="004C354A" w:rsidRDefault="004C354A" w14:paraId="0B33046C" w14:textId="77777777">
      <w:pPr>
        <w:pStyle w:val="ListBullet"/>
      </w:pPr>
      <w:r>
        <w:t>Evaluation Workbook (Excel spreadsheet)</w:t>
      </w:r>
    </w:p>
    <w:p w:rsidR="004C354A" w:rsidP="004C354A" w:rsidRDefault="004C354A" w14:paraId="3F3D5C08" w14:textId="77777777">
      <w:pPr>
        <w:pStyle w:val="ListBullet"/>
      </w:pPr>
      <w:r>
        <w:t>Evaluation Plan</w:t>
      </w:r>
    </w:p>
    <w:p w:rsidR="0081374B" w:rsidP="004C354A" w:rsidRDefault="004C354A" w14:paraId="014E2B01" w14:textId="30006C9C">
      <w:pPr>
        <w:pStyle w:val="ListBullet"/>
      </w:pPr>
      <w:r>
        <w:t>Evaluators’ Guide.</w:t>
      </w:r>
    </w:p>
    <w:p w:rsidR="00BF0F60" w:rsidP="00BF0F60" w:rsidRDefault="00BF0F60" w14:paraId="0CE1CA5F" w14:textId="77777777">
      <w:pPr>
        <w:rPr>
          <w:rFonts w:asciiTheme="majorHAnsi" w:hAnsiTheme="majorHAnsi" w:eastAsiaTheme="majorEastAsia" w:cstheme="majorBidi"/>
          <w:color w:val="052B3D" w:themeColor="text1"/>
          <w:sz w:val="32"/>
          <w:szCs w:val="26"/>
        </w:rPr>
      </w:pPr>
      <w:r>
        <w:br w:type="page"/>
      </w:r>
    </w:p>
    <w:p w:rsidR="00BF0F60" w:rsidP="00BF0F60" w:rsidRDefault="00BF0F60" w14:paraId="60653B6D" w14:textId="45C76105">
      <w:pPr>
        <w:pStyle w:val="Heading1"/>
      </w:pPr>
      <w:r>
        <w:t>Appendix 2: Schedule of Prices</w:t>
      </w:r>
    </w:p>
    <w:p w:rsidRPr="00A83173" w:rsidR="00675B9A" w:rsidP="00675B9A" w:rsidRDefault="00000000" w14:paraId="3BB73187" w14:textId="77777777">
      <w:sdt>
        <w:sdtPr>
          <w:rPr>
            <w:highlight w:val="yellow"/>
          </w:rPr>
          <w:alias w:val="Click here to edit"/>
          <w:tag w:val="Click here to edit"/>
          <w:id w:val="-595323720"/>
          <w:placeholder>
            <w:docPart w:val="F0D531C740BF44EF9EA6C9B13D4B1B2E"/>
          </w:placeholder>
          <w:dataBinding w:prefixMappings="xmlns:ns0='SchoolData' " w:xpath="/ns0:root[1]/ns0:SchoolName[1]" w:storeItemID="{773D3916-4D70-4788-A2BB-813BA107F650}"/>
          <w:text/>
        </w:sdtPr>
        <w:sdtContent>
          <w:r w:rsidRPr="00A83173" w:rsidR="00675B9A">
            <w:rPr>
              <w:highlight w:val="yellow"/>
            </w:rPr>
            <w:t>[Name of the School]</w:t>
          </w:r>
        </w:sdtContent>
      </w:sdt>
      <w:r w:rsidRPr="00A83173" w:rsidR="00675B9A">
        <w:t xml:space="preserve"> (the </w:t>
      </w:r>
      <w:proofErr w:type="gramStart"/>
      <w:r w:rsidRPr="00A83173" w:rsidR="00675B9A">
        <w:t>School</w:t>
      </w:r>
      <w:proofErr w:type="gramEnd"/>
      <w:r w:rsidRPr="00A83173" w:rsidR="00675B9A">
        <w:t xml:space="preserve">) – </w:t>
      </w:r>
      <w:sdt>
        <w:sdtPr>
          <w:rPr>
            <w:highlight w:val="yellow"/>
          </w:rPr>
          <w:alias w:val="Click here to edit"/>
          <w:tag w:val="Click here to edit"/>
          <w:id w:val="596608697"/>
          <w:placeholder>
            <w:docPart w:val="F0D531C740BF44EF9EA6C9B13D4B1B2E"/>
          </w:placeholder>
          <w:dataBinding w:prefixMappings="xmlns:ns0='SchoolData' " w:xpath="/ns0:root[1]/ns0:Projecttitle[1]" w:storeItemID="{773D3916-4D70-4788-A2BB-813BA107F650}"/>
          <w:text/>
        </w:sdtPr>
        <w:sdtContent>
          <w:r w:rsidRPr="00A83173" w:rsidR="00675B9A">
            <w:rPr>
              <w:highlight w:val="yellow"/>
            </w:rPr>
            <w:t>[Project Title]</w:t>
          </w:r>
        </w:sdtContent>
      </w:sdt>
      <w:r w:rsidRPr="00A83173" w:rsidR="00675B9A">
        <w:t xml:space="preserve"> – </w:t>
      </w:r>
      <w:sdt>
        <w:sdtPr>
          <w:rPr>
            <w:highlight w:val="yellow"/>
          </w:rPr>
          <w:alias w:val="Click here to edit"/>
          <w:tag w:val="Click here to edit"/>
          <w:id w:val="-707254373"/>
          <w:placeholder>
            <w:docPart w:val="F0D531C740BF44EF9EA6C9B13D4B1B2E"/>
          </w:placeholder>
          <w:dataBinding w:prefixMappings="xmlns:ns0='SchoolData' " w:xpath="/ns0:root[1]/ns0:Nature[1]" w:storeItemID="{773D3916-4D70-4788-A2BB-813BA107F650}"/>
          <w:text/>
        </w:sdtPr>
        <w:sdtContent>
          <w:r w:rsidRPr="00A83173" w:rsidR="00675B9A">
            <w:rPr>
              <w:highlight w:val="yellow"/>
            </w:rPr>
            <w:t>[Nature of Contract Works]</w:t>
          </w:r>
        </w:sdtContent>
      </w:sdt>
      <w:r w:rsidRPr="00A83173" w:rsidR="00675B9A">
        <w:rPr>
          <w:color w:val="FF0000"/>
        </w:rPr>
        <w:t xml:space="preserve"> </w:t>
      </w:r>
      <w:sdt>
        <w:sdtPr>
          <w:rPr>
            <w:highlight w:val="yellow"/>
          </w:rPr>
          <w:alias w:val="Click here to edit"/>
          <w:tag w:val="Click here to edit"/>
          <w:id w:val="-951235247"/>
          <w:placeholder>
            <w:docPart w:val="F0D531C740BF44EF9EA6C9B13D4B1B2E"/>
          </w:placeholder>
          <w:dataBinding w:prefixMappings="xmlns:ns0='SchoolData' " w:xpath="/ns0:root[1]/ns0:ref[1]" w:storeItemID="{3D30B6BE-0876-47F7-884F-F20301DE3D4F}"/>
          <w:text/>
        </w:sdtPr>
        <w:sdtContent>
          <w:r w:rsidRPr="00A83173" w:rsidR="00675B9A">
            <w:rPr>
              <w:highlight w:val="yellow"/>
            </w:rPr>
            <w:t>[Reference number, if available]</w:t>
          </w:r>
        </w:sdtContent>
      </w:sdt>
    </w:p>
    <w:p w:rsidR="00675B9A" w:rsidRDefault="00675B9A" w14:paraId="20CCDCE2" w14:textId="5FDBDA77">
      <w:r>
        <w:br w:type="page"/>
      </w:r>
    </w:p>
    <w:p w:rsidR="00675B9A" w:rsidP="00675B9A" w:rsidRDefault="00675B9A" w14:paraId="1058E81E" w14:textId="38FCBB1A">
      <w:pPr>
        <w:pStyle w:val="Heading1"/>
      </w:pPr>
      <w:r>
        <w:t>Appendix 3: Procurement Risk Register</w:t>
      </w:r>
    </w:p>
    <w:p w:rsidR="00675B9A" w:rsidP="00675B9A" w:rsidRDefault="00EB4573" w14:paraId="472D0ADF" w14:textId="19E8B42A">
      <w:r w:rsidRPr="00EB4573">
        <w:t>This risk register is a record of the procurement risks identified during the planning phase and the treatments that have either been implemented or that are incorporated into the Procurement Plan.</w:t>
      </w:r>
    </w:p>
    <w:p w:rsidR="00EB4573" w:rsidP="00EB4573" w:rsidRDefault="00EB4573" w14:paraId="339BD520" w14:textId="02B859DC">
      <w:pPr>
        <w:pStyle w:val="Heading2"/>
      </w:pPr>
      <w:r>
        <w:t>Procurement Title</w:t>
      </w:r>
    </w:p>
    <w:p w:rsidRPr="00A83173" w:rsidR="00EB4573" w:rsidP="00EB4573" w:rsidRDefault="00000000" w14:paraId="47C65753" w14:textId="77777777">
      <w:sdt>
        <w:sdtPr>
          <w:rPr>
            <w:highlight w:val="yellow"/>
          </w:rPr>
          <w:alias w:val="Click here to edit"/>
          <w:tag w:val="Click here to edit"/>
          <w:id w:val="-374535955"/>
          <w:placeholder>
            <w:docPart w:val="6892BD7FE6D14820A3024E07D358684A"/>
          </w:placeholder>
          <w:dataBinding w:prefixMappings="xmlns:ns0='SchoolData' " w:xpath="/ns0:root[1]/ns0:SchoolName[1]" w:storeItemID="{773D3916-4D70-4788-A2BB-813BA107F650}"/>
          <w:text/>
        </w:sdtPr>
        <w:sdtContent>
          <w:r w:rsidRPr="00A83173" w:rsidR="00EB4573">
            <w:rPr>
              <w:highlight w:val="yellow"/>
            </w:rPr>
            <w:t>[Name of the School]</w:t>
          </w:r>
        </w:sdtContent>
      </w:sdt>
      <w:r w:rsidRPr="00A83173" w:rsidR="00EB4573">
        <w:t xml:space="preserve"> (the </w:t>
      </w:r>
      <w:proofErr w:type="gramStart"/>
      <w:r w:rsidRPr="00A83173" w:rsidR="00EB4573">
        <w:t>School</w:t>
      </w:r>
      <w:proofErr w:type="gramEnd"/>
      <w:r w:rsidRPr="00A83173" w:rsidR="00EB4573">
        <w:t xml:space="preserve">) – </w:t>
      </w:r>
      <w:sdt>
        <w:sdtPr>
          <w:rPr>
            <w:highlight w:val="yellow"/>
          </w:rPr>
          <w:alias w:val="Click here to edit"/>
          <w:tag w:val="Click here to edit"/>
          <w:id w:val="-1397202039"/>
          <w:placeholder>
            <w:docPart w:val="6892BD7FE6D14820A3024E07D358684A"/>
          </w:placeholder>
          <w:dataBinding w:prefixMappings="xmlns:ns0='SchoolData' " w:xpath="/ns0:root[1]/ns0:Projecttitle[1]" w:storeItemID="{773D3916-4D70-4788-A2BB-813BA107F650}"/>
          <w:text/>
        </w:sdtPr>
        <w:sdtContent>
          <w:r w:rsidRPr="00A83173" w:rsidR="00EB4573">
            <w:rPr>
              <w:highlight w:val="yellow"/>
            </w:rPr>
            <w:t>[Project Title]</w:t>
          </w:r>
        </w:sdtContent>
      </w:sdt>
      <w:r w:rsidRPr="00A83173" w:rsidR="00EB4573">
        <w:t xml:space="preserve"> – </w:t>
      </w:r>
      <w:sdt>
        <w:sdtPr>
          <w:rPr>
            <w:highlight w:val="yellow"/>
          </w:rPr>
          <w:alias w:val="Click here to edit"/>
          <w:tag w:val="Click here to edit"/>
          <w:id w:val="-781647199"/>
          <w:placeholder>
            <w:docPart w:val="6892BD7FE6D14820A3024E07D358684A"/>
          </w:placeholder>
          <w:dataBinding w:prefixMappings="xmlns:ns0='SchoolData' " w:xpath="/ns0:root[1]/ns0:Nature[1]" w:storeItemID="{773D3916-4D70-4788-A2BB-813BA107F650}"/>
          <w:text/>
        </w:sdtPr>
        <w:sdtContent>
          <w:r w:rsidRPr="00A83173" w:rsidR="00EB4573">
            <w:rPr>
              <w:highlight w:val="yellow"/>
            </w:rPr>
            <w:t>[Nature of Contract Works]</w:t>
          </w:r>
        </w:sdtContent>
      </w:sdt>
      <w:r w:rsidRPr="00A83173" w:rsidR="00EB4573">
        <w:rPr>
          <w:color w:val="FF0000"/>
        </w:rPr>
        <w:t xml:space="preserve"> </w:t>
      </w:r>
      <w:sdt>
        <w:sdtPr>
          <w:rPr>
            <w:highlight w:val="yellow"/>
          </w:rPr>
          <w:alias w:val="Click here to edit"/>
          <w:tag w:val="Click here to edit"/>
          <w:id w:val="286095344"/>
          <w:placeholder>
            <w:docPart w:val="6892BD7FE6D14820A3024E07D358684A"/>
          </w:placeholder>
          <w:dataBinding w:prefixMappings="xmlns:ns0='SchoolData' " w:xpath="/ns0:root[1]/ns0:ref[1]" w:storeItemID="{3D30B6BE-0876-47F7-884F-F20301DE3D4F}"/>
          <w:text/>
        </w:sdtPr>
        <w:sdtContent>
          <w:r w:rsidRPr="00A83173" w:rsidR="00EB4573">
            <w:rPr>
              <w:highlight w:val="yellow"/>
            </w:rPr>
            <w:t>[Reference number, if available]</w:t>
          </w:r>
        </w:sdtContent>
      </w:sdt>
    </w:p>
    <w:p w:rsidR="00EB4573" w:rsidP="00DA096E" w:rsidRDefault="00DA096E" w14:paraId="67374754" w14:textId="1C63E7A4">
      <w:pPr>
        <w:pStyle w:val="Heading3"/>
      </w:pPr>
      <w:r>
        <w:t>Risk Rating Table</w:t>
      </w:r>
    </w:p>
    <w:p w:rsidR="00DA096E" w:rsidP="00DA096E" w:rsidRDefault="00DA096E" w14:paraId="69B6BFDC" w14:textId="45057573">
      <w:r>
        <w:rPr>
          <w:noProof/>
        </w:rPr>
        <w:drawing>
          <wp:inline distT="0" distB="0" distL="0" distR="0" wp14:anchorId="6BDB5F56" wp14:editId="6D3A070A">
            <wp:extent cx="5760000" cy="5353719"/>
            <wp:effectExtent l="0" t="0" r="0" b="0"/>
            <wp:docPr id="14118340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000" cy="5353719"/>
                    </a:xfrm>
                    <a:prstGeom prst="rect">
                      <a:avLst/>
                    </a:prstGeom>
                    <a:noFill/>
                  </pic:spPr>
                </pic:pic>
              </a:graphicData>
            </a:graphic>
          </wp:inline>
        </w:drawing>
      </w:r>
    </w:p>
    <w:p w:rsidR="00AE642D" w:rsidP="00DA096E" w:rsidRDefault="00AE642D" w14:paraId="26D299F2" w14:textId="3FD8D129">
      <w:r w:rsidRPr="00AE642D">
        <w:rPr>
          <w:highlight w:val="green"/>
        </w:rPr>
        <w:t>The table below must be amended (i.e. add applicable points, remove irrelevant points, or edit existing content) to suit the circumstances of the procurement activity.</w:t>
      </w:r>
    </w:p>
    <w:tbl>
      <w:tblPr>
        <w:tblStyle w:val="NZSPADefault"/>
        <w:tblW w:w="5000" w:type="pct"/>
        <w:tblLook w:val="04A0" w:firstRow="1" w:lastRow="0" w:firstColumn="1" w:lastColumn="0" w:noHBand="0" w:noVBand="1"/>
      </w:tblPr>
      <w:tblGrid>
        <w:gridCol w:w="3137"/>
        <w:gridCol w:w="3137"/>
        <w:gridCol w:w="3138"/>
      </w:tblGrid>
      <w:tr w:rsidRPr="0065699E" w:rsidR="00AE642D" w:rsidTr="002C67C8" w14:paraId="72181EE4" w14:textId="77777777">
        <w:trPr>
          <w:cnfStyle w:val="100000000000" w:firstRow="1" w:lastRow="0" w:firstColumn="0" w:lastColumn="0" w:oddVBand="0" w:evenVBand="0" w:oddHBand="0" w:evenHBand="0" w:firstRowFirstColumn="0" w:firstRowLastColumn="0" w:lastRowFirstColumn="0" w:lastRowLastColumn="0"/>
          <w:trHeight w:val="60"/>
          <w:tblHeader/>
        </w:trPr>
        <w:tc>
          <w:tcPr>
            <w:cnfStyle w:val="001000000100" w:firstRow="0" w:lastRow="0" w:firstColumn="1" w:lastColumn="0" w:oddVBand="0" w:evenVBand="0" w:oddHBand="0" w:evenHBand="0" w:firstRowFirstColumn="1" w:firstRowLastColumn="0" w:lastRowFirstColumn="0" w:lastRowLastColumn="0"/>
            <w:tcW w:w="1666" w:type="pct"/>
          </w:tcPr>
          <w:p w:rsidRPr="00AE642D" w:rsidR="00AE642D" w:rsidP="00AE642D" w:rsidRDefault="00AE642D" w14:paraId="44AB72B5" w14:textId="1F242502">
            <w:pPr>
              <w:pStyle w:val="Table"/>
            </w:pPr>
            <w:r>
              <w:t>Risk Description</w:t>
            </w:r>
          </w:p>
        </w:tc>
        <w:tc>
          <w:tcPr>
            <w:tcW w:w="1666" w:type="pct"/>
          </w:tcPr>
          <w:p w:rsidRPr="00AE642D" w:rsidR="00AE642D" w:rsidP="00AE642D" w:rsidRDefault="00AE642D" w14:paraId="77B694E7" w14:textId="31BBAEA4">
            <w:pPr>
              <w:pStyle w:val="Table"/>
              <w:cnfStyle w:val="100000000000" w:firstRow="1" w:lastRow="0" w:firstColumn="0" w:lastColumn="0" w:oddVBand="0" w:evenVBand="0" w:oddHBand="0" w:evenHBand="0" w:firstRowFirstColumn="0" w:firstRowLastColumn="0" w:lastRowFirstColumn="0" w:lastRowLastColumn="0"/>
            </w:pPr>
            <w:r>
              <w:t>Risk Rating</w:t>
            </w:r>
          </w:p>
        </w:tc>
        <w:tc>
          <w:tcPr>
            <w:tcW w:w="1667" w:type="pct"/>
          </w:tcPr>
          <w:p w:rsidRPr="00AE642D" w:rsidR="00AE642D" w:rsidP="00AE642D" w:rsidRDefault="00AE642D" w14:paraId="005C5AE8" w14:textId="163CC617">
            <w:pPr>
              <w:pStyle w:val="Table"/>
              <w:cnfStyle w:val="100000000000" w:firstRow="1" w:lastRow="0" w:firstColumn="0" w:lastColumn="0" w:oddVBand="0" w:evenVBand="0" w:oddHBand="0" w:evenHBand="0" w:firstRowFirstColumn="0" w:firstRowLastColumn="0" w:lastRowFirstColumn="0" w:lastRowLastColumn="0"/>
            </w:pPr>
            <w:r>
              <w:t>Treatment Action</w:t>
            </w:r>
          </w:p>
        </w:tc>
      </w:tr>
      <w:tr w:rsidRPr="00D14513" w:rsidR="00AE642D" w:rsidTr="002C67C8" w14:paraId="181CF608" w14:textId="77777777">
        <w:trPr>
          <w:trHeight w:val="60"/>
        </w:trPr>
        <w:tc>
          <w:tcPr>
            <w:cnfStyle w:val="001000000000" w:firstRow="0" w:lastRow="0" w:firstColumn="1" w:lastColumn="0" w:oddVBand="0" w:evenVBand="0" w:oddHBand="0" w:evenHBand="0" w:firstRowFirstColumn="0" w:firstRowLastColumn="0" w:lastRowFirstColumn="0" w:lastRowLastColumn="0"/>
            <w:tcW w:w="1666" w:type="pct"/>
          </w:tcPr>
          <w:p w:rsidRPr="007C69BB" w:rsidR="00AE642D" w:rsidP="00AE642D" w:rsidRDefault="001C30CE" w14:paraId="2265FBE7" w14:textId="2D8D1E7C">
            <w:pPr>
              <w:pStyle w:val="Table"/>
              <w:rPr>
                <w:highlight w:val="yellow"/>
              </w:rPr>
            </w:pPr>
            <w:r w:rsidRPr="007C69BB">
              <w:rPr>
                <w:highlight w:val="yellow"/>
              </w:rPr>
              <w:t>Insufficient number of acceptable tenders received to provide assurance of adequate competition and value for money</w:t>
            </w:r>
          </w:p>
        </w:tc>
        <w:tc>
          <w:tcPr>
            <w:tcW w:w="1666" w:type="pct"/>
          </w:tcPr>
          <w:p w:rsidRPr="007C69BB" w:rsidR="00AE642D" w:rsidP="00AE642D" w:rsidRDefault="001C30CE" w14:paraId="5EB3B131" w14:textId="07574BA9">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C69BB">
              <w:rPr>
                <w:highlight w:val="yellow"/>
              </w:rPr>
              <w:t>[Select]</w:t>
            </w:r>
          </w:p>
        </w:tc>
        <w:tc>
          <w:tcPr>
            <w:tcW w:w="1667" w:type="pct"/>
          </w:tcPr>
          <w:p w:rsidRPr="007C69BB" w:rsidR="00984490" w:rsidP="00984490" w:rsidRDefault="00984490" w14:paraId="24278A2E"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7C69BB">
              <w:rPr>
                <w:highlight w:val="yellow"/>
              </w:rPr>
              <w:t>Tenderers identified to take part in the procurement activity have been consulted to confirm their interest and ability to submit a complete tender response by the deadline.</w:t>
            </w:r>
          </w:p>
          <w:p w:rsidRPr="007C69BB" w:rsidR="00984490" w:rsidP="00984490" w:rsidRDefault="00984490" w14:paraId="1BECC32E"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7C69BB">
              <w:rPr>
                <w:highlight w:val="yellow"/>
              </w:rPr>
              <w:t>The tender will be open for more than the minimum time period in order to provide sufficient time for tenderers to submit a complete tender response by the deadline.</w:t>
            </w:r>
          </w:p>
          <w:p w:rsidRPr="007C69BB" w:rsidR="00AE642D" w:rsidP="00984490" w:rsidRDefault="00984490" w14:paraId="3D7DA482" w14:textId="0493DDA4">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7C69BB">
              <w:rPr>
                <w:highlight w:val="yellow"/>
              </w:rPr>
              <w:t>The Procurement Lead will provide pre-tender briefings/information/site visit.</w:t>
            </w:r>
          </w:p>
        </w:tc>
      </w:tr>
      <w:tr w:rsidRPr="00D14513" w:rsidR="00AE642D" w:rsidTr="002C67C8" w14:paraId="04684404" w14:textId="77777777">
        <w:trPr>
          <w:trHeight w:val="40"/>
        </w:trPr>
        <w:tc>
          <w:tcPr>
            <w:cnfStyle w:val="001000000000" w:firstRow="0" w:lastRow="0" w:firstColumn="1" w:lastColumn="0" w:oddVBand="0" w:evenVBand="0" w:oddHBand="0" w:evenHBand="0" w:firstRowFirstColumn="0" w:firstRowLastColumn="0" w:lastRowFirstColumn="0" w:lastRowLastColumn="0"/>
            <w:tcW w:w="1666" w:type="pct"/>
          </w:tcPr>
          <w:p w:rsidRPr="007C69BB" w:rsidR="00AE642D" w:rsidP="00AE642D" w:rsidRDefault="00201A12" w14:paraId="2A174C7A" w14:textId="482B59BE">
            <w:pPr>
              <w:pStyle w:val="Table"/>
              <w:rPr>
                <w:highlight w:val="yellow"/>
              </w:rPr>
            </w:pPr>
            <w:r w:rsidRPr="007C69BB">
              <w:rPr>
                <w:highlight w:val="yellow"/>
              </w:rPr>
              <w:t>No tenders priced within budget</w:t>
            </w:r>
          </w:p>
        </w:tc>
        <w:tc>
          <w:tcPr>
            <w:tcW w:w="1666" w:type="pct"/>
          </w:tcPr>
          <w:p w:rsidRPr="007C69BB" w:rsidR="00AE642D" w:rsidP="00AE642D" w:rsidRDefault="00984490" w14:paraId="0B97F47E" w14:textId="6BCE3BAC">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C69BB">
              <w:rPr>
                <w:highlight w:val="yellow"/>
              </w:rPr>
              <w:t>[Select]</w:t>
            </w:r>
          </w:p>
        </w:tc>
        <w:tc>
          <w:tcPr>
            <w:tcW w:w="1667" w:type="pct"/>
          </w:tcPr>
          <w:p w:rsidRPr="007C69BB" w:rsidR="00AE642D" w:rsidP="00314D32" w:rsidRDefault="00314D32" w14:paraId="5ADDA74E" w14:textId="285E640B">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7C69BB">
              <w:rPr>
                <w:highlight w:val="yellow"/>
              </w:rPr>
              <w:t>Review of comparable recent projects indicates that the budget is realistic.</w:t>
            </w:r>
          </w:p>
        </w:tc>
      </w:tr>
      <w:tr w:rsidRPr="00D14513" w:rsidR="00AE642D" w:rsidTr="002C67C8" w14:paraId="52DE75A0" w14:textId="77777777">
        <w:trPr>
          <w:trHeight w:val="60"/>
        </w:trPr>
        <w:tc>
          <w:tcPr>
            <w:cnfStyle w:val="001000000000" w:firstRow="0" w:lastRow="0" w:firstColumn="1" w:lastColumn="0" w:oddVBand="0" w:evenVBand="0" w:oddHBand="0" w:evenHBand="0" w:firstRowFirstColumn="0" w:firstRowLastColumn="0" w:lastRowFirstColumn="0" w:lastRowLastColumn="0"/>
            <w:tcW w:w="1666" w:type="pct"/>
          </w:tcPr>
          <w:p w:rsidRPr="007C69BB" w:rsidR="00AE642D" w:rsidP="00AE642D" w:rsidRDefault="00A75B69" w14:paraId="2F05F76A" w14:textId="6184EE4A">
            <w:pPr>
              <w:pStyle w:val="Table"/>
              <w:rPr>
                <w:highlight w:val="yellow"/>
              </w:rPr>
            </w:pPr>
            <w:r w:rsidRPr="007C69BB">
              <w:rPr>
                <w:highlight w:val="yellow"/>
              </w:rPr>
              <w:t>Tenderers having insufficient understanding of complex scope of works</w:t>
            </w:r>
          </w:p>
        </w:tc>
        <w:tc>
          <w:tcPr>
            <w:tcW w:w="1666" w:type="pct"/>
          </w:tcPr>
          <w:p w:rsidRPr="007C69BB" w:rsidR="00AE642D" w:rsidP="00AE642D" w:rsidRDefault="00984490" w14:paraId="5454A3CA" w14:textId="7614342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C69BB">
              <w:rPr>
                <w:highlight w:val="yellow"/>
              </w:rPr>
              <w:t>[Select]</w:t>
            </w:r>
          </w:p>
        </w:tc>
        <w:tc>
          <w:tcPr>
            <w:tcW w:w="1667" w:type="pct"/>
          </w:tcPr>
          <w:p w:rsidRPr="007C69BB" w:rsidR="007C69BB" w:rsidP="007C69BB" w:rsidRDefault="007C69BB" w14:paraId="73710F22"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7C69BB">
              <w:rPr>
                <w:highlight w:val="yellow"/>
              </w:rPr>
              <w:t>The Procurement Lead will offer site visits to Tenderers which would contribute to clarifying the scope of works and would provide an opportunity for Tenderers to have their questions answered.</w:t>
            </w:r>
          </w:p>
          <w:p w:rsidRPr="007C69BB" w:rsidR="00AE642D" w:rsidP="007C69BB" w:rsidRDefault="007C69BB" w14:paraId="12F16C8F" w14:textId="0E166C63">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7C69BB">
              <w:rPr>
                <w:highlight w:val="yellow"/>
              </w:rPr>
              <w:t xml:space="preserve">The Requirement has been described in sufficient detail to enable Tenderers have a clear understanding of the scope of works. </w:t>
            </w:r>
          </w:p>
        </w:tc>
      </w:tr>
      <w:tr w:rsidRPr="00D14513" w:rsidR="00984490" w:rsidTr="002C67C8" w14:paraId="2682A289" w14:textId="77777777">
        <w:trPr>
          <w:trHeight w:val="60"/>
        </w:trPr>
        <w:tc>
          <w:tcPr>
            <w:cnfStyle w:val="001000000000" w:firstRow="0" w:lastRow="0" w:firstColumn="1" w:lastColumn="0" w:oddVBand="0" w:evenVBand="0" w:oddHBand="0" w:evenHBand="0" w:firstRowFirstColumn="0" w:firstRowLastColumn="0" w:lastRowFirstColumn="0" w:lastRowLastColumn="0"/>
            <w:tcW w:w="1666" w:type="pct"/>
          </w:tcPr>
          <w:p w:rsidRPr="007C69BB" w:rsidR="00984490" w:rsidP="00AE642D" w:rsidRDefault="00F64BB6" w14:paraId="74CDB608" w14:textId="36F94F40">
            <w:pPr>
              <w:pStyle w:val="Table"/>
              <w:rPr>
                <w:highlight w:val="yellow"/>
              </w:rPr>
            </w:pPr>
            <w:r w:rsidRPr="007C69BB">
              <w:rPr>
                <w:highlight w:val="yellow"/>
              </w:rPr>
              <w:t>[Risk description]</w:t>
            </w:r>
          </w:p>
        </w:tc>
        <w:tc>
          <w:tcPr>
            <w:tcW w:w="1666" w:type="pct"/>
          </w:tcPr>
          <w:p w:rsidRPr="007C69BB" w:rsidR="00984490" w:rsidP="00AE642D" w:rsidRDefault="00984490" w14:paraId="12CD4439" w14:textId="7CA23829">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C69BB">
              <w:rPr>
                <w:highlight w:val="yellow"/>
              </w:rPr>
              <w:t>[Select]</w:t>
            </w:r>
          </w:p>
        </w:tc>
        <w:tc>
          <w:tcPr>
            <w:tcW w:w="1667" w:type="pct"/>
          </w:tcPr>
          <w:p w:rsidRPr="007C69BB" w:rsidR="00984490" w:rsidP="00AE642D" w:rsidRDefault="007C69BB" w14:paraId="67BF0729" w14:textId="07E41B0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C69BB">
              <w:rPr>
                <w:highlight w:val="yellow"/>
              </w:rPr>
              <w:t>[Treatment action]</w:t>
            </w:r>
          </w:p>
        </w:tc>
      </w:tr>
    </w:tbl>
    <w:p w:rsidRPr="00DA096E" w:rsidR="00AE642D" w:rsidP="00DA096E" w:rsidRDefault="00AE642D" w14:paraId="661B53A8" w14:textId="77777777"/>
    <w:sectPr w:rsidRPr="00DA096E" w:rsidR="00AE642D" w:rsidSect="004C2E3C">
      <w:headerReference w:type="even" r:id="rId17"/>
      <w:footerReference w:type="even" r:id="rId18"/>
      <w:footerReference w:type="default" r:id="rId19"/>
      <w:headerReference w:type="first" r:id="rId20"/>
      <w:footerReference w:type="first" r:id="rId21"/>
      <w:pgSz w:w="11906" w:h="16838" w:orient="portrait"/>
      <w:pgMar w:top="1247" w:right="1247" w:bottom="1247" w:left="1247" w:header="1247" w:footer="709" w:gutter="0"/>
      <w:cols w:space="708"/>
      <w:titlePg/>
      <w:docGrid w:linePitch="360"/>
      <w:headerReference w:type="default" r:id="Re47f1c7f4df740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A83173" w:rsidR="00AE2805" w:rsidP="0021141C" w:rsidRDefault="00AE2805" w14:paraId="2E05BCE3" w14:textId="77777777">
      <w:r w:rsidRPr="00A83173">
        <w:separator/>
      </w:r>
    </w:p>
    <w:p w:rsidRPr="00A83173" w:rsidR="00AE2805" w:rsidRDefault="00AE2805" w14:paraId="2D2C10D4" w14:textId="77777777"/>
  </w:endnote>
  <w:endnote w:type="continuationSeparator" w:id="0">
    <w:p w:rsidRPr="00A83173" w:rsidR="00AE2805" w:rsidP="0021141C" w:rsidRDefault="00AE2805" w14:paraId="096AB74B" w14:textId="77777777">
      <w:r w:rsidRPr="00A83173">
        <w:continuationSeparator/>
      </w:r>
    </w:p>
    <w:p w:rsidRPr="00A83173" w:rsidR="00AE2805" w:rsidRDefault="00AE2805" w14:paraId="5E067A2E" w14:textId="77777777"/>
  </w:endnote>
  <w:endnote w:type="continuationNotice" w:id="1">
    <w:p w:rsidRPr="00A83173" w:rsidR="00AE2805" w:rsidRDefault="00AE2805" w14:paraId="05838B08" w14:textId="77777777"/>
    <w:p w:rsidRPr="00A83173" w:rsidR="00AE2805" w:rsidRDefault="00AE2805" w14:paraId="2279555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Tenorite">
    <w:charset w:val="00"/>
    <w:family w:val="auto"/>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A83173" w:rsidR="00A267BB" w:rsidRDefault="00DC4131" w14:paraId="7E2977E8" w14:textId="77777777">
    <w:pPr>
      <w:pStyle w:val="Footer"/>
    </w:pPr>
    <w:r w:rsidRPr="00A83173">
      <w:rPr>
        <w:noProof/>
      </w:rPr>
      <mc:AlternateContent>
        <mc:Choice Requires="wps">
          <w:drawing>
            <wp:anchor distT="0" distB="0" distL="0" distR="0" simplePos="0" relativeHeight="251660288" behindDoc="0" locked="0" layoutInCell="1" allowOverlap="1" wp14:anchorId="4B3B9FB4" wp14:editId="53ACFE5F">
              <wp:simplePos x="635" y="635"/>
              <wp:positionH relativeFrom="page">
                <wp:align>center</wp:align>
              </wp:positionH>
              <wp:positionV relativeFrom="page">
                <wp:align>bottom</wp:align>
              </wp:positionV>
              <wp:extent cx="911860" cy="368935"/>
              <wp:effectExtent l="0" t="0" r="2540" b="0"/>
              <wp:wrapNone/>
              <wp:docPr id="431161781"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rsidRPr="00A83173" w:rsidR="00DC4131" w:rsidP="00DC4131" w:rsidRDefault="00DC4131" w14:paraId="766787F9" w14:textId="77777777">
                          <w:pPr>
                            <w:rPr>
                              <w:rFonts w:ascii="Aptos" w:hAnsi="Aptos" w:eastAsia="Aptos" w:cs="Aptos"/>
                              <w:color w:val="000000"/>
                              <w:sz w:val="20"/>
                              <w:szCs w:val="20"/>
                            </w:rPr>
                          </w:pPr>
                          <w:r w:rsidRPr="00A83173">
                            <w:rPr>
                              <w:rFonts w:ascii="Aptos" w:hAnsi="Aptos" w:eastAsia="Aptos" w:cs="Aptos"/>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w14:anchorId="073CBE73">
            <v:shapetype id="_x0000_t202" coordsize="21600,21600" o:spt="202" path="m,l,21600r21600,l21600,xe" w14:anchorId="4B3B9FB4">
              <v:stroke joinstyle="miter"/>
              <v:path gradientshapeok="t" o:connecttype="rect"/>
            </v:shapetype>
            <v:shape id="Text Box 5" style="position:absolute;margin-left:0;margin-top:0;width:71.8pt;height:29.05pt;z-index:251660288;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">
              <v:textbox style="mso-fit-shape-to-text:t" inset="0,0,0,15pt">
                <w:txbxContent>
                  <w:p w:rsidRPr="00A83173" w:rsidR="00DC4131" w:rsidP="00DC4131" w:rsidRDefault="00DC4131" w14:paraId="75CC9855" w14:textId="77777777">
                    <w:pPr>
                      <w:rPr>
                        <w:rFonts w:ascii="Aptos" w:hAnsi="Aptos" w:eastAsia="Aptos" w:cs="Aptos"/>
                        <w:color w:val="000000"/>
                        <w:sz w:val="20"/>
                        <w:szCs w:val="20"/>
                      </w:rPr>
                    </w:pPr>
                    <w:r w:rsidRPr="00A83173">
                      <w:rPr>
                        <w:rFonts w:ascii="Aptos" w:hAnsi="Aptos" w:eastAsia="Aptos" w:cs="Aptos"/>
                        <w:color w:val="000000"/>
                        <w:sz w:val="20"/>
                        <w:szCs w:val="20"/>
                      </w:rPr>
                      <w:t>[UNCLASSIFIED]</w:t>
                    </w:r>
                  </w:p>
                </w:txbxContent>
              </v:textbox>
              <w10:wrap anchorx="page" anchory="page"/>
            </v:shape>
          </w:pict>
        </mc:Fallback>
      </mc:AlternateContent>
    </w:r>
  </w:p>
  <w:p w:rsidRPr="00A83173" w:rsidR="00AE1386" w:rsidRDefault="00AE1386" w14:paraId="17E9F6F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83173" w:rsidR="00AE1386" w:rsidP="00A96600" w:rsidRDefault="00A96600" w14:paraId="4C586991" w14:textId="778B4F42">
    <w:pPr>
      <w:pStyle w:val="Footer"/>
      <w:tabs>
        <w:tab w:val="clear" w:pos="4513"/>
        <w:tab w:val="clear" w:pos="9026"/>
        <w:tab w:val="center" w:pos="4820"/>
        <w:tab w:val="right" w:pos="9498"/>
      </w:tabs>
    </w:pPr>
    <w:r w:rsidRPr="108B40CF" w:rsidR="108B40CF">
      <w:rPr>
        <w:b w:val="1"/>
        <w:bCs w:val="1"/>
        <w:sz w:val="20"/>
        <w:szCs w:val="20"/>
      </w:rPr>
      <w:t>schoolproperty.govt.nz</w:t>
    </w:r>
    <w:r w:rsidRPr="108B40CF" w:rsidR="108B40CF">
      <w:rPr>
        <w:sz w:val="20"/>
        <w:szCs w:val="20"/>
      </w:rPr>
      <w:t xml:space="preserve"> </w:t>
    </w:r>
    <w:r>
      <w:tab/>
    </w:r>
    <w:r>
      <w:tab/>
    </w:r>
    <w:r w:rsidR="108B40CF">
      <w:rPr/>
      <w:t xml:space="preserve">Page </w:t>
    </w:r>
    <w:r>
      <w:fldChar w:fldCharType="begin"/>
    </w:r>
    <w:r>
      <w:instrText xml:space="preserve"> PAGE  \* Arabic  \* MERGEFORMAT </w:instrText>
    </w:r>
    <w:r>
      <w:fldChar w:fldCharType="separate"/>
    </w:r>
    <w:r w:rsidR="108B40CF">
      <w:rPr/>
      <w:t>1</w:t>
    </w:r>
    <w:r>
      <w:fldChar w:fldCharType="end"/>
    </w:r>
    <w:r w:rsidR="108B40CF">
      <w:rPr/>
      <w:t xml:space="preserve"> of </w:t>
    </w:r>
    <w:r>
      <w:fldChar w:fldCharType="begin"/>
    </w:r>
    <w:r>
      <w:instrText xml:space="preserve"> NUMPAGES  \* Arabic  \* MERGEFORMAT </w:instrText>
    </w:r>
    <w:r>
      <w:fldChar w:fldCharType="separate"/>
    </w:r>
    <w:r w:rsidR="108B40CF">
      <w:rPr/>
      <w:t>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83173" w:rsidR="00AE1386" w:rsidP="00A96600" w:rsidRDefault="00A96600" w14:paraId="0A9FF949" w14:textId="1A18C216">
    <w:pPr>
      <w:pStyle w:val="Footer"/>
      <w:tabs>
        <w:tab w:val="clear" w:pos="4513"/>
        <w:tab w:val="clear" w:pos="9026"/>
        <w:tab w:val="center" w:pos="4820"/>
        <w:tab w:val="right" w:pos="9498"/>
      </w:tabs>
    </w:pPr>
    <w:r w:rsidRPr="108B40CF" w:rsidR="108B40CF">
      <w:rPr>
        <w:b w:val="1"/>
        <w:bCs w:val="1"/>
        <w:sz w:val="20"/>
        <w:szCs w:val="20"/>
      </w:rPr>
      <w:t>schoolproperty.govt.nz</w:t>
    </w:r>
    <w:r w:rsidRPr="108B40CF" w:rsidR="108B40CF">
      <w:rPr>
        <w:sz w:val="20"/>
        <w:szCs w:val="20"/>
      </w:rPr>
      <w:t xml:space="preserve"> </w:t>
    </w:r>
    <w:r>
      <w:tab/>
    </w:r>
    <w:r>
      <w:tab/>
    </w:r>
    <w:r w:rsidR="108B40CF">
      <w:rPr/>
      <w:t xml:space="preserve">Page </w:t>
    </w:r>
    <w:r>
      <w:fldChar w:fldCharType="begin"/>
    </w:r>
    <w:r>
      <w:instrText xml:space="preserve"> PAGE  \* Arabic  \* MERGEFORMAT </w:instrText>
    </w:r>
    <w:r>
      <w:fldChar w:fldCharType="separate"/>
    </w:r>
    <w:r w:rsidR="108B40CF">
      <w:rPr/>
      <w:t>1</w:t>
    </w:r>
    <w:r>
      <w:fldChar w:fldCharType="end"/>
    </w:r>
    <w:r w:rsidR="108B40CF">
      <w:rPr/>
      <w:t xml:space="preserve"> of </w:t>
    </w:r>
    <w:r>
      <w:fldChar w:fldCharType="begin"/>
    </w:r>
    <w:r>
      <w:instrText xml:space="preserve"> NUMPAGES  \* Arabic  \* MERGEFORMAT </w:instrText>
    </w:r>
    <w:r>
      <w:fldChar w:fldCharType="separate"/>
    </w:r>
    <w:r w:rsidR="108B40C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A83173" w:rsidR="00AE2805" w:rsidP="0021141C" w:rsidRDefault="00AE2805" w14:paraId="03E54957" w14:textId="77777777">
      <w:r w:rsidRPr="00A83173">
        <w:separator/>
      </w:r>
    </w:p>
    <w:p w:rsidRPr="00A83173" w:rsidR="00AE2805" w:rsidRDefault="00AE2805" w14:paraId="0E3B53FE" w14:textId="77777777"/>
  </w:footnote>
  <w:footnote w:type="continuationSeparator" w:id="0">
    <w:p w:rsidRPr="00A83173" w:rsidR="00AE2805" w:rsidP="0021141C" w:rsidRDefault="00AE2805" w14:paraId="6C8CCC3A" w14:textId="77777777">
      <w:r w:rsidRPr="00A83173">
        <w:continuationSeparator/>
      </w:r>
    </w:p>
    <w:p w:rsidRPr="00A83173" w:rsidR="00AE2805" w:rsidRDefault="00AE2805" w14:paraId="7083CE78" w14:textId="77777777"/>
  </w:footnote>
  <w:footnote w:type="continuationNotice" w:id="1">
    <w:p w:rsidRPr="00A83173" w:rsidR="00AE2805" w:rsidRDefault="00AE2805" w14:paraId="6580E507" w14:textId="77777777"/>
    <w:p w:rsidRPr="00A83173" w:rsidR="00AE2805" w:rsidRDefault="00AE2805" w14:paraId="1CDF3AF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A83173" w:rsidR="00A267BB" w:rsidRDefault="00DC4131" w14:paraId="354A4BBE" w14:textId="77777777">
    <w:pPr>
      <w:pStyle w:val="Header"/>
    </w:pPr>
    <w:r w:rsidRPr="00A83173">
      <w:rPr>
        <w:noProof/>
      </w:rPr>
      <mc:AlternateContent>
        <mc:Choice Requires="wps">
          <w:drawing>
            <wp:anchor distT="0" distB="0" distL="0" distR="0" simplePos="0" relativeHeight="251657216" behindDoc="0" locked="0" layoutInCell="1" allowOverlap="1" wp14:anchorId="40593BC3" wp14:editId="039A5B4B">
              <wp:simplePos x="635" y="635"/>
              <wp:positionH relativeFrom="page">
                <wp:align>center</wp:align>
              </wp:positionH>
              <wp:positionV relativeFrom="page">
                <wp:align>top</wp:align>
              </wp:positionV>
              <wp:extent cx="911860" cy="368935"/>
              <wp:effectExtent l="0" t="0" r="2540" b="12065"/>
              <wp:wrapNone/>
              <wp:docPr id="866522250"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68935"/>
                      </a:xfrm>
                      <a:prstGeom prst="rect">
                        <a:avLst/>
                      </a:prstGeom>
                      <a:noFill/>
                      <a:ln>
                        <a:noFill/>
                      </a:ln>
                    </wps:spPr>
                    <wps:txbx>
                      <w:txbxContent>
                        <w:p w:rsidRPr="00A83173" w:rsidR="00DC4131" w:rsidP="00DC4131" w:rsidRDefault="00DC4131" w14:paraId="5E8A7848" w14:textId="77777777">
                          <w:pPr>
                            <w:rPr>
                              <w:rFonts w:ascii="Aptos" w:hAnsi="Aptos" w:eastAsia="Aptos" w:cs="Aptos"/>
                              <w:color w:val="000000"/>
                              <w:sz w:val="20"/>
                              <w:szCs w:val="20"/>
                            </w:rPr>
                          </w:pPr>
                          <w:r w:rsidRPr="00A83173">
                            <w:rPr>
                              <w:rFonts w:ascii="Aptos" w:hAnsi="Aptos" w:eastAsia="Aptos" w:cs="Aptos"/>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w14:anchorId="4276E1EB">
            <v:shapetype id="_x0000_t202" coordsize="21600,21600" o:spt="202" path="m,l,21600r21600,l21600,xe" w14:anchorId="40593BC3">
              <v:stroke joinstyle="miter"/>
              <v:path gradientshapeok="t" o:connecttype="rect"/>
            </v:shapetype>
            <v:shape id="Text Box 2" style="position:absolute;margin-left:0;margin-top:0;width:71.8pt;height:29.05pt;z-index:251657216;visibility:visible;mso-wrap-style:none;mso-wrap-distance-left:0;mso-wrap-distance-top:0;mso-wrap-distance-right:0;mso-wrap-distance-bottom:0;mso-position-horizontal:center;mso-position-horizontal-relative:page;mso-position-vertical:top;mso-position-vertical-relative:page;v-text-anchor:top" alt="[UNCLASSIFI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">
              <v:textbox style="mso-fit-shape-to-text:t" inset="0,15pt,0,0">
                <w:txbxContent>
                  <w:p w:rsidRPr="00A83173" w:rsidR="00DC4131" w:rsidP="00DC4131" w:rsidRDefault="00DC4131" w14:paraId="04535BAC" w14:textId="77777777">
                    <w:pPr>
                      <w:rPr>
                        <w:rFonts w:ascii="Aptos" w:hAnsi="Aptos" w:eastAsia="Aptos" w:cs="Aptos"/>
                        <w:color w:val="000000"/>
                        <w:sz w:val="20"/>
                        <w:szCs w:val="20"/>
                      </w:rPr>
                    </w:pPr>
                    <w:r w:rsidRPr="00A83173">
                      <w:rPr>
                        <w:rFonts w:ascii="Aptos" w:hAnsi="Aptos" w:eastAsia="Aptos" w:cs="Aptos"/>
                        <w:color w:val="000000"/>
                        <w:sz w:val="20"/>
                        <w:szCs w:val="20"/>
                      </w:rPr>
                      <w:t>[UNCLASSIFIED]</w:t>
                    </w:r>
                  </w:p>
                </w:txbxContent>
              </v:textbox>
              <w10:wrap anchorx="page" anchory="page"/>
            </v:shape>
          </w:pict>
        </mc:Fallback>
      </mc:AlternateContent>
    </w:r>
  </w:p>
  <w:p w:rsidRPr="00A83173" w:rsidR="00AE1386" w:rsidRDefault="00AE1386" w14:paraId="7E488B9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16sdtfl w16du wp14">
  <w:p w:rsidRPr="00A83173" w:rsidR="00400A3B" w:rsidP="008170B6" w:rsidRDefault="00872D35" w14:paraId="29552F12" w14:textId="2BBD6B5A">
    <w:pPr>
      <w:pStyle w:val="Tablebullet"/>
      <w:numPr>
        <w:ilvl w:val="0"/>
        <w:numId w:val="0"/>
      </w:numPr>
      <w:rPr>
        <w:noProof w:val="0"/>
      </w:rPr>
    </w:pPr>
    <w:r w:rsidRPr="00A83173">
      <mc:AlternateContent>
        <mc:Choice Requires="wps">
          <w:drawing>
            <wp:anchor distT="0" distB="0" distL="114300" distR="114300" simplePos="0" relativeHeight="251656191" behindDoc="0" locked="0" layoutInCell="1" allowOverlap="1" wp14:anchorId="1CCC1FA8" wp14:editId="1FC7C18B">
              <wp:simplePos x="0" y="0"/>
              <wp:positionH relativeFrom="page">
                <wp:align>left</wp:align>
              </wp:positionH>
              <wp:positionV relativeFrom="paragraph">
                <wp:posOffset>-790575</wp:posOffset>
              </wp:positionV>
              <wp:extent cx="7559675" cy="3526971"/>
              <wp:effectExtent l="0" t="0" r="3175" b="0"/>
              <wp:wrapNone/>
              <wp:docPr id="1641453594" name="Rectangle 1"/>
              <wp:cNvGraphicFramePr/>
              <a:graphic xmlns:a="http://schemas.openxmlformats.org/drawingml/2006/main">
                <a:graphicData uri="http://schemas.microsoft.com/office/word/2010/wordprocessingShape">
                  <wps:wsp>
                    <wps:cNvSpPr/>
                    <wps:spPr>
                      <a:xfrm>
                        <a:off x="0" y="0"/>
                        <a:ext cx="7559675" cy="3526971"/>
                      </a:xfrm>
                      <a:prstGeom prst="rect">
                        <a:avLst/>
                      </a:prstGeom>
                      <a:gradFill flip="none" rotWithShape="1">
                        <a:gsLst>
                          <a:gs pos="0">
                            <a:schemeClr val="accent2"/>
                          </a:gs>
                          <a:gs pos="90000">
                            <a:schemeClr val="tx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w14:anchorId="4219020A">
            <v:rect id="Rectangle 1" style="position:absolute;margin-left:0;margin-top:-62.25pt;width:595.25pt;height:277.7pt;z-index:251656191;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spid="_x0000_s1026" fillcolor="#66ba6e [3205]" stroked="f" strokeweight="2pt" w14:anchorId="4F13EB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">
              <v:fill type="gradient" color2="#052b3d [3215]" colors="0 #66ba6e;58982f #052b3d" angle="90" focus="100%" rotate="t"/>
              <w10:wrap anchorx="page"/>
            </v:rect>
          </w:pict>
        </mc:Fallback>
      </mc:AlternateContent>
    </w:r>
    <w:r w:rsidRPr="00A83173" w:rsidR="00472781">
      <w:drawing>
        <wp:anchor distT="0" distB="0" distL="114300" distR="114300" simplePos="0" relativeHeight="251669504" behindDoc="0" locked="0" layoutInCell="1" allowOverlap="1" wp14:anchorId="27A0B42E" wp14:editId="7D972D9A">
          <wp:simplePos x="0" y="0"/>
          <wp:positionH relativeFrom="column">
            <wp:posOffset>-287020</wp:posOffset>
          </wp:positionH>
          <wp:positionV relativeFrom="paragraph">
            <wp:posOffset>-544194</wp:posOffset>
          </wp:positionV>
          <wp:extent cx="3604857" cy="1075508"/>
          <wp:effectExtent l="0" t="0" r="0" b="0"/>
          <wp:wrapNone/>
          <wp:docPr id="2107690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690230" name="Picture 2"/>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3604857" cy="1075508"/>
                  </a:xfrm>
                  <a:prstGeom prst="rect">
                    <a:avLst/>
                  </a:prstGeom>
                </pic:spPr>
              </pic:pic>
            </a:graphicData>
          </a:graphic>
        </wp:anchor>
      </w:drawing>
    </w:r>
  </w:p>
  <w:p w:rsidRPr="00A83173" w:rsidR="00AE1386" w:rsidRDefault="00AE1386" w14:paraId="43FB96FC" w14:textId="77777777"/>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08B40CF" w:rsidTr="108B40CF" w14:paraId="72B21B53">
      <w:trPr>
        <w:trHeight w:val="300"/>
      </w:trPr>
      <w:tc>
        <w:tcPr>
          <w:tcW w:w="3135" w:type="dxa"/>
          <w:tcMar/>
        </w:tcPr>
        <w:p w:rsidR="108B40CF" w:rsidP="108B40CF" w:rsidRDefault="108B40CF" w14:paraId="6CAD5DE7" w14:textId="2995E152">
          <w:pPr>
            <w:pStyle w:val="Header"/>
            <w:bidi w:val="0"/>
            <w:ind w:left="-115"/>
            <w:jc w:val="left"/>
          </w:pPr>
        </w:p>
      </w:tc>
      <w:tc>
        <w:tcPr>
          <w:tcW w:w="3135" w:type="dxa"/>
          <w:tcMar/>
        </w:tcPr>
        <w:p w:rsidR="108B40CF" w:rsidP="108B40CF" w:rsidRDefault="108B40CF" w14:paraId="56051559" w14:textId="6F50CD88">
          <w:pPr>
            <w:pStyle w:val="Header"/>
            <w:bidi w:val="0"/>
            <w:jc w:val="center"/>
          </w:pPr>
        </w:p>
      </w:tc>
      <w:tc>
        <w:tcPr>
          <w:tcW w:w="3135" w:type="dxa"/>
          <w:tcMar/>
        </w:tcPr>
        <w:p w:rsidR="108B40CF" w:rsidP="108B40CF" w:rsidRDefault="108B40CF" w14:paraId="7E0B7344" w14:textId="1EF873F8">
          <w:pPr>
            <w:pStyle w:val="Header"/>
            <w:bidi w:val="0"/>
            <w:ind w:right="-115"/>
            <w:jc w:val="right"/>
          </w:pPr>
        </w:p>
      </w:tc>
    </w:tr>
  </w:tbl>
  <w:p w:rsidR="108B40CF" w:rsidP="108B40CF" w:rsidRDefault="108B40CF" w14:paraId="275F20E4" w14:textId="4DE1EE63">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AC42226"/>
    <w:lvl w:ilvl="0">
      <w:start w:val="1"/>
      <w:numFmt w:val="decimal"/>
      <w:lvlText w:val="%1."/>
      <w:lvlJc w:val="left"/>
      <w:pPr>
        <w:tabs>
          <w:tab w:val="num" w:pos="360"/>
        </w:tabs>
        <w:ind w:left="360" w:hanging="360"/>
      </w:pPr>
    </w:lvl>
  </w:abstractNum>
  <w:abstractNum w:abstractNumId="1" w15:restartNumberingAfterBreak="0">
    <w:nsid w:val="036F5B2E"/>
    <w:multiLevelType w:val="multilevel"/>
    <w:tmpl w:val="2DA8E1CC"/>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2" w15:restartNumberingAfterBreak="0">
    <w:nsid w:val="0E423DCF"/>
    <w:multiLevelType w:val="multilevel"/>
    <w:tmpl w:val="1122A65A"/>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3" w15:restartNumberingAfterBreak="0">
    <w:nsid w:val="15297287"/>
    <w:multiLevelType w:val="multilevel"/>
    <w:tmpl w:val="4BA0C9A4"/>
    <w:styleLink w:val="CurrentList1"/>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F4D1092"/>
    <w:multiLevelType w:val="multilevel"/>
    <w:tmpl w:val="D0B8D4F8"/>
    <w:lvl w:ilvl="0">
      <w:start w:val="1"/>
      <w:numFmt w:val="none"/>
      <w:lvlText w:val="Section: "/>
      <w:lvlJc w:val="left"/>
      <w:pPr>
        <w:ind w:left="0" w:firstLine="0"/>
      </w:pPr>
      <w:rPr>
        <w:rFonts w:hint="default"/>
      </w:rPr>
    </w:lvl>
    <w:lvl w:ilvl="1">
      <w:start w:val="1"/>
      <w:numFmt w:val="none"/>
      <w:lvlText w:val=""/>
      <w:lvlJc w:val="left"/>
      <w:pPr>
        <w:ind w:left="0" w:firstLine="0"/>
      </w:pPr>
      <w:rPr>
        <w:rFonts w:hint="default"/>
      </w:rPr>
    </w:lvl>
    <w:lvl w:ilvl="2">
      <w:start w:val="1"/>
      <w:numFmt w:val="none"/>
      <w:pStyle w:val="Heading1"/>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5" w15:restartNumberingAfterBreak="0">
    <w:nsid w:val="3CA71221"/>
    <w:multiLevelType w:val="multilevel"/>
    <w:tmpl w:val="BC163390"/>
    <w:lvl w:ilvl="0">
      <w:start w:val="1"/>
      <w:numFmt w:val="decimal"/>
      <w:pStyle w:val="Numheadinglvl1"/>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pStyle w:val="Numheadinglvl1"/>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6" w15:restartNumberingAfterBreak="0">
    <w:nsid w:val="42E217B6"/>
    <w:multiLevelType w:val="multilevel"/>
    <w:tmpl w:val="174C3798"/>
    <w:styleLink w:val="CurrentList2"/>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4CBA4D33"/>
    <w:multiLevelType w:val="multilevel"/>
    <w:tmpl w:val="138AE750"/>
    <w:lvl w:ilvl="0">
      <w:start w:val="1"/>
      <w:numFmt w:val="decimal"/>
      <w:pStyle w:val="ListNumberColourBlock"/>
      <w:lvlText w:val="%1."/>
      <w:lvlJc w:val="left"/>
      <w:pPr>
        <w:ind w:left="624" w:hanging="39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9"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10" w15:restartNumberingAfterBreak="0">
    <w:nsid w:val="64D207A0"/>
    <w:multiLevelType w:val="multilevel"/>
    <w:tmpl w:val="7780F3B4"/>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70A10E48"/>
    <w:multiLevelType w:val="multilevel"/>
    <w:tmpl w:val="B5364E66"/>
    <w:lvl w:ilvl="0">
      <w:start w:val="1"/>
      <w:numFmt w:val="bullet"/>
      <w:pStyle w:val="ListBullet"/>
      <w:lvlText w:val=""/>
      <w:lvlJc w:val="left"/>
      <w:pPr>
        <w:ind w:left="794" w:hanging="397"/>
      </w:pPr>
      <w:rPr>
        <w:rFonts w:hint="default" w:ascii="Symbol" w:hAnsi="Symbol"/>
      </w:rPr>
    </w:lvl>
    <w:lvl w:ilvl="1">
      <w:start w:val="1"/>
      <w:numFmt w:val="bullet"/>
      <w:pStyle w:val="ListBullet2"/>
      <w:lvlText w:val="­"/>
      <w:lvlJc w:val="left"/>
      <w:pPr>
        <w:ind w:left="1191" w:hanging="397"/>
      </w:pPr>
      <w:rPr>
        <w:rFonts w:hint="default" w:ascii="Courier New" w:hAnsi="Courier New"/>
      </w:rPr>
    </w:lvl>
    <w:lvl w:ilvl="2">
      <w:start w:val="1"/>
      <w:numFmt w:val="bullet"/>
      <w:pStyle w:val="ListBullet3"/>
      <w:lvlText w:val=""/>
      <w:lvlJc w:val="left"/>
      <w:pPr>
        <w:ind w:left="1588" w:hanging="397"/>
      </w:pPr>
      <w:rPr>
        <w:rFonts w:hint="default" w:ascii="Wingdings" w:hAnsi="Wingdings"/>
      </w:rPr>
    </w:lvl>
    <w:lvl w:ilvl="3">
      <w:start w:val="1"/>
      <w:numFmt w:val="bullet"/>
      <w:lvlText w:val=""/>
      <w:lvlJc w:val="left"/>
      <w:pPr>
        <w:ind w:left="1985" w:hanging="397"/>
      </w:pPr>
      <w:rPr>
        <w:rFonts w:hint="default" w:ascii="Symbol" w:hAnsi="Symbol"/>
      </w:rPr>
    </w:lvl>
    <w:lvl w:ilvl="4">
      <w:start w:val="1"/>
      <w:numFmt w:val="bullet"/>
      <w:lvlText w:val="o"/>
      <w:lvlJc w:val="left"/>
      <w:pPr>
        <w:ind w:left="2382" w:hanging="397"/>
      </w:pPr>
      <w:rPr>
        <w:rFonts w:hint="default" w:ascii="Courier New" w:hAnsi="Courier New" w:cs="Courier New"/>
      </w:rPr>
    </w:lvl>
    <w:lvl w:ilvl="5">
      <w:start w:val="1"/>
      <w:numFmt w:val="bullet"/>
      <w:lvlText w:val=""/>
      <w:lvlJc w:val="left"/>
      <w:pPr>
        <w:ind w:left="2779" w:hanging="397"/>
      </w:pPr>
      <w:rPr>
        <w:rFonts w:hint="default" w:ascii="Wingdings" w:hAnsi="Wingdings"/>
      </w:rPr>
    </w:lvl>
    <w:lvl w:ilvl="6">
      <w:start w:val="1"/>
      <w:numFmt w:val="bullet"/>
      <w:lvlText w:val=""/>
      <w:lvlJc w:val="left"/>
      <w:pPr>
        <w:ind w:left="3176" w:hanging="397"/>
      </w:pPr>
      <w:rPr>
        <w:rFonts w:hint="default" w:ascii="Symbol" w:hAnsi="Symbol"/>
      </w:rPr>
    </w:lvl>
    <w:lvl w:ilvl="7">
      <w:start w:val="1"/>
      <w:numFmt w:val="bullet"/>
      <w:lvlText w:val="o"/>
      <w:lvlJc w:val="left"/>
      <w:pPr>
        <w:ind w:left="3573" w:hanging="397"/>
      </w:pPr>
      <w:rPr>
        <w:rFonts w:hint="default" w:ascii="Courier New" w:hAnsi="Courier New" w:cs="Courier New"/>
      </w:rPr>
    </w:lvl>
    <w:lvl w:ilvl="8">
      <w:start w:val="1"/>
      <w:numFmt w:val="bullet"/>
      <w:lvlText w:val=""/>
      <w:lvlJc w:val="left"/>
      <w:pPr>
        <w:ind w:left="3970" w:hanging="397"/>
      </w:pPr>
      <w:rPr>
        <w:rFonts w:hint="default" w:ascii="Wingdings" w:hAnsi="Wingdings"/>
      </w:rPr>
    </w:lvl>
  </w:abstractNum>
  <w:abstractNum w:abstractNumId="12"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668599333">
    <w:abstractNumId w:val="5"/>
  </w:num>
  <w:num w:numId="2" w16cid:durableId="2015373898">
    <w:abstractNumId w:val="3"/>
  </w:num>
  <w:num w:numId="3" w16cid:durableId="1605453775">
    <w:abstractNumId w:val="6"/>
  </w:num>
  <w:num w:numId="4" w16cid:durableId="1059017852">
    <w:abstractNumId w:val="10"/>
  </w:num>
  <w:num w:numId="5" w16cid:durableId="2128312841">
    <w:abstractNumId w:val="1"/>
  </w:num>
  <w:num w:numId="6" w16cid:durableId="1416247744">
    <w:abstractNumId w:val="4"/>
  </w:num>
  <w:num w:numId="7" w16cid:durableId="1164904692">
    <w:abstractNumId w:val="2"/>
  </w:num>
  <w:num w:numId="8" w16cid:durableId="767774254">
    <w:abstractNumId w:val="11"/>
  </w:num>
  <w:num w:numId="9" w16cid:durableId="1090586089">
    <w:abstractNumId w:val="12"/>
  </w:num>
  <w:num w:numId="10" w16cid:durableId="1360467722">
    <w:abstractNumId w:val="8"/>
  </w:num>
  <w:num w:numId="11" w16cid:durableId="1485581137">
    <w:abstractNumId w:val="9"/>
  </w:num>
  <w:num w:numId="12" w16cid:durableId="13761940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25988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50899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82253739">
    <w:abstractNumId w:val="12"/>
  </w:num>
  <w:num w:numId="16" w16cid:durableId="13433157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54144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26292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87676165">
    <w:abstractNumId w:val="0"/>
  </w:num>
  <w:num w:numId="20" w16cid:durableId="7695423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30960077">
    <w:abstractNumId w:val="12"/>
  </w:num>
  <w:num w:numId="22" w16cid:durableId="1933471745">
    <w:abstractNumId w:val="12"/>
  </w:num>
  <w:num w:numId="23" w16cid:durableId="547302123">
    <w:abstractNumId w:val="12"/>
  </w:num>
  <w:num w:numId="24" w16cid:durableId="1444417374">
    <w:abstractNumId w:val="7"/>
  </w:num>
  <w:numIdMacAtCleanup w:val="1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proofState w:spelling="clean" w:grammar="dirty"/>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trackRevisions w:val="false"/>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MwMjSxNDcxNzZS0lEKTi0uzszPAykwqgUAe+BBVywAAAA="/>
  </w:docVars>
  <w:rsids>
    <w:rsidRoot w:val="00D94367"/>
    <w:rsid w:val="00000000"/>
    <w:rsid w:val="00001723"/>
    <w:rsid w:val="000033BA"/>
    <w:rsid w:val="00005362"/>
    <w:rsid w:val="00014745"/>
    <w:rsid w:val="000200A2"/>
    <w:rsid w:val="00020F3B"/>
    <w:rsid w:val="000241FF"/>
    <w:rsid w:val="00025AC7"/>
    <w:rsid w:val="00026DC8"/>
    <w:rsid w:val="00034969"/>
    <w:rsid w:val="00035BA7"/>
    <w:rsid w:val="00035DDB"/>
    <w:rsid w:val="000370FA"/>
    <w:rsid w:val="0003736F"/>
    <w:rsid w:val="00037A49"/>
    <w:rsid w:val="00042F46"/>
    <w:rsid w:val="00054E18"/>
    <w:rsid w:val="00056E55"/>
    <w:rsid w:val="00056FEC"/>
    <w:rsid w:val="00061AB7"/>
    <w:rsid w:val="00063652"/>
    <w:rsid w:val="00063883"/>
    <w:rsid w:val="00066896"/>
    <w:rsid w:val="000708F4"/>
    <w:rsid w:val="000761C9"/>
    <w:rsid w:val="00083C66"/>
    <w:rsid w:val="0008615E"/>
    <w:rsid w:val="00087BBD"/>
    <w:rsid w:val="0009011F"/>
    <w:rsid w:val="00092DFD"/>
    <w:rsid w:val="00097A0A"/>
    <w:rsid w:val="000A110E"/>
    <w:rsid w:val="000A3BFF"/>
    <w:rsid w:val="000A620F"/>
    <w:rsid w:val="000A6D2F"/>
    <w:rsid w:val="000A72D2"/>
    <w:rsid w:val="000B104B"/>
    <w:rsid w:val="000B6C22"/>
    <w:rsid w:val="000C0014"/>
    <w:rsid w:val="000C377A"/>
    <w:rsid w:val="000C59D1"/>
    <w:rsid w:val="000E25ED"/>
    <w:rsid w:val="000E56ED"/>
    <w:rsid w:val="000F2B30"/>
    <w:rsid w:val="000F4055"/>
    <w:rsid w:val="000F509D"/>
    <w:rsid w:val="0010348E"/>
    <w:rsid w:val="0010374B"/>
    <w:rsid w:val="001072C8"/>
    <w:rsid w:val="00107AD7"/>
    <w:rsid w:val="00112FF8"/>
    <w:rsid w:val="00116E4A"/>
    <w:rsid w:val="00117A5F"/>
    <w:rsid w:val="00123821"/>
    <w:rsid w:val="001251C0"/>
    <w:rsid w:val="00126099"/>
    <w:rsid w:val="00131153"/>
    <w:rsid w:val="00132B7C"/>
    <w:rsid w:val="0014288A"/>
    <w:rsid w:val="00143346"/>
    <w:rsid w:val="00167E82"/>
    <w:rsid w:val="00176508"/>
    <w:rsid w:val="00181763"/>
    <w:rsid w:val="00182835"/>
    <w:rsid w:val="001831D2"/>
    <w:rsid w:val="001835E9"/>
    <w:rsid w:val="00184008"/>
    <w:rsid w:val="00186B71"/>
    <w:rsid w:val="001927A5"/>
    <w:rsid w:val="001936D6"/>
    <w:rsid w:val="001A0CEB"/>
    <w:rsid w:val="001A233C"/>
    <w:rsid w:val="001A398D"/>
    <w:rsid w:val="001A42B0"/>
    <w:rsid w:val="001A4721"/>
    <w:rsid w:val="001A696F"/>
    <w:rsid w:val="001B51F2"/>
    <w:rsid w:val="001B6FF0"/>
    <w:rsid w:val="001C30CE"/>
    <w:rsid w:val="001C3C2A"/>
    <w:rsid w:val="001D3093"/>
    <w:rsid w:val="001D38A2"/>
    <w:rsid w:val="001D62B2"/>
    <w:rsid w:val="001E0A9A"/>
    <w:rsid w:val="001E3E0D"/>
    <w:rsid w:val="001E5723"/>
    <w:rsid w:val="001E5844"/>
    <w:rsid w:val="001E6671"/>
    <w:rsid w:val="001E6802"/>
    <w:rsid w:val="001E70B1"/>
    <w:rsid w:val="001F1BBD"/>
    <w:rsid w:val="001F2A7F"/>
    <w:rsid w:val="001F6034"/>
    <w:rsid w:val="00200161"/>
    <w:rsid w:val="00201A12"/>
    <w:rsid w:val="002043E9"/>
    <w:rsid w:val="0020599E"/>
    <w:rsid w:val="002078BE"/>
    <w:rsid w:val="00207DDF"/>
    <w:rsid w:val="0021141C"/>
    <w:rsid w:val="00213B43"/>
    <w:rsid w:val="00213DAA"/>
    <w:rsid w:val="002150DF"/>
    <w:rsid w:val="00222653"/>
    <w:rsid w:val="0022319A"/>
    <w:rsid w:val="00223763"/>
    <w:rsid w:val="002324E1"/>
    <w:rsid w:val="00233BDC"/>
    <w:rsid w:val="002367A4"/>
    <w:rsid w:val="00240EB7"/>
    <w:rsid w:val="00240EEA"/>
    <w:rsid w:val="00241747"/>
    <w:rsid w:val="00242754"/>
    <w:rsid w:val="00242D7F"/>
    <w:rsid w:val="002469B8"/>
    <w:rsid w:val="00250057"/>
    <w:rsid w:val="002513A8"/>
    <w:rsid w:val="00253900"/>
    <w:rsid w:val="00253B20"/>
    <w:rsid w:val="00256C2C"/>
    <w:rsid w:val="00265B9D"/>
    <w:rsid w:val="002772D9"/>
    <w:rsid w:val="0028192B"/>
    <w:rsid w:val="00285C54"/>
    <w:rsid w:val="0029311E"/>
    <w:rsid w:val="00293B13"/>
    <w:rsid w:val="002944BB"/>
    <w:rsid w:val="00295AB5"/>
    <w:rsid w:val="002A26D7"/>
    <w:rsid w:val="002A52D1"/>
    <w:rsid w:val="002B1AB2"/>
    <w:rsid w:val="002B2E52"/>
    <w:rsid w:val="002B46C5"/>
    <w:rsid w:val="002B4E7C"/>
    <w:rsid w:val="002B60FD"/>
    <w:rsid w:val="002B6197"/>
    <w:rsid w:val="002B76F2"/>
    <w:rsid w:val="002B7AFC"/>
    <w:rsid w:val="002C004F"/>
    <w:rsid w:val="002C13F7"/>
    <w:rsid w:val="002C1684"/>
    <w:rsid w:val="002C349D"/>
    <w:rsid w:val="002C67C8"/>
    <w:rsid w:val="002D2F2B"/>
    <w:rsid w:val="002D630C"/>
    <w:rsid w:val="002D7606"/>
    <w:rsid w:val="002E0B5B"/>
    <w:rsid w:val="002E5B94"/>
    <w:rsid w:val="002F1444"/>
    <w:rsid w:val="002F2F79"/>
    <w:rsid w:val="00303A6C"/>
    <w:rsid w:val="003040A5"/>
    <w:rsid w:val="003124E7"/>
    <w:rsid w:val="00313C3C"/>
    <w:rsid w:val="00314D32"/>
    <w:rsid w:val="0031721F"/>
    <w:rsid w:val="00320FAA"/>
    <w:rsid w:val="00322C20"/>
    <w:rsid w:val="0032463B"/>
    <w:rsid w:val="00327FC3"/>
    <w:rsid w:val="00331BC9"/>
    <w:rsid w:val="003332B3"/>
    <w:rsid w:val="0033350E"/>
    <w:rsid w:val="0033590A"/>
    <w:rsid w:val="00336F8E"/>
    <w:rsid w:val="0034107E"/>
    <w:rsid w:val="00341556"/>
    <w:rsid w:val="00342092"/>
    <w:rsid w:val="00342E63"/>
    <w:rsid w:val="00343457"/>
    <w:rsid w:val="003435A0"/>
    <w:rsid w:val="0034396F"/>
    <w:rsid w:val="00345244"/>
    <w:rsid w:val="003462BD"/>
    <w:rsid w:val="00353B24"/>
    <w:rsid w:val="003541FA"/>
    <w:rsid w:val="00356E0C"/>
    <w:rsid w:val="00361AD0"/>
    <w:rsid w:val="003624A4"/>
    <w:rsid w:val="00363179"/>
    <w:rsid w:val="0036354E"/>
    <w:rsid w:val="0036598B"/>
    <w:rsid w:val="003747A9"/>
    <w:rsid w:val="003832A4"/>
    <w:rsid w:val="00383A7D"/>
    <w:rsid w:val="00383E7B"/>
    <w:rsid w:val="00387175"/>
    <w:rsid w:val="003876FC"/>
    <w:rsid w:val="003900D6"/>
    <w:rsid w:val="003916C5"/>
    <w:rsid w:val="003A3908"/>
    <w:rsid w:val="003A4897"/>
    <w:rsid w:val="003A4FD7"/>
    <w:rsid w:val="003B38A1"/>
    <w:rsid w:val="003B4A8D"/>
    <w:rsid w:val="003B5D52"/>
    <w:rsid w:val="003C2006"/>
    <w:rsid w:val="003C2AAB"/>
    <w:rsid w:val="003C2B8F"/>
    <w:rsid w:val="003C3370"/>
    <w:rsid w:val="003C3646"/>
    <w:rsid w:val="003C53A6"/>
    <w:rsid w:val="003D3764"/>
    <w:rsid w:val="003D67DE"/>
    <w:rsid w:val="003E5B21"/>
    <w:rsid w:val="003F0E02"/>
    <w:rsid w:val="003F185C"/>
    <w:rsid w:val="003F25F2"/>
    <w:rsid w:val="003F5014"/>
    <w:rsid w:val="003F542F"/>
    <w:rsid w:val="00400A3B"/>
    <w:rsid w:val="004013BC"/>
    <w:rsid w:val="004014CC"/>
    <w:rsid w:val="004028EC"/>
    <w:rsid w:val="00402CA3"/>
    <w:rsid w:val="00410588"/>
    <w:rsid w:val="0041619F"/>
    <w:rsid w:val="00416A6C"/>
    <w:rsid w:val="00424478"/>
    <w:rsid w:val="00427A18"/>
    <w:rsid w:val="004333BC"/>
    <w:rsid w:val="00441793"/>
    <w:rsid w:val="00442F3B"/>
    <w:rsid w:val="00444448"/>
    <w:rsid w:val="0044631B"/>
    <w:rsid w:val="004465C3"/>
    <w:rsid w:val="004500CD"/>
    <w:rsid w:val="00450AD9"/>
    <w:rsid w:val="0045306F"/>
    <w:rsid w:val="0046019B"/>
    <w:rsid w:val="00462C27"/>
    <w:rsid w:val="00463A83"/>
    <w:rsid w:val="00471705"/>
    <w:rsid w:val="004721B0"/>
    <w:rsid w:val="00472781"/>
    <w:rsid w:val="00474E01"/>
    <w:rsid w:val="00480971"/>
    <w:rsid w:val="00480EE2"/>
    <w:rsid w:val="00486B4D"/>
    <w:rsid w:val="004A3EF4"/>
    <w:rsid w:val="004B068A"/>
    <w:rsid w:val="004C0512"/>
    <w:rsid w:val="004C2E3C"/>
    <w:rsid w:val="004C354A"/>
    <w:rsid w:val="004D1FD7"/>
    <w:rsid w:val="004D695C"/>
    <w:rsid w:val="004D731E"/>
    <w:rsid w:val="004E19E3"/>
    <w:rsid w:val="004E235B"/>
    <w:rsid w:val="004E3BF1"/>
    <w:rsid w:val="004F2846"/>
    <w:rsid w:val="00502538"/>
    <w:rsid w:val="005039DD"/>
    <w:rsid w:val="00503A76"/>
    <w:rsid w:val="00503CEE"/>
    <w:rsid w:val="0050762D"/>
    <w:rsid w:val="00510828"/>
    <w:rsid w:val="00517ABE"/>
    <w:rsid w:val="00520C7C"/>
    <w:rsid w:val="005217B6"/>
    <w:rsid w:val="00524E21"/>
    <w:rsid w:val="00540AC4"/>
    <w:rsid w:val="00541A62"/>
    <w:rsid w:val="005574B0"/>
    <w:rsid w:val="005604D5"/>
    <w:rsid w:val="005618F7"/>
    <w:rsid w:val="00563FF2"/>
    <w:rsid w:val="00564ADA"/>
    <w:rsid w:val="00566D24"/>
    <w:rsid w:val="005764DF"/>
    <w:rsid w:val="005800BE"/>
    <w:rsid w:val="00583C14"/>
    <w:rsid w:val="00587DE8"/>
    <w:rsid w:val="005917AE"/>
    <w:rsid w:val="00594C1D"/>
    <w:rsid w:val="005A1523"/>
    <w:rsid w:val="005A209A"/>
    <w:rsid w:val="005A4DC6"/>
    <w:rsid w:val="005A606D"/>
    <w:rsid w:val="005A7024"/>
    <w:rsid w:val="005A721C"/>
    <w:rsid w:val="005B1783"/>
    <w:rsid w:val="005B30CF"/>
    <w:rsid w:val="005B4394"/>
    <w:rsid w:val="005B73B0"/>
    <w:rsid w:val="005C4DD0"/>
    <w:rsid w:val="005D0714"/>
    <w:rsid w:val="005D42A2"/>
    <w:rsid w:val="005D5E38"/>
    <w:rsid w:val="005D7A94"/>
    <w:rsid w:val="005E2B2A"/>
    <w:rsid w:val="005F0DC4"/>
    <w:rsid w:val="005F48B7"/>
    <w:rsid w:val="005F792B"/>
    <w:rsid w:val="00603DCA"/>
    <w:rsid w:val="00606F88"/>
    <w:rsid w:val="00613299"/>
    <w:rsid w:val="006143DD"/>
    <w:rsid w:val="006150CA"/>
    <w:rsid w:val="00616024"/>
    <w:rsid w:val="00620187"/>
    <w:rsid w:val="006210AC"/>
    <w:rsid w:val="00630C39"/>
    <w:rsid w:val="006428BD"/>
    <w:rsid w:val="00643EE3"/>
    <w:rsid w:val="00645D1D"/>
    <w:rsid w:val="0064763F"/>
    <w:rsid w:val="00650EDA"/>
    <w:rsid w:val="00652BDF"/>
    <w:rsid w:val="00653ADF"/>
    <w:rsid w:val="00653D5D"/>
    <w:rsid w:val="0065699E"/>
    <w:rsid w:val="006579EF"/>
    <w:rsid w:val="006600E6"/>
    <w:rsid w:val="006639DC"/>
    <w:rsid w:val="006669F8"/>
    <w:rsid w:val="00666ECD"/>
    <w:rsid w:val="00667D61"/>
    <w:rsid w:val="00671B59"/>
    <w:rsid w:val="00675068"/>
    <w:rsid w:val="00675B9A"/>
    <w:rsid w:val="00680E2F"/>
    <w:rsid w:val="00681E7C"/>
    <w:rsid w:val="00686B91"/>
    <w:rsid w:val="006908D9"/>
    <w:rsid w:val="00695064"/>
    <w:rsid w:val="00695765"/>
    <w:rsid w:val="0069602E"/>
    <w:rsid w:val="006974D1"/>
    <w:rsid w:val="006A2298"/>
    <w:rsid w:val="006A2843"/>
    <w:rsid w:val="006A6B0B"/>
    <w:rsid w:val="006B00CE"/>
    <w:rsid w:val="006B1E6E"/>
    <w:rsid w:val="006B4E0D"/>
    <w:rsid w:val="006C6B0C"/>
    <w:rsid w:val="006C7BE4"/>
    <w:rsid w:val="006D0EFA"/>
    <w:rsid w:val="006D2107"/>
    <w:rsid w:val="006D6547"/>
    <w:rsid w:val="006D76C3"/>
    <w:rsid w:val="006E0BDE"/>
    <w:rsid w:val="006E14F0"/>
    <w:rsid w:val="006E19FF"/>
    <w:rsid w:val="006E53B8"/>
    <w:rsid w:val="006E6DC3"/>
    <w:rsid w:val="006F3EC4"/>
    <w:rsid w:val="006F5CCF"/>
    <w:rsid w:val="006F685E"/>
    <w:rsid w:val="006F7B3D"/>
    <w:rsid w:val="00701CCC"/>
    <w:rsid w:val="00702ADE"/>
    <w:rsid w:val="00706C2B"/>
    <w:rsid w:val="00710091"/>
    <w:rsid w:val="00712592"/>
    <w:rsid w:val="00717519"/>
    <w:rsid w:val="007214A9"/>
    <w:rsid w:val="007247FA"/>
    <w:rsid w:val="007255FA"/>
    <w:rsid w:val="0072575F"/>
    <w:rsid w:val="00726796"/>
    <w:rsid w:val="00726BE9"/>
    <w:rsid w:val="00734EE1"/>
    <w:rsid w:val="0073759B"/>
    <w:rsid w:val="007414F0"/>
    <w:rsid w:val="007461B5"/>
    <w:rsid w:val="00746E05"/>
    <w:rsid w:val="00746E6E"/>
    <w:rsid w:val="00753774"/>
    <w:rsid w:val="007539C1"/>
    <w:rsid w:val="00755E6B"/>
    <w:rsid w:val="007565D4"/>
    <w:rsid w:val="00756761"/>
    <w:rsid w:val="00767134"/>
    <w:rsid w:val="007678E7"/>
    <w:rsid w:val="00770621"/>
    <w:rsid w:val="00770CF7"/>
    <w:rsid w:val="00775261"/>
    <w:rsid w:val="00776E4F"/>
    <w:rsid w:val="007820DC"/>
    <w:rsid w:val="00782F27"/>
    <w:rsid w:val="00784B4F"/>
    <w:rsid w:val="00784C1E"/>
    <w:rsid w:val="00785487"/>
    <w:rsid w:val="00786558"/>
    <w:rsid w:val="007926C1"/>
    <w:rsid w:val="007B0FCE"/>
    <w:rsid w:val="007B6D1F"/>
    <w:rsid w:val="007B6D94"/>
    <w:rsid w:val="007B7606"/>
    <w:rsid w:val="007C3639"/>
    <w:rsid w:val="007C4BC4"/>
    <w:rsid w:val="007C607B"/>
    <w:rsid w:val="007C69BB"/>
    <w:rsid w:val="007C7D9C"/>
    <w:rsid w:val="007D390E"/>
    <w:rsid w:val="007E0184"/>
    <w:rsid w:val="007E55D5"/>
    <w:rsid w:val="007E5691"/>
    <w:rsid w:val="007E7720"/>
    <w:rsid w:val="007F02C6"/>
    <w:rsid w:val="007F07DA"/>
    <w:rsid w:val="007F2094"/>
    <w:rsid w:val="007F6927"/>
    <w:rsid w:val="00800C45"/>
    <w:rsid w:val="008030BC"/>
    <w:rsid w:val="00806BB0"/>
    <w:rsid w:val="00811749"/>
    <w:rsid w:val="0081374B"/>
    <w:rsid w:val="008170B6"/>
    <w:rsid w:val="008178B5"/>
    <w:rsid w:val="008309CC"/>
    <w:rsid w:val="00832789"/>
    <w:rsid w:val="00832AB6"/>
    <w:rsid w:val="0083318C"/>
    <w:rsid w:val="00834506"/>
    <w:rsid w:val="00835A57"/>
    <w:rsid w:val="008374D5"/>
    <w:rsid w:val="00840712"/>
    <w:rsid w:val="0084081A"/>
    <w:rsid w:val="00843DF2"/>
    <w:rsid w:val="00846B37"/>
    <w:rsid w:val="00850B1D"/>
    <w:rsid w:val="00853B9F"/>
    <w:rsid w:val="0085527B"/>
    <w:rsid w:val="00855420"/>
    <w:rsid w:val="008616C1"/>
    <w:rsid w:val="00870F92"/>
    <w:rsid w:val="008710E1"/>
    <w:rsid w:val="00872D35"/>
    <w:rsid w:val="00873F86"/>
    <w:rsid w:val="00874527"/>
    <w:rsid w:val="00876FA0"/>
    <w:rsid w:val="00882316"/>
    <w:rsid w:val="00884E29"/>
    <w:rsid w:val="0088501B"/>
    <w:rsid w:val="00887263"/>
    <w:rsid w:val="00887445"/>
    <w:rsid w:val="0089051B"/>
    <w:rsid w:val="00890AAC"/>
    <w:rsid w:val="00892AD2"/>
    <w:rsid w:val="008948E7"/>
    <w:rsid w:val="00897F8A"/>
    <w:rsid w:val="008A1D50"/>
    <w:rsid w:val="008B29CB"/>
    <w:rsid w:val="008B31D9"/>
    <w:rsid w:val="008B47DB"/>
    <w:rsid w:val="008B53BD"/>
    <w:rsid w:val="008B6AEF"/>
    <w:rsid w:val="008C517B"/>
    <w:rsid w:val="008D657F"/>
    <w:rsid w:val="008D7A62"/>
    <w:rsid w:val="008D7D89"/>
    <w:rsid w:val="008E1544"/>
    <w:rsid w:val="008E2B38"/>
    <w:rsid w:val="008E464A"/>
    <w:rsid w:val="008E73F2"/>
    <w:rsid w:val="008F3105"/>
    <w:rsid w:val="008F7B5C"/>
    <w:rsid w:val="00902D5E"/>
    <w:rsid w:val="00902D9B"/>
    <w:rsid w:val="00906784"/>
    <w:rsid w:val="00906F62"/>
    <w:rsid w:val="00910C81"/>
    <w:rsid w:val="00911189"/>
    <w:rsid w:val="0091312D"/>
    <w:rsid w:val="00913C79"/>
    <w:rsid w:val="009154F7"/>
    <w:rsid w:val="00917379"/>
    <w:rsid w:val="00921A51"/>
    <w:rsid w:val="00921F9F"/>
    <w:rsid w:val="00924249"/>
    <w:rsid w:val="00926E2B"/>
    <w:rsid w:val="00934BEA"/>
    <w:rsid w:val="00940BC1"/>
    <w:rsid w:val="00950C8E"/>
    <w:rsid w:val="00953E40"/>
    <w:rsid w:val="00954E84"/>
    <w:rsid w:val="00963AAA"/>
    <w:rsid w:val="0096608D"/>
    <w:rsid w:val="00974319"/>
    <w:rsid w:val="00975FFC"/>
    <w:rsid w:val="009765F1"/>
    <w:rsid w:val="0098083A"/>
    <w:rsid w:val="0098153D"/>
    <w:rsid w:val="00984490"/>
    <w:rsid w:val="0098723E"/>
    <w:rsid w:val="00987B6C"/>
    <w:rsid w:val="009909DC"/>
    <w:rsid w:val="009929FD"/>
    <w:rsid w:val="009966BF"/>
    <w:rsid w:val="009A2D09"/>
    <w:rsid w:val="009A450B"/>
    <w:rsid w:val="009A6F42"/>
    <w:rsid w:val="009B6B83"/>
    <w:rsid w:val="009B7FDD"/>
    <w:rsid w:val="009C44B3"/>
    <w:rsid w:val="009C5235"/>
    <w:rsid w:val="009C5616"/>
    <w:rsid w:val="009D0167"/>
    <w:rsid w:val="009D654A"/>
    <w:rsid w:val="009E05F6"/>
    <w:rsid w:val="009E0DA1"/>
    <w:rsid w:val="009F3ED4"/>
    <w:rsid w:val="009F4147"/>
    <w:rsid w:val="009F5358"/>
    <w:rsid w:val="009F654F"/>
    <w:rsid w:val="009F6937"/>
    <w:rsid w:val="00A04363"/>
    <w:rsid w:val="00A05690"/>
    <w:rsid w:val="00A137BF"/>
    <w:rsid w:val="00A147C2"/>
    <w:rsid w:val="00A1654A"/>
    <w:rsid w:val="00A219C4"/>
    <w:rsid w:val="00A23900"/>
    <w:rsid w:val="00A262A1"/>
    <w:rsid w:val="00A267BB"/>
    <w:rsid w:val="00A26DA5"/>
    <w:rsid w:val="00A273F6"/>
    <w:rsid w:val="00A302AB"/>
    <w:rsid w:val="00A307EE"/>
    <w:rsid w:val="00A34C24"/>
    <w:rsid w:val="00A36913"/>
    <w:rsid w:val="00A37490"/>
    <w:rsid w:val="00A378AC"/>
    <w:rsid w:val="00A4119B"/>
    <w:rsid w:val="00A44E97"/>
    <w:rsid w:val="00A452E3"/>
    <w:rsid w:val="00A46FBF"/>
    <w:rsid w:val="00A50624"/>
    <w:rsid w:val="00A518F7"/>
    <w:rsid w:val="00A53142"/>
    <w:rsid w:val="00A53B30"/>
    <w:rsid w:val="00A57CBC"/>
    <w:rsid w:val="00A60A59"/>
    <w:rsid w:val="00A61C6D"/>
    <w:rsid w:val="00A645C9"/>
    <w:rsid w:val="00A666E1"/>
    <w:rsid w:val="00A7180A"/>
    <w:rsid w:val="00A726CF"/>
    <w:rsid w:val="00A75B69"/>
    <w:rsid w:val="00A760F3"/>
    <w:rsid w:val="00A76520"/>
    <w:rsid w:val="00A80038"/>
    <w:rsid w:val="00A80827"/>
    <w:rsid w:val="00A83173"/>
    <w:rsid w:val="00A833F6"/>
    <w:rsid w:val="00A85DA6"/>
    <w:rsid w:val="00A9061B"/>
    <w:rsid w:val="00A91EEC"/>
    <w:rsid w:val="00A92A31"/>
    <w:rsid w:val="00A92AC7"/>
    <w:rsid w:val="00A9559B"/>
    <w:rsid w:val="00A96600"/>
    <w:rsid w:val="00A96BFD"/>
    <w:rsid w:val="00A977C5"/>
    <w:rsid w:val="00AA23DF"/>
    <w:rsid w:val="00AA2FA9"/>
    <w:rsid w:val="00AB42B2"/>
    <w:rsid w:val="00AB494F"/>
    <w:rsid w:val="00AB55CB"/>
    <w:rsid w:val="00AB7F5C"/>
    <w:rsid w:val="00AC4CB9"/>
    <w:rsid w:val="00AD66BD"/>
    <w:rsid w:val="00AD6C40"/>
    <w:rsid w:val="00AE1386"/>
    <w:rsid w:val="00AE18C2"/>
    <w:rsid w:val="00AE1D1D"/>
    <w:rsid w:val="00AE2805"/>
    <w:rsid w:val="00AE3260"/>
    <w:rsid w:val="00AE642D"/>
    <w:rsid w:val="00AE6B61"/>
    <w:rsid w:val="00AF027F"/>
    <w:rsid w:val="00AF329F"/>
    <w:rsid w:val="00AF5364"/>
    <w:rsid w:val="00B02C94"/>
    <w:rsid w:val="00B041B6"/>
    <w:rsid w:val="00B043B0"/>
    <w:rsid w:val="00B1097E"/>
    <w:rsid w:val="00B2038D"/>
    <w:rsid w:val="00B23529"/>
    <w:rsid w:val="00B250AB"/>
    <w:rsid w:val="00B2621D"/>
    <w:rsid w:val="00B31C82"/>
    <w:rsid w:val="00B359FE"/>
    <w:rsid w:val="00B367A2"/>
    <w:rsid w:val="00B43977"/>
    <w:rsid w:val="00B50A65"/>
    <w:rsid w:val="00B543CC"/>
    <w:rsid w:val="00B56058"/>
    <w:rsid w:val="00B566ED"/>
    <w:rsid w:val="00B57D25"/>
    <w:rsid w:val="00B6116C"/>
    <w:rsid w:val="00B6489E"/>
    <w:rsid w:val="00B649C0"/>
    <w:rsid w:val="00B66007"/>
    <w:rsid w:val="00B66137"/>
    <w:rsid w:val="00B6792B"/>
    <w:rsid w:val="00B67F3E"/>
    <w:rsid w:val="00B760AF"/>
    <w:rsid w:val="00B81A64"/>
    <w:rsid w:val="00B83FCD"/>
    <w:rsid w:val="00B868F6"/>
    <w:rsid w:val="00B87A3A"/>
    <w:rsid w:val="00B90B96"/>
    <w:rsid w:val="00BA2BFF"/>
    <w:rsid w:val="00BA5BC9"/>
    <w:rsid w:val="00BA62F3"/>
    <w:rsid w:val="00BA65BB"/>
    <w:rsid w:val="00BB0D70"/>
    <w:rsid w:val="00BB1736"/>
    <w:rsid w:val="00BB424C"/>
    <w:rsid w:val="00BB66A7"/>
    <w:rsid w:val="00BC0369"/>
    <w:rsid w:val="00BC0883"/>
    <w:rsid w:val="00BC179E"/>
    <w:rsid w:val="00BC480D"/>
    <w:rsid w:val="00BC6B4F"/>
    <w:rsid w:val="00BD01AA"/>
    <w:rsid w:val="00BD4EEF"/>
    <w:rsid w:val="00BE17E7"/>
    <w:rsid w:val="00BE2D16"/>
    <w:rsid w:val="00BE542E"/>
    <w:rsid w:val="00BE7928"/>
    <w:rsid w:val="00BF0F60"/>
    <w:rsid w:val="00BF22D3"/>
    <w:rsid w:val="00BF2755"/>
    <w:rsid w:val="00C01492"/>
    <w:rsid w:val="00C074FC"/>
    <w:rsid w:val="00C13001"/>
    <w:rsid w:val="00C22F7D"/>
    <w:rsid w:val="00C251D1"/>
    <w:rsid w:val="00C26278"/>
    <w:rsid w:val="00C32FB2"/>
    <w:rsid w:val="00C343D3"/>
    <w:rsid w:val="00C34D9A"/>
    <w:rsid w:val="00C358B7"/>
    <w:rsid w:val="00C43510"/>
    <w:rsid w:val="00C43885"/>
    <w:rsid w:val="00C512D1"/>
    <w:rsid w:val="00C5681D"/>
    <w:rsid w:val="00C603CD"/>
    <w:rsid w:val="00C60968"/>
    <w:rsid w:val="00C62C0B"/>
    <w:rsid w:val="00C70C42"/>
    <w:rsid w:val="00C72A06"/>
    <w:rsid w:val="00C74139"/>
    <w:rsid w:val="00C9044B"/>
    <w:rsid w:val="00C929D4"/>
    <w:rsid w:val="00C92D17"/>
    <w:rsid w:val="00C937ED"/>
    <w:rsid w:val="00C9433D"/>
    <w:rsid w:val="00C97F9A"/>
    <w:rsid w:val="00CA1319"/>
    <w:rsid w:val="00CA1995"/>
    <w:rsid w:val="00CB2FAE"/>
    <w:rsid w:val="00CB468D"/>
    <w:rsid w:val="00CB631D"/>
    <w:rsid w:val="00CC7B9B"/>
    <w:rsid w:val="00CE17ED"/>
    <w:rsid w:val="00CE36E7"/>
    <w:rsid w:val="00CE395C"/>
    <w:rsid w:val="00CE4A29"/>
    <w:rsid w:val="00CE631B"/>
    <w:rsid w:val="00CE6A57"/>
    <w:rsid w:val="00CF296C"/>
    <w:rsid w:val="00CF7043"/>
    <w:rsid w:val="00CF7B91"/>
    <w:rsid w:val="00D010F2"/>
    <w:rsid w:val="00D06D86"/>
    <w:rsid w:val="00D14513"/>
    <w:rsid w:val="00D227BE"/>
    <w:rsid w:val="00D25158"/>
    <w:rsid w:val="00D27A7B"/>
    <w:rsid w:val="00D27D97"/>
    <w:rsid w:val="00D30EF1"/>
    <w:rsid w:val="00D331E4"/>
    <w:rsid w:val="00D3664B"/>
    <w:rsid w:val="00D40960"/>
    <w:rsid w:val="00D44A12"/>
    <w:rsid w:val="00D4585A"/>
    <w:rsid w:val="00D515A0"/>
    <w:rsid w:val="00D53C1E"/>
    <w:rsid w:val="00D53FB9"/>
    <w:rsid w:val="00D54427"/>
    <w:rsid w:val="00D570F9"/>
    <w:rsid w:val="00D6165B"/>
    <w:rsid w:val="00D630BF"/>
    <w:rsid w:val="00D6354B"/>
    <w:rsid w:val="00D71D32"/>
    <w:rsid w:val="00D7253D"/>
    <w:rsid w:val="00D812C7"/>
    <w:rsid w:val="00D855EC"/>
    <w:rsid w:val="00D865D3"/>
    <w:rsid w:val="00D9339E"/>
    <w:rsid w:val="00D94367"/>
    <w:rsid w:val="00D95DF2"/>
    <w:rsid w:val="00DA096E"/>
    <w:rsid w:val="00DA1485"/>
    <w:rsid w:val="00DA5634"/>
    <w:rsid w:val="00DA5ACD"/>
    <w:rsid w:val="00DA5CCF"/>
    <w:rsid w:val="00DB09AE"/>
    <w:rsid w:val="00DB4817"/>
    <w:rsid w:val="00DB5A96"/>
    <w:rsid w:val="00DC4131"/>
    <w:rsid w:val="00DC4C33"/>
    <w:rsid w:val="00DD463E"/>
    <w:rsid w:val="00DD664E"/>
    <w:rsid w:val="00DD7971"/>
    <w:rsid w:val="00DE19E5"/>
    <w:rsid w:val="00DE6CF4"/>
    <w:rsid w:val="00DF12FD"/>
    <w:rsid w:val="00E03FC2"/>
    <w:rsid w:val="00E0527B"/>
    <w:rsid w:val="00E0768A"/>
    <w:rsid w:val="00E10851"/>
    <w:rsid w:val="00E12E4E"/>
    <w:rsid w:val="00E15664"/>
    <w:rsid w:val="00E2184F"/>
    <w:rsid w:val="00E218A8"/>
    <w:rsid w:val="00E22014"/>
    <w:rsid w:val="00E24776"/>
    <w:rsid w:val="00E417BC"/>
    <w:rsid w:val="00E45370"/>
    <w:rsid w:val="00E528D8"/>
    <w:rsid w:val="00E547DC"/>
    <w:rsid w:val="00E562E4"/>
    <w:rsid w:val="00E5650A"/>
    <w:rsid w:val="00E56A4F"/>
    <w:rsid w:val="00E63F9F"/>
    <w:rsid w:val="00E64C7B"/>
    <w:rsid w:val="00E73FE7"/>
    <w:rsid w:val="00E828ED"/>
    <w:rsid w:val="00E8474C"/>
    <w:rsid w:val="00E873BE"/>
    <w:rsid w:val="00E87ABA"/>
    <w:rsid w:val="00E87D31"/>
    <w:rsid w:val="00E9079B"/>
    <w:rsid w:val="00E907FE"/>
    <w:rsid w:val="00E91539"/>
    <w:rsid w:val="00E91A8F"/>
    <w:rsid w:val="00EA328C"/>
    <w:rsid w:val="00EB4573"/>
    <w:rsid w:val="00EB7626"/>
    <w:rsid w:val="00EC0639"/>
    <w:rsid w:val="00EC101C"/>
    <w:rsid w:val="00EC7409"/>
    <w:rsid w:val="00ED08DD"/>
    <w:rsid w:val="00EE4C08"/>
    <w:rsid w:val="00EE4C86"/>
    <w:rsid w:val="00EE57BE"/>
    <w:rsid w:val="00EF0380"/>
    <w:rsid w:val="00EF223A"/>
    <w:rsid w:val="00EF25D8"/>
    <w:rsid w:val="00EF6441"/>
    <w:rsid w:val="00EF65F1"/>
    <w:rsid w:val="00EF7296"/>
    <w:rsid w:val="00EF78D2"/>
    <w:rsid w:val="00EF7D6D"/>
    <w:rsid w:val="00F024B5"/>
    <w:rsid w:val="00F02521"/>
    <w:rsid w:val="00F0292A"/>
    <w:rsid w:val="00F032D9"/>
    <w:rsid w:val="00F1540D"/>
    <w:rsid w:val="00F228F7"/>
    <w:rsid w:val="00F30649"/>
    <w:rsid w:val="00F344E0"/>
    <w:rsid w:val="00F52B00"/>
    <w:rsid w:val="00F6242B"/>
    <w:rsid w:val="00F642FE"/>
    <w:rsid w:val="00F64944"/>
    <w:rsid w:val="00F64BB6"/>
    <w:rsid w:val="00F6539C"/>
    <w:rsid w:val="00F67131"/>
    <w:rsid w:val="00F71464"/>
    <w:rsid w:val="00F71BB9"/>
    <w:rsid w:val="00F726DE"/>
    <w:rsid w:val="00F76F66"/>
    <w:rsid w:val="00F905D0"/>
    <w:rsid w:val="00F92752"/>
    <w:rsid w:val="00F932B8"/>
    <w:rsid w:val="00FA0D6F"/>
    <w:rsid w:val="00FA0D88"/>
    <w:rsid w:val="00FA1F2D"/>
    <w:rsid w:val="00FA3893"/>
    <w:rsid w:val="00FA49FE"/>
    <w:rsid w:val="00FA51C5"/>
    <w:rsid w:val="00FA5358"/>
    <w:rsid w:val="00FA5FD4"/>
    <w:rsid w:val="00FA751D"/>
    <w:rsid w:val="00FA7C87"/>
    <w:rsid w:val="00FD241A"/>
    <w:rsid w:val="00FD283F"/>
    <w:rsid w:val="00FD6F2B"/>
    <w:rsid w:val="00FD7CB5"/>
    <w:rsid w:val="00FE016F"/>
    <w:rsid w:val="00FE2EF8"/>
    <w:rsid w:val="00FE76BE"/>
    <w:rsid w:val="00FF2E4C"/>
    <w:rsid w:val="108B40C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E68C2"/>
  <w15:chartTrackingRefBased/>
  <w15:docId w15:val="{AD8AD325-B4CA-418D-A777-B7A0A6EB0F8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4"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3" w:semiHidden="1" w:unhideWhenUsed="1"/>
    <w:lsdException w:name="List Bullet" w:uiPriority="1" w:qFormat="1"/>
    <w:lsdException w:name="List Number" w:uiPriority="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 w:qFormat="1"/>
    <w:lsdException w:name="List Bullet 3" w:uiPriority="1" w:qFormat="1"/>
    <w:lsdException w:name="List Bullet 4" w:semiHidden="1" w:unhideWhenUsed="1"/>
    <w:lsdException w:name="List Bullet 5" w:semiHidden="1" w:unhideWhenUsed="1"/>
    <w:lsdException w:name="List Number 2" w:uiPriority="1" w:qFormat="1"/>
    <w:lsdException w:name="List Number 3" w:uiPriority="1"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E642D"/>
    <w:rPr>
      <w:rFonts w:asciiTheme="minorHAnsi" w:hAnsiTheme="minorHAnsi"/>
    </w:rPr>
  </w:style>
  <w:style w:type="paragraph" w:styleId="Heading1">
    <w:name w:val="heading 1"/>
    <w:aliases w:val="h1,Alt H1,1 ghost,g,1.,Heading1,No numbers,Main Heading,Head1,Heading apps,Para1,H1,MAIN HEADING,1. Level 1 Heading,Chapterh1,BLUE indent,Chapterh11,Chapterh12,DocAccpt,(Chapter Nbr),Chapter Heading,Heading 1 St.George,Chapter,69%"/>
    <w:basedOn w:val="Normal"/>
    <w:next w:val="Normal"/>
    <w:link w:val="Heading1Char"/>
    <w:qFormat/>
    <w:rsid w:val="00035DDB"/>
    <w:pPr>
      <w:keepNext/>
      <w:keepLines/>
      <w:numPr>
        <w:ilvl w:val="2"/>
        <w:numId w:val="6"/>
      </w:numPr>
      <w:pBdr>
        <w:bottom w:val="single" w:color="66BA6E" w:themeColor="accent2" w:sz="18" w:space="5"/>
      </w:pBdr>
      <w:spacing w:before="360"/>
      <w:outlineLvl w:val="0"/>
    </w:pPr>
    <w:rPr>
      <w:rFonts w:asciiTheme="majorHAnsi" w:hAnsiTheme="majorHAnsi" w:eastAsiaTheme="majorEastAsia" w:cstheme="majorBidi"/>
      <w:b/>
      <w:color w:val="052B3D" w:themeColor="text1"/>
      <w:sz w:val="32"/>
      <w:szCs w:val="26"/>
    </w:rPr>
  </w:style>
  <w:style w:type="paragraph" w:styleId="Heading2">
    <w:name w:val="heading 2"/>
    <w:basedOn w:val="Heading1"/>
    <w:next w:val="Normal"/>
    <w:link w:val="Heading2Char"/>
    <w:uiPriority w:val="9"/>
    <w:qFormat/>
    <w:rsid w:val="00E45370"/>
    <w:pPr>
      <w:pBdr>
        <w:bottom w:val="none" w:color="auto" w:sz="0" w:space="0"/>
      </w:pBdr>
      <w:outlineLvl w:val="1"/>
    </w:pPr>
    <w:rPr>
      <w:sz w:val="28"/>
      <w:szCs w:val="22"/>
    </w:rPr>
  </w:style>
  <w:style w:type="paragraph" w:styleId="Heading3">
    <w:name w:val="heading 3"/>
    <w:aliases w:val="h3,Alt H3,3 bullet,2"/>
    <w:basedOn w:val="Heading1"/>
    <w:next w:val="Normal"/>
    <w:link w:val="Heading3Char"/>
    <w:qFormat/>
    <w:rsid w:val="0088501B"/>
    <w:pPr>
      <w:numPr>
        <w:ilvl w:val="3"/>
      </w:numPr>
      <w:pBdr>
        <w:bottom w:val="none" w:color="auto" w:sz="0" w:space="0"/>
      </w:pBdr>
      <w:outlineLvl w:val="2"/>
    </w:pPr>
    <w:rPr>
      <w:sz w:val="26"/>
    </w:rPr>
  </w:style>
  <w:style w:type="paragraph" w:styleId="Heading4">
    <w:name w:val="heading 4"/>
    <w:basedOn w:val="Normal"/>
    <w:next w:val="Normal"/>
    <w:link w:val="Heading4Char"/>
    <w:uiPriority w:val="9"/>
    <w:qFormat/>
    <w:rsid w:val="00427A18"/>
    <w:pPr>
      <w:keepNext/>
      <w:keepLines/>
      <w:numPr>
        <w:ilvl w:val="4"/>
        <w:numId w:val="6"/>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427A18"/>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7A18"/>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427A18"/>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427A18"/>
    <w:pPr>
      <w:keepNext/>
      <w:keepLines/>
      <w:spacing w:before="40" w:after="0"/>
      <w:outlineLvl w:val="7"/>
    </w:pPr>
    <w:rPr>
      <w:rFonts w:asciiTheme="majorHAnsi" w:hAnsiTheme="majorHAnsi" w:eastAsiaTheme="majorEastAsia"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427A18"/>
    <w:pPr>
      <w:keepNext/>
      <w:keepLines/>
      <w:spacing w:before="40" w:after="0"/>
      <w:outlineLvl w:val="8"/>
    </w:pPr>
    <w:rPr>
      <w:rFonts w:asciiTheme="majorHAnsi" w:hAnsiTheme="majorHAnsi" w:eastAsiaTheme="majorEastAsia" w:cstheme="majorBidi"/>
      <w:i/>
      <w:iCs/>
      <w:color w:val="0A577B"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1"/>
    <w:qFormat/>
    <w:rsid w:val="00921F9F"/>
    <w:pPr>
      <w:spacing w:before="700" w:after="360"/>
    </w:pPr>
    <w:rPr>
      <w:rFonts w:asciiTheme="majorHAnsi" w:hAnsiTheme="majorHAnsi" w:eastAsiaTheme="majorEastAsia" w:cstheme="majorBidi"/>
      <w:b/>
      <w:color w:val="FFFFFF" w:themeColor="background1"/>
      <w:kern w:val="28"/>
      <w:sz w:val="70"/>
      <w:szCs w:val="52"/>
    </w:rPr>
  </w:style>
  <w:style w:type="character" w:styleId="TitleChar" w:customStyle="1">
    <w:name w:val="Title Char"/>
    <w:basedOn w:val="DefaultParagraphFont"/>
    <w:link w:val="Title"/>
    <w:uiPriority w:val="11"/>
    <w:rsid w:val="00921F9F"/>
    <w:rPr>
      <w:rFonts w:asciiTheme="majorHAnsi" w:hAnsiTheme="majorHAnsi" w:eastAsiaTheme="majorEastAsia" w:cstheme="majorBidi"/>
      <w:b/>
      <w:color w:val="FFFFFF" w:themeColor="background1"/>
      <w:kern w:val="28"/>
      <w:sz w:val="70"/>
      <w:szCs w:val="52"/>
    </w:rPr>
  </w:style>
  <w:style w:type="paragraph" w:styleId="Subtitle">
    <w:name w:val="Subtitle"/>
    <w:basedOn w:val="Title"/>
    <w:next w:val="Normal"/>
    <w:link w:val="SubtitleChar"/>
    <w:uiPriority w:val="11"/>
    <w:qFormat/>
    <w:rsid w:val="00035DDB"/>
    <w:pPr>
      <w:numPr>
        <w:ilvl w:val="1"/>
      </w:numPr>
      <w:spacing w:before="300" w:line="240" w:lineRule="auto"/>
    </w:pPr>
    <w:rPr>
      <w:rFonts w:eastAsiaTheme="minorEastAsia" w:cstheme="minorBidi"/>
      <w:bCs/>
      <w:color w:val="66BA6E" w:themeColor="accent2"/>
      <w:sz w:val="32"/>
      <w:szCs w:val="6"/>
    </w:rPr>
  </w:style>
  <w:style w:type="character" w:styleId="SubtitleChar" w:customStyle="1">
    <w:name w:val="Subtitle Char"/>
    <w:basedOn w:val="DefaultParagraphFont"/>
    <w:link w:val="Subtitle"/>
    <w:uiPriority w:val="11"/>
    <w:rsid w:val="00035DDB"/>
    <w:rPr>
      <w:rFonts w:asciiTheme="majorHAnsi" w:hAnsiTheme="majorHAnsi" w:eastAsiaTheme="minorEastAsia" w:cstheme="minorBidi"/>
      <w:b/>
      <w:bCs/>
      <w:color w:val="66BA6E" w:themeColor="accent2"/>
      <w:kern w:val="28"/>
      <w:sz w:val="32"/>
      <w:szCs w:val="6"/>
    </w:rPr>
  </w:style>
  <w:style w:type="character" w:styleId="Heading1Char" w:customStyle="1">
    <w:name w:val="Heading 1 Char"/>
    <w:aliases w:val="h1 Char,Alt H1 Char,1 ghost Char,g Char,1. Char,Heading1 Char,No numbers Char,Main Heading Char,Head1 Char,Heading apps Char,Para1 Char,H1 Char,MAIN HEADING Char,1. Level 1 Heading Char,Chapterh1 Char,BLUE indent Char,Chapterh11 Char"/>
    <w:basedOn w:val="DefaultParagraphFont"/>
    <w:link w:val="Heading1"/>
    <w:uiPriority w:val="9"/>
    <w:rsid w:val="00035DDB"/>
    <w:rPr>
      <w:rFonts w:asciiTheme="majorHAnsi" w:hAnsiTheme="majorHAnsi" w:eastAsiaTheme="majorEastAsia" w:cstheme="majorBidi"/>
      <w:b/>
      <w:color w:val="052B3D" w:themeColor="text1"/>
      <w:sz w:val="32"/>
      <w:szCs w:val="26"/>
    </w:rPr>
  </w:style>
  <w:style w:type="character" w:styleId="Heading2Char" w:customStyle="1">
    <w:name w:val="Heading 2 Char"/>
    <w:basedOn w:val="DefaultParagraphFont"/>
    <w:link w:val="Heading2"/>
    <w:uiPriority w:val="9"/>
    <w:rsid w:val="00E45370"/>
    <w:rPr>
      <w:rFonts w:asciiTheme="minorHAnsi" w:hAnsiTheme="minorHAnsi" w:eastAsiaTheme="majorEastAsia" w:cstheme="majorBidi"/>
      <w:b/>
      <w:color w:val="052B3D" w:themeColor="text1"/>
      <w:sz w:val="28"/>
      <w:szCs w:val="22"/>
    </w:rPr>
  </w:style>
  <w:style w:type="character" w:styleId="Heading3Char" w:customStyle="1">
    <w:name w:val="Heading 3 Char"/>
    <w:aliases w:val="h3 Char,Alt H3 Char,3 bullet Char,2 Char"/>
    <w:basedOn w:val="DefaultParagraphFont"/>
    <w:link w:val="Heading3"/>
    <w:uiPriority w:val="9"/>
    <w:rsid w:val="0088501B"/>
    <w:rPr>
      <w:rFonts w:asciiTheme="minorHAnsi" w:hAnsiTheme="minorHAnsi" w:eastAsiaTheme="majorEastAsia" w:cstheme="majorBidi"/>
      <w:b/>
      <w:color w:val="156082" w:themeColor="accent1"/>
      <w:sz w:val="26"/>
      <w:szCs w:val="26"/>
    </w:rPr>
  </w:style>
  <w:style w:type="paragraph" w:styleId="TOC1">
    <w:name w:val="toc 1"/>
    <w:basedOn w:val="Normal"/>
    <w:next w:val="Normal"/>
    <w:autoRedefine/>
    <w:uiPriority w:val="39"/>
    <w:semiHidden/>
    <w:rsid w:val="00427A18"/>
    <w:pPr>
      <w:spacing w:before="0" w:after="0"/>
    </w:pPr>
  </w:style>
  <w:style w:type="paragraph" w:styleId="TOC2">
    <w:name w:val="toc 2"/>
    <w:basedOn w:val="Normal"/>
    <w:next w:val="Normal"/>
    <w:autoRedefine/>
    <w:uiPriority w:val="39"/>
    <w:semiHidden/>
    <w:rsid w:val="00427A18"/>
    <w:pPr>
      <w:tabs>
        <w:tab w:val="right" w:leader="dot" w:pos="9402"/>
      </w:tabs>
      <w:spacing w:before="0" w:after="0"/>
      <w:ind w:left="238"/>
    </w:pPr>
  </w:style>
  <w:style w:type="paragraph" w:styleId="TOC3">
    <w:name w:val="toc 3"/>
    <w:basedOn w:val="Normal"/>
    <w:next w:val="Normal"/>
    <w:autoRedefine/>
    <w:uiPriority w:val="39"/>
    <w:semiHidden/>
    <w:rsid w:val="00427A18"/>
    <w:pPr>
      <w:spacing w:before="0" w:after="0"/>
      <w:ind w:left="482"/>
    </w:pPr>
  </w:style>
  <w:style w:type="character" w:styleId="Hyperlink">
    <w:name w:val="Hyperlink"/>
    <w:basedOn w:val="DefaultParagraphFont"/>
    <w:uiPriority w:val="99"/>
    <w:rsid w:val="00427A18"/>
    <w:rPr>
      <w:rFonts w:ascii="Source Sans Pro" w:hAnsi="Source Sans Pro"/>
      <w:color w:val="3C798D" w:themeColor="hyperlink"/>
      <w:u w:val="single"/>
    </w:rPr>
  </w:style>
  <w:style w:type="paragraph" w:styleId="ListBullet">
    <w:name w:val="List Bullet"/>
    <w:basedOn w:val="Normal"/>
    <w:uiPriority w:val="1"/>
    <w:qFormat/>
    <w:rsid w:val="00427A18"/>
    <w:pPr>
      <w:numPr>
        <w:numId w:val="8"/>
      </w:numPr>
      <w:spacing w:before="80" w:after="80"/>
    </w:pPr>
  </w:style>
  <w:style w:type="paragraph" w:styleId="ListBullet2">
    <w:name w:val="List Bullet 2"/>
    <w:basedOn w:val="ListBullet"/>
    <w:uiPriority w:val="1"/>
    <w:qFormat/>
    <w:rsid w:val="00427A18"/>
    <w:pPr>
      <w:numPr>
        <w:ilvl w:val="1"/>
      </w:numPr>
    </w:pPr>
  </w:style>
  <w:style w:type="paragraph" w:styleId="ListNumber">
    <w:name w:val="List Number"/>
    <w:basedOn w:val="Normal"/>
    <w:uiPriority w:val="1"/>
    <w:qFormat/>
    <w:rsid w:val="00A34C24"/>
    <w:pPr>
      <w:numPr>
        <w:numId w:val="23"/>
      </w:numPr>
      <w:spacing w:before="80" w:after="80"/>
    </w:pPr>
  </w:style>
  <w:style w:type="paragraph" w:styleId="ListNumber2">
    <w:name w:val="List Number 2"/>
    <w:basedOn w:val="ListNumber"/>
    <w:uiPriority w:val="1"/>
    <w:qFormat/>
    <w:rsid w:val="00A34C24"/>
    <w:pPr>
      <w:numPr>
        <w:ilvl w:val="1"/>
      </w:numPr>
    </w:pPr>
  </w:style>
  <w:style w:type="paragraph" w:styleId="Header">
    <w:name w:val="header"/>
    <w:basedOn w:val="Normal"/>
    <w:link w:val="HeaderChar"/>
    <w:uiPriority w:val="99"/>
    <w:semiHidden/>
    <w:rsid w:val="00427A18"/>
    <w:pPr>
      <w:tabs>
        <w:tab w:val="center" w:pos="4513"/>
        <w:tab w:val="right" w:pos="9026"/>
      </w:tabs>
      <w:spacing w:before="0" w:line="240" w:lineRule="auto"/>
    </w:pPr>
    <w:rPr>
      <w:color w:val="108FCB" w:themeColor="text1" w:themeTint="A6"/>
    </w:rPr>
  </w:style>
  <w:style w:type="character" w:styleId="HeaderChar" w:customStyle="1">
    <w:name w:val="Header Char"/>
    <w:basedOn w:val="DefaultParagraphFont"/>
    <w:link w:val="Header"/>
    <w:uiPriority w:val="99"/>
    <w:semiHidden/>
    <w:rsid w:val="00427A18"/>
    <w:rPr>
      <w:rFonts w:asciiTheme="minorHAnsi" w:hAnsiTheme="minorHAnsi"/>
      <w:color w:val="108FCB" w:themeColor="text1" w:themeTint="A6"/>
    </w:rPr>
  </w:style>
  <w:style w:type="paragraph" w:styleId="Footer">
    <w:name w:val="footer"/>
    <w:basedOn w:val="Normal"/>
    <w:link w:val="FooterChar"/>
    <w:uiPriority w:val="99"/>
    <w:rsid w:val="00A96600"/>
    <w:pPr>
      <w:tabs>
        <w:tab w:val="center" w:pos="4513"/>
        <w:tab w:val="right" w:pos="9026"/>
      </w:tabs>
      <w:spacing w:before="0" w:after="0" w:line="240" w:lineRule="auto"/>
    </w:pPr>
    <w:rPr>
      <w:color w:val="052B3D" w:themeColor="text1"/>
      <w:sz w:val="22"/>
    </w:rPr>
  </w:style>
  <w:style w:type="character" w:styleId="FooterChar" w:customStyle="1">
    <w:name w:val="Footer Char"/>
    <w:basedOn w:val="DefaultParagraphFont"/>
    <w:link w:val="Footer"/>
    <w:uiPriority w:val="99"/>
    <w:rsid w:val="00A96600"/>
    <w:rPr>
      <w:rFonts w:asciiTheme="minorHAnsi" w:hAnsiTheme="minorHAnsi"/>
      <w:color w:val="052B3D" w:themeColor="text1"/>
      <w:sz w:val="22"/>
    </w:rPr>
  </w:style>
  <w:style w:type="character" w:styleId="Heading4Char" w:customStyle="1">
    <w:name w:val="Heading 4 Char"/>
    <w:basedOn w:val="DefaultParagraphFont"/>
    <w:link w:val="Heading4"/>
    <w:uiPriority w:val="9"/>
    <w:rsid w:val="00427A18"/>
    <w:rPr>
      <w:rFonts w:asciiTheme="minorHAnsi" w:hAnsiTheme="minorHAnsi" w:eastAsiaTheme="majorEastAsia" w:cstheme="majorBidi"/>
      <w:b/>
      <w:iCs/>
    </w:rPr>
  </w:style>
  <w:style w:type="paragraph" w:styleId="Notforcontentsheading1" w:customStyle="1">
    <w:name w:val="Not for contents heading 1"/>
    <w:basedOn w:val="Normal"/>
    <w:next w:val="Normal"/>
    <w:uiPriority w:val="5"/>
    <w:semiHidden/>
    <w:qFormat/>
    <w:rsid w:val="004E3BF1"/>
    <w:pPr>
      <w:keepNext/>
      <w:spacing w:before="240"/>
    </w:pPr>
    <w:rPr>
      <w:b/>
      <w:color w:val="4C1F41"/>
      <w:sz w:val="44"/>
    </w:rPr>
  </w:style>
  <w:style w:type="table" w:styleId="TableGrid">
    <w:name w:val="Table Grid"/>
    <w:basedOn w:val="TableNormal"/>
    <w:uiPriority w:val="39"/>
    <w:rsid w:val="00427A18"/>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4"/>
    <w:qFormat/>
    <w:rsid w:val="00427A18"/>
    <w:pPr>
      <w:keepNext/>
      <w:spacing w:before="360" w:after="80" w:line="240" w:lineRule="auto"/>
    </w:pPr>
    <w:rPr>
      <w:b/>
      <w:iCs/>
      <w:sz w:val="22"/>
      <w:szCs w:val="18"/>
    </w:rPr>
  </w:style>
  <w:style w:type="paragraph" w:styleId="NoSpacing">
    <w:name w:val="No Spacing"/>
    <w:uiPriority w:val="14"/>
    <w:semiHidden/>
    <w:qFormat/>
    <w:rsid w:val="00427A18"/>
    <w:pPr>
      <w:spacing w:before="0" w:after="0" w:line="240" w:lineRule="auto"/>
    </w:pPr>
    <w:rPr>
      <w:rFonts w:ascii="Source Sans Pro" w:hAnsi="Source Sans Pro"/>
    </w:rPr>
  </w:style>
  <w:style w:type="character" w:styleId="Importantword" w:customStyle="1">
    <w:name w:val="Important word"/>
    <w:basedOn w:val="DefaultParagraphFont"/>
    <w:uiPriority w:val="11"/>
    <w:qFormat/>
    <w:rsid w:val="00427A18"/>
    <w:rPr>
      <w:rFonts w:ascii="Source Sans Pro" w:hAnsi="Source Sans Pro"/>
      <w:bdr w:val="single" w:color="66BA6E" w:themeColor="accent2" w:sz="12" w:space="0"/>
    </w:rPr>
  </w:style>
  <w:style w:type="paragraph" w:styleId="Importantpara" w:customStyle="1">
    <w:name w:val="Important para"/>
    <w:basedOn w:val="Normal"/>
    <w:uiPriority w:val="11"/>
    <w:qFormat/>
    <w:rsid w:val="00D3664B"/>
    <w:pPr>
      <w:pBdr>
        <w:top w:val="single" w:color="66BA6E" w:themeColor="accent2" w:sz="18" w:space="10"/>
        <w:left w:val="single" w:color="66BA6E" w:themeColor="accent2" w:sz="18" w:space="10"/>
        <w:bottom w:val="single" w:color="66BA6E" w:themeColor="accent2" w:sz="18" w:space="10"/>
        <w:right w:val="single" w:color="66BA6E" w:themeColor="accent2" w:sz="18" w:space="10"/>
      </w:pBdr>
      <w:spacing w:before="240" w:after="240"/>
      <w:ind w:left="227" w:right="227"/>
      <w:contextualSpacing/>
      <w:jc w:val="center"/>
    </w:pPr>
  </w:style>
  <w:style w:type="paragraph" w:styleId="Appendix" w:customStyle="1">
    <w:name w:val="Appendix"/>
    <w:basedOn w:val="Heading1"/>
    <w:next w:val="Normal"/>
    <w:uiPriority w:val="10"/>
    <w:semiHidden/>
    <w:qFormat/>
    <w:rsid w:val="00E45370"/>
    <w:pPr>
      <w:pageBreakBefore/>
      <w:numPr>
        <w:ilvl w:val="0"/>
        <w:numId w:val="5"/>
      </w:numPr>
      <w:pBdr>
        <w:bottom w:val="none" w:color="auto" w:sz="0" w:space="0"/>
      </w:pBdr>
    </w:pPr>
  </w:style>
  <w:style w:type="paragraph" w:styleId="Notforcontentsheading2" w:customStyle="1">
    <w:name w:val="Not for contents heading 2"/>
    <w:basedOn w:val="Notforcontentsheading1"/>
    <w:next w:val="Normal"/>
    <w:uiPriority w:val="5"/>
    <w:semiHidden/>
    <w:qFormat/>
    <w:rsid w:val="0073759B"/>
    <w:rPr>
      <w:sz w:val="32"/>
    </w:rPr>
  </w:style>
  <w:style w:type="paragraph" w:styleId="ListNumber3">
    <w:name w:val="List Number 3"/>
    <w:basedOn w:val="Normal"/>
    <w:uiPriority w:val="1"/>
    <w:qFormat/>
    <w:rsid w:val="00A34C24"/>
    <w:pPr>
      <w:numPr>
        <w:ilvl w:val="2"/>
        <w:numId w:val="23"/>
      </w:numPr>
    </w:pPr>
  </w:style>
  <w:style w:type="paragraph" w:styleId="ListBullet3">
    <w:name w:val="List Bullet 3"/>
    <w:basedOn w:val="ListBullet2"/>
    <w:uiPriority w:val="1"/>
    <w:qFormat/>
    <w:rsid w:val="00427A18"/>
    <w:pPr>
      <w:numPr>
        <w:ilvl w:val="2"/>
      </w:numPr>
    </w:pPr>
  </w:style>
  <w:style w:type="character" w:styleId="Heading5Char" w:customStyle="1">
    <w:name w:val="Heading 5 Char"/>
    <w:basedOn w:val="DefaultParagraphFont"/>
    <w:link w:val="Heading5"/>
    <w:uiPriority w:val="9"/>
    <w:semiHidden/>
    <w:rsid w:val="00427A18"/>
    <w:rPr>
      <w:rFonts w:asciiTheme="majorHAnsi" w:hAnsiTheme="maj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27A18"/>
    <w:rPr>
      <w:rFonts w:asciiTheme="majorHAnsi" w:hAnsiTheme="majorHAnsi" w:eastAsiaTheme="majorEastAsia" w:cstheme="majorBidi"/>
      <w:color w:val="0A2F40" w:themeColor="accent1" w:themeShade="7F"/>
    </w:rPr>
  </w:style>
  <w:style w:type="character" w:styleId="Heading7Char" w:customStyle="1">
    <w:name w:val="Heading 7 Char"/>
    <w:basedOn w:val="DefaultParagraphFont"/>
    <w:link w:val="Heading7"/>
    <w:uiPriority w:val="9"/>
    <w:semiHidden/>
    <w:rsid w:val="00427A18"/>
    <w:rPr>
      <w:rFonts w:asciiTheme="majorHAnsi" w:hAnsiTheme="majorHAnsi" w:eastAsiaTheme="majorEastAsia" w:cstheme="majorBidi"/>
      <w:i/>
      <w:iCs/>
      <w:color w:val="0A2F40" w:themeColor="accent1" w:themeShade="7F"/>
    </w:rPr>
  </w:style>
  <w:style w:type="character" w:styleId="Heading8Char" w:customStyle="1">
    <w:name w:val="Heading 8 Char"/>
    <w:basedOn w:val="DefaultParagraphFont"/>
    <w:link w:val="Heading8"/>
    <w:uiPriority w:val="9"/>
    <w:semiHidden/>
    <w:rsid w:val="00427A18"/>
    <w:rPr>
      <w:rFonts w:asciiTheme="majorHAnsi" w:hAnsiTheme="majorHAnsi" w:eastAsiaTheme="majorEastAsia" w:cstheme="majorBidi"/>
      <w:color w:val="0A577B" w:themeColor="text1" w:themeTint="D8"/>
      <w:sz w:val="21"/>
      <w:szCs w:val="21"/>
    </w:rPr>
  </w:style>
  <w:style w:type="character" w:styleId="Heading9Char" w:customStyle="1">
    <w:name w:val="Heading 9 Char"/>
    <w:basedOn w:val="DefaultParagraphFont"/>
    <w:link w:val="Heading9"/>
    <w:uiPriority w:val="9"/>
    <w:semiHidden/>
    <w:rsid w:val="00427A18"/>
    <w:rPr>
      <w:rFonts w:asciiTheme="majorHAnsi" w:hAnsiTheme="majorHAnsi" w:eastAsiaTheme="majorEastAsia" w:cstheme="majorBidi"/>
      <w:i/>
      <w:iCs/>
      <w:color w:val="0A577B" w:themeColor="text1" w:themeTint="D8"/>
      <w:sz w:val="21"/>
      <w:szCs w:val="21"/>
    </w:rPr>
  </w:style>
  <w:style w:type="character" w:styleId="Strong">
    <w:name w:val="Strong"/>
    <w:uiPriority w:val="22"/>
    <w:semiHidden/>
    <w:qFormat/>
    <w:rsid w:val="00427A18"/>
    <w:rPr>
      <w:b/>
      <w:bCs/>
    </w:rPr>
  </w:style>
  <w:style w:type="character" w:styleId="Emphasis">
    <w:name w:val="Emphasis"/>
    <w:uiPriority w:val="20"/>
    <w:semiHidden/>
    <w:qFormat/>
    <w:rsid w:val="00427A18"/>
    <w:rPr>
      <w:i/>
      <w:iCs/>
    </w:rPr>
  </w:style>
  <w:style w:type="paragraph" w:styleId="Quote">
    <w:name w:val="Quote"/>
    <w:basedOn w:val="Normal"/>
    <w:next w:val="Normal"/>
    <w:link w:val="QuoteChar"/>
    <w:uiPriority w:val="29"/>
    <w:semiHidden/>
    <w:qFormat/>
    <w:rsid w:val="00427A18"/>
    <w:pPr>
      <w:spacing w:before="200" w:after="160"/>
      <w:ind w:left="864" w:right="864"/>
      <w:jc w:val="center"/>
    </w:pPr>
    <w:rPr>
      <w:i/>
      <w:iCs/>
      <w:color w:val="0D73A3" w:themeColor="text1" w:themeTint="BF"/>
    </w:rPr>
  </w:style>
  <w:style w:type="character" w:styleId="QuoteChar" w:customStyle="1">
    <w:name w:val="Quote Char"/>
    <w:basedOn w:val="DefaultParagraphFont"/>
    <w:link w:val="Quote"/>
    <w:uiPriority w:val="29"/>
    <w:semiHidden/>
    <w:rsid w:val="00427A18"/>
    <w:rPr>
      <w:rFonts w:asciiTheme="minorHAnsi" w:hAnsiTheme="minorHAnsi"/>
      <w:i/>
      <w:iCs/>
      <w:color w:val="0D73A3" w:themeColor="text1" w:themeTint="BF"/>
    </w:rPr>
  </w:style>
  <w:style w:type="paragraph" w:styleId="IntenseQuote">
    <w:name w:val="Intense Quote"/>
    <w:basedOn w:val="Normal"/>
    <w:next w:val="Normal"/>
    <w:link w:val="IntenseQuoteChar"/>
    <w:uiPriority w:val="30"/>
    <w:semiHidden/>
    <w:qFormat/>
    <w:rsid w:val="00427A18"/>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semiHidden/>
    <w:rsid w:val="00427A18"/>
    <w:rPr>
      <w:rFonts w:asciiTheme="minorHAnsi" w:hAnsiTheme="minorHAnsi"/>
      <w:i/>
      <w:iCs/>
      <w:color w:val="156082" w:themeColor="accent1"/>
    </w:rPr>
  </w:style>
  <w:style w:type="character" w:styleId="SubtleEmphasis">
    <w:name w:val="Subtle Emphasis"/>
    <w:uiPriority w:val="19"/>
    <w:semiHidden/>
    <w:qFormat/>
    <w:rsid w:val="00427A18"/>
    <w:rPr>
      <w:i/>
      <w:iCs/>
      <w:color w:val="0D73A3" w:themeColor="text1" w:themeTint="BF"/>
    </w:rPr>
  </w:style>
  <w:style w:type="character" w:styleId="IntenseEmphasis">
    <w:name w:val="Intense Emphasis"/>
    <w:uiPriority w:val="21"/>
    <w:semiHidden/>
    <w:qFormat/>
    <w:rsid w:val="00427A18"/>
    <w:rPr>
      <w:i/>
      <w:iCs/>
      <w:color w:val="156082" w:themeColor="accent1"/>
    </w:rPr>
  </w:style>
  <w:style w:type="character" w:styleId="SubtleReference">
    <w:name w:val="Subtle Reference"/>
    <w:uiPriority w:val="31"/>
    <w:semiHidden/>
    <w:qFormat/>
    <w:rsid w:val="00427A18"/>
    <w:rPr>
      <w:smallCaps/>
      <w:color w:val="1190CD" w:themeColor="text1" w:themeTint="A5"/>
    </w:rPr>
  </w:style>
  <w:style w:type="character" w:styleId="IntenseReference">
    <w:name w:val="Intense Reference"/>
    <w:uiPriority w:val="32"/>
    <w:semiHidden/>
    <w:qFormat/>
    <w:rsid w:val="00427A18"/>
    <w:rPr>
      <w:b/>
      <w:bCs/>
      <w:smallCaps/>
      <w:color w:val="156082" w:themeColor="accent1"/>
      <w:spacing w:val="5"/>
    </w:rPr>
  </w:style>
  <w:style w:type="character" w:styleId="BookTitle">
    <w:name w:val="Book Title"/>
    <w:uiPriority w:val="33"/>
    <w:semiHidden/>
    <w:qFormat/>
    <w:rsid w:val="00427A18"/>
    <w:rPr>
      <w:b/>
      <w:bCs/>
      <w:i/>
      <w:iCs/>
      <w:spacing w:val="5"/>
    </w:rPr>
  </w:style>
  <w:style w:type="paragraph" w:styleId="TOCHeading">
    <w:name w:val="TOC Heading"/>
    <w:basedOn w:val="Heading1NotinTOC"/>
    <w:next w:val="Normal"/>
    <w:uiPriority w:val="39"/>
    <w:semiHidden/>
    <w:qFormat/>
    <w:rsid w:val="00427A18"/>
  </w:style>
  <w:style w:type="table" w:styleId="TableGridLight">
    <w:name w:val="Grid Table Light"/>
    <w:basedOn w:val="TableNormal"/>
    <w:uiPriority w:val="40"/>
    <w:rsid w:val="00427A18"/>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MediumShading2-Accent5">
    <w:name w:val="Medium Shading 2 Accent 5"/>
    <w:basedOn w:val="TableNormal"/>
    <w:uiPriority w:val="64"/>
    <w:rsid w:val="00427A18"/>
    <w:pPr>
      <w:spacing w:before="0" w:after="0" w:line="240" w:lineRule="auto"/>
    </w:pPr>
    <w:rPr>
      <w:rFonts w:asciiTheme="minorHAnsi" w:hAnsiTheme="minorHAnsi" w:eastAsiaTheme="minorEastAsia" w:cstheme="minorBidi"/>
      <w:sz w:val="22"/>
      <w:szCs w:val="22"/>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Numheadinglvl1" w:customStyle="1">
    <w:name w:val="Num heading lvl 1"/>
    <w:basedOn w:val="Heading1"/>
    <w:next w:val="Normal"/>
    <w:uiPriority w:val="5"/>
    <w:semiHidden/>
    <w:qFormat/>
    <w:rsid w:val="008170B6"/>
    <w:pPr>
      <w:numPr>
        <w:numId w:val="1"/>
      </w:numPr>
    </w:pPr>
  </w:style>
  <w:style w:type="paragraph" w:styleId="ListParagraph">
    <w:name w:val="List Paragraph"/>
    <w:basedOn w:val="Normal"/>
    <w:uiPriority w:val="34"/>
    <w:semiHidden/>
    <w:rsid w:val="00427A18"/>
    <w:pPr>
      <w:ind w:left="720"/>
      <w:contextualSpacing/>
    </w:pPr>
  </w:style>
  <w:style w:type="paragraph" w:styleId="Tablebullet" w:customStyle="1">
    <w:name w:val="Table bullet"/>
    <w:basedOn w:val="NoSpacing"/>
    <w:uiPriority w:val="3"/>
    <w:qFormat/>
    <w:rsid w:val="00427A18"/>
    <w:pPr>
      <w:numPr>
        <w:numId w:val="10"/>
      </w:numPr>
      <w:spacing w:before="40" w:after="40" w:line="276" w:lineRule="auto"/>
    </w:pPr>
    <w:rPr>
      <w:noProof/>
      <w:sz w:val="22"/>
      <w:lang w:eastAsia="en-NZ"/>
    </w:rPr>
  </w:style>
  <w:style w:type="paragraph" w:styleId="Tablebullet2" w:customStyle="1">
    <w:name w:val="Table bullet 2"/>
    <w:basedOn w:val="Tablebullet"/>
    <w:uiPriority w:val="3"/>
    <w:qFormat/>
    <w:rsid w:val="00427A18"/>
    <w:pPr>
      <w:numPr>
        <w:ilvl w:val="1"/>
      </w:numPr>
    </w:pPr>
  </w:style>
  <w:style w:type="paragraph" w:styleId="Table" w:customStyle="1">
    <w:name w:val="Table"/>
    <w:basedOn w:val="Normal"/>
    <w:uiPriority w:val="3"/>
    <w:qFormat/>
    <w:rsid w:val="00427A18"/>
    <w:pPr>
      <w:spacing w:before="40" w:after="40"/>
    </w:pPr>
    <w:rPr>
      <w:sz w:val="22"/>
    </w:rPr>
  </w:style>
  <w:style w:type="paragraph" w:styleId="Tablenumber" w:customStyle="1">
    <w:name w:val="Table number"/>
    <w:basedOn w:val="Tablebullet"/>
    <w:uiPriority w:val="3"/>
    <w:qFormat/>
    <w:rsid w:val="00427A18"/>
    <w:pPr>
      <w:numPr>
        <w:numId w:val="11"/>
      </w:numPr>
    </w:pPr>
  </w:style>
  <w:style w:type="paragraph" w:styleId="Tablenumber2" w:customStyle="1">
    <w:name w:val="Table number 2"/>
    <w:basedOn w:val="Tablenumber"/>
    <w:uiPriority w:val="3"/>
    <w:qFormat/>
    <w:rsid w:val="00427A18"/>
    <w:pPr>
      <w:numPr>
        <w:ilvl w:val="1"/>
      </w:numPr>
    </w:pPr>
  </w:style>
  <w:style w:type="paragraph" w:styleId="ListNumberColourBlock" w:customStyle="1">
    <w:name w:val="List Number Colour Block"/>
    <w:basedOn w:val="ListNumber"/>
    <w:uiPriority w:val="2"/>
    <w:qFormat/>
    <w:rsid w:val="000C0014"/>
    <w:pPr>
      <w:numPr>
        <w:numId w:val="24"/>
      </w:numPr>
      <w:pBdr>
        <w:top w:val="single" w:color="E2F8E6" w:themeColor="background2" w:sz="2" w:space="10"/>
        <w:left w:val="single" w:color="E2F8E6" w:themeColor="background2" w:sz="2" w:space="10"/>
        <w:bottom w:val="single" w:color="E2F8E6" w:themeColor="background2" w:sz="2" w:space="10"/>
        <w:right w:val="single" w:color="E2F8E6" w:themeColor="background2" w:sz="2" w:space="10"/>
      </w:pBdr>
      <w:shd w:val="clear" w:color="auto" w:fill="F5F5F5"/>
      <w:ind w:right="227"/>
    </w:pPr>
  </w:style>
  <w:style w:type="numbering" w:styleId="CurrentList1" w:customStyle="1">
    <w:name w:val="Current List1"/>
    <w:uiPriority w:val="99"/>
    <w:rsid w:val="007E55D5"/>
    <w:pPr>
      <w:numPr>
        <w:numId w:val="2"/>
      </w:numPr>
    </w:pPr>
  </w:style>
  <w:style w:type="numbering" w:styleId="CurrentList2" w:customStyle="1">
    <w:name w:val="Current List2"/>
    <w:uiPriority w:val="99"/>
    <w:rsid w:val="007E55D5"/>
    <w:pPr>
      <w:numPr>
        <w:numId w:val="3"/>
      </w:numPr>
    </w:pPr>
  </w:style>
  <w:style w:type="paragraph" w:styleId="Introduction" w:customStyle="1">
    <w:name w:val="Introduction"/>
    <w:basedOn w:val="Normal"/>
    <w:next w:val="Normal"/>
    <w:uiPriority w:val="3"/>
    <w:qFormat/>
    <w:rsid w:val="00035DDB"/>
    <w:pPr>
      <w:pBdr>
        <w:top w:val="single" w:color="66BA6E" w:themeColor="accent2" w:sz="24" w:space="8"/>
        <w:bottom w:val="single" w:color="66BA6E" w:themeColor="accent2" w:sz="24" w:space="8"/>
      </w:pBdr>
      <w:spacing w:before="480" w:after="480" w:line="271" w:lineRule="auto"/>
      <w:ind w:right="17"/>
    </w:pPr>
    <w:rPr>
      <w:rFonts w:ascii="Source Sans Pro" w:hAnsi="Source Sans Pro"/>
      <w:b/>
      <w:bCs/>
      <w:noProof/>
      <w:color w:val="052B3D" w:themeColor="text1"/>
      <w:sz w:val="26"/>
      <w:szCs w:val="26"/>
    </w:rPr>
  </w:style>
  <w:style w:type="paragraph" w:styleId="NormalWeb">
    <w:name w:val="Normal (Web)"/>
    <w:basedOn w:val="Normal"/>
    <w:uiPriority w:val="99"/>
    <w:semiHidden/>
    <w:unhideWhenUsed/>
    <w:rsid w:val="004465C3"/>
    <w:pPr>
      <w:spacing w:before="100" w:beforeAutospacing="1" w:after="100" w:afterAutospacing="1" w:line="240" w:lineRule="auto"/>
    </w:pPr>
    <w:rPr>
      <w:rFonts w:ascii="Times New Roman" w:hAnsi="Times New Roman" w:eastAsia="Times New Roman"/>
      <w:lang w:eastAsia="en-GB"/>
    </w:rPr>
  </w:style>
  <w:style w:type="paragraph" w:styleId="BackCover" w:customStyle="1">
    <w:name w:val="Back Cover"/>
    <w:basedOn w:val="Normal"/>
    <w:semiHidden/>
    <w:qFormat/>
    <w:rsid w:val="00427A18"/>
    <w:pPr>
      <w:pBdr>
        <w:bottom w:val="single" w:color="66BA6E" w:themeColor="accent2" w:sz="18" w:space="5"/>
      </w:pBdr>
      <w:spacing w:before="0" w:after="0"/>
      <w:ind w:left="2552" w:right="2393"/>
    </w:pPr>
    <w:rPr>
      <w:b/>
      <w:bCs/>
      <w:i/>
      <w:iCs/>
      <w:color w:val="156082" w:themeColor="accent1"/>
      <w:sz w:val="34"/>
      <w:szCs w:val="44"/>
    </w:rPr>
  </w:style>
  <w:style w:type="character" w:styleId="Educationlink" w:customStyle="1">
    <w:name w:val="Education link"/>
    <w:basedOn w:val="DefaultParagraphFont"/>
    <w:uiPriority w:val="1"/>
    <w:semiHidden/>
    <w:qFormat/>
    <w:rsid w:val="00427A18"/>
    <w:rPr>
      <w:rFonts w:ascii="Tenorite" w:hAnsi="Tenorite"/>
      <w:b/>
      <w:i/>
      <w:color w:val="4C1F41"/>
      <w:sz w:val="26"/>
    </w:rPr>
  </w:style>
  <w:style w:type="paragraph" w:styleId="FootnoteText">
    <w:name w:val="footnote text"/>
    <w:basedOn w:val="Normal"/>
    <w:link w:val="FootnoteTextChar"/>
    <w:uiPriority w:val="99"/>
    <w:semiHidden/>
    <w:rsid w:val="00427A18"/>
    <w:pPr>
      <w:spacing w:before="0" w:after="0" w:line="240" w:lineRule="auto"/>
    </w:pPr>
    <w:rPr>
      <w:rFonts w:eastAsiaTheme="minorEastAsia"/>
      <w:sz w:val="20"/>
      <w:szCs w:val="20"/>
      <w:lang w:val="en-US"/>
    </w:rPr>
  </w:style>
  <w:style w:type="character" w:styleId="FootnoteTextChar" w:customStyle="1">
    <w:name w:val="Footnote Text Char"/>
    <w:basedOn w:val="DefaultParagraphFont"/>
    <w:link w:val="FootnoteText"/>
    <w:uiPriority w:val="99"/>
    <w:semiHidden/>
    <w:rsid w:val="00427A18"/>
    <w:rPr>
      <w:rFonts w:asciiTheme="minorHAnsi" w:hAnsiTheme="minorHAnsi" w:eastAsiaTheme="minorEastAsia"/>
      <w:sz w:val="20"/>
      <w:szCs w:val="20"/>
      <w:lang w:val="en-US"/>
    </w:rPr>
  </w:style>
  <w:style w:type="paragraph" w:styleId="Heading1NotinTOC" w:customStyle="1">
    <w:name w:val="Heading 1 (Not in TOC)"/>
    <w:basedOn w:val="Normal"/>
    <w:next w:val="Normal"/>
    <w:uiPriority w:val="11"/>
    <w:semiHidden/>
    <w:qFormat/>
    <w:rsid w:val="00427A18"/>
    <w:pPr>
      <w:keepNext/>
    </w:pPr>
    <w:rPr>
      <w:b/>
      <w:color w:val="156082" w:themeColor="accent1"/>
      <w:sz w:val="44"/>
    </w:rPr>
  </w:style>
  <w:style w:type="paragraph" w:styleId="Heading1Numbered" w:customStyle="1">
    <w:name w:val="Heading 1 (Numbered)"/>
    <w:basedOn w:val="Heading1"/>
    <w:next w:val="Normal"/>
    <w:uiPriority w:val="10"/>
    <w:qFormat/>
    <w:rsid w:val="00427A18"/>
    <w:pPr>
      <w:numPr>
        <w:ilvl w:val="0"/>
        <w:numId w:val="7"/>
      </w:numPr>
    </w:pPr>
  </w:style>
  <w:style w:type="paragraph" w:styleId="Heading2NotinTOC" w:customStyle="1">
    <w:name w:val="Heading 2 (Not in TOC)"/>
    <w:basedOn w:val="Heading1NotinTOC"/>
    <w:next w:val="Normal"/>
    <w:uiPriority w:val="11"/>
    <w:semiHidden/>
    <w:qFormat/>
    <w:rsid w:val="00427A18"/>
    <w:rPr>
      <w:kern w:val="28"/>
      <w:sz w:val="36"/>
      <w:szCs w:val="56"/>
    </w:rPr>
  </w:style>
  <w:style w:type="paragraph" w:styleId="Heading2Numbered" w:customStyle="1">
    <w:name w:val="Heading 2 (Numbered)"/>
    <w:basedOn w:val="Heading2"/>
    <w:next w:val="Normal"/>
    <w:uiPriority w:val="10"/>
    <w:qFormat/>
    <w:rsid w:val="00427A18"/>
    <w:pPr>
      <w:numPr>
        <w:ilvl w:val="1"/>
        <w:numId w:val="7"/>
      </w:numPr>
    </w:pPr>
  </w:style>
  <w:style w:type="paragraph" w:styleId="Heading3Numbered" w:customStyle="1">
    <w:name w:val="Heading 3 (Numbered)"/>
    <w:basedOn w:val="Heading3"/>
    <w:next w:val="Normal"/>
    <w:uiPriority w:val="10"/>
    <w:qFormat/>
    <w:rsid w:val="00427A18"/>
    <w:pPr>
      <w:numPr>
        <w:ilvl w:val="2"/>
        <w:numId w:val="7"/>
      </w:numPr>
    </w:pPr>
  </w:style>
  <w:style w:type="paragraph" w:styleId="Heading4Numbered" w:customStyle="1">
    <w:name w:val="Heading 4 (Numbered)"/>
    <w:basedOn w:val="Heading4"/>
    <w:next w:val="Normal"/>
    <w:uiPriority w:val="10"/>
    <w:qFormat/>
    <w:rsid w:val="00427A18"/>
    <w:pPr>
      <w:numPr>
        <w:ilvl w:val="3"/>
        <w:numId w:val="7"/>
      </w:numPr>
    </w:pPr>
  </w:style>
  <w:style w:type="paragraph" w:styleId="TOC4">
    <w:name w:val="toc 4"/>
    <w:basedOn w:val="Normal"/>
    <w:next w:val="Normal"/>
    <w:autoRedefine/>
    <w:uiPriority w:val="39"/>
    <w:semiHidden/>
    <w:rsid w:val="00427A18"/>
    <w:pPr>
      <w:spacing w:after="100"/>
      <w:ind w:left="720"/>
    </w:pPr>
  </w:style>
  <w:style w:type="table" w:styleId="NZSPADefault" w:customStyle="1">
    <w:name w:val="NZSPA Default"/>
    <w:basedOn w:val="MainNZSPA"/>
    <w:uiPriority w:val="99"/>
    <w:rsid w:val="00035DDB"/>
    <w:pPr>
      <w:spacing w:before="0" w:after="0" w:line="240" w:lineRule="auto"/>
    </w:pPr>
    <w:tbl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styleId="MainNZSPA" w:customStyle="1">
    <w:name w:val="Main NZSPA"/>
    <w:basedOn w:val="TableNormal"/>
    <w:uiPriority w:val="99"/>
    <w:rsid w:val="00035DDB"/>
    <w:pPr>
      <w:spacing w:before="40" w:after="40"/>
    </w:pPr>
    <w:rPr>
      <w:sz w:val="22"/>
    </w:rPr>
    <w:tblPr>
      <w:tblBorders>
        <w:top w:val="single" w:color="052B3D" w:themeColor="text1" w:sz="12" w:space="0"/>
        <w:bottom w:val="single" w:color="66BA6E" w:themeColor="accent2" w:sz="8" w:space="0"/>
        <w:insideH w:val="single" w:color="B7EEBE" w:themeColor="accent4" w:sz="8" w:space="0"/>
        <w:insideV w:val="single" w:color="B7EEBE" w:themeColor="accent4" w:sz="8" w:space="0"/>
      </w:tblBorders>
    </w:tblPr>
    <w:trPr>
      <w:cantSplit/>
    </w:tr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styleId="SideheadingsNZSPA" w:customStyle="1">
    <w:name w:val="Side headings NZSPA"/>
    <w:basedOn w:val="TableNormal"/>
    <w:uiPriority w:val="99"/>
    <w:rsid w:val="00035DDB"/>
    <w:pPr>
      <w:spacing w:before="40" w:after="40"/>
    </w:pPr>
    <w:tblPr>
      <w:tblBorders>
        <w:top w:val="single" w:color="052B3D" w:themeColor="text1" w:sz="8" w:space="0"/>
        <w:bottom w:val="single" w:color="66BA6E" w:themeColor="accent2" w:sz="6" w:space="0"/>
        <w:insideH w:val="single" w:color="E2F8E6" w:themeColor="background2" w:sz="6" w:space="0"/>
        <w:insideV w:val="single" w:color="E2F8E6" w:themeColor="background2" w:sz="6" w:space="0"/>
      </w:tblBorders>
    </w:tblPr>
    <w:trPr>
      <w:cantSplit/>
    </w:trPr>
    <w:tblStylePr w:type="firstRow">
      <w:tblPr/>
      <w:tcPr>
        <w:tcBorders>
          <w:top w:val="single" w:color="052B3D" w:themeColor="text1" w:sz="24" w:space="0"/>
          <w:left w:val="nil"/>
          <w:bottom w:val="nil"/>
          <w:right w:val="nil"/>
          <w:insideH w:val="nil"/>
          <w:insideV w:val="nil"/>
          <w:tl2br w:val="nil"/>
          <w:tr2bl w:val="nil"/>
        </w:tcBorders>
      </w:tcPr>
    </w:tblStylePr>
    <w:tblStylePr w:type="firstCol">
      <w:tblPr/>
      <w:tcPr>
        <w:shd w:val="clear" w:color="auto" w:fill="B7EEBE" w:themeFill="accent4"/>
      </w:tcPr>
    </w:tblStylePr>
  </w:style>
  <w:style w:type="character" w:styleId="UnresolvedMention">
    <w:name w:val="Unresolved Mention"/>
    <w:basedOn w:val="DefaultParagraphFont"/>
    <w:uiPriority w:val="99"/>
    <w:semiHidden/>
    <w:unhideWhenUsed/>
    <w:rsid w:val="00BA5BC9"/>
    <w:rPr>
      <w:color w:val="605E5C"/>
      <w:shd w:val="clear" w:color="auto" w:fill="E1DFDD"/>
    </w:rPr>
  </w:style>
  <w:style w:type="character" w:styleId="CommentReference">
    <w:name w:val="Comment Reference"/>
    <w:basedOn w:val="DefaultParagraphFont"/>
    <w:semiHidden/>
    <w:unhideWhenUsed/>
    <w:rsid w:val="00EF78D2"/>
    <w:rPr>
      <w:sz w:val="16"/>
      <w:szCs w:val="16"/>
    </w:rPr>
  </w:style>
  <w:style w:type="paragraph" w:styleId="CommentText">
    <w:name w:val="Comment Text"/>
    <w:basedOn w:val="Normal"/>
    <w:link w:val="CommentTextChar"/>
    <w:unhideWhenUsed/>
    <w:rsid w:val="00EF78D2"/>
    <w:pPr>
      <w:spacing w:line="240" w:lineRule="auto"/>
    </w:pPr>
    <w:rPr>
      <w:sz w:val="20"/>
      <w:szCs w:val="20"/>
    </w:rPr>
  </w:style>
  <w:style w:type="character" w:styleId="CommentTextChar" w:customStyle="1">
    <w:name w:val="Comment Text Char"/>
    <w:basedOn w:val="DefaultParagraphFont"/>
    <w:link w:val="CommentText"/>
    <w:rsid w:val="00EF78D2"/>
    <w:rPr>
      <w:rFonts w:asciiTheme="minorHAnsi" w:hAnsiTheme="minorHAnsi"/>
      <w:sz w:val="20"/>
      <w:szCs w:val="20"/>
    </w:rPr>
  </w:style>
  <w:style w:type="paragraph" w:styleId="CommentSubject">
    <w:name w:val="Comment Subject"/>
    <w:basedOn w:val="CommentText"/>
    <w:next w:val="CommentText"/>
    <w:link w:val="CommentSubjectChar"/>
    <w:uiPriority w:val="99"/>
    <w:semiHidden/>
    <w:unhideWhenUsed/>
    <w:rsid w:val="00EF78D2"/>
    <w:rPr>
      <w:b/>
      <w:bCs/>
    </w:rPr>
  </w:style>
  <w:style w:type="character" w:styleId="CommentSubjectChar" w:customStyle="1">
    <w:name w:val="Comment Subject Char"/>
    <w:basedOn w:val="CommentTextChar"/>
    <w:link w:val="CommentSubject"/>
    <w:uiPriority w:val="99"/>
    <w:semiHidden/>
    <w:rsid w:val="00EF78D2"/>
    <w:rPr>
      <w:rFonts w:asciiTheme="minorHAnsi" w:hAnsiTheme="minorHAnsi"/>
      <w:b/>
      <w:bCs/>
      <w:sz w:val="20"/>
      <w:szCs w:val="20"/>
    </w:rPr>
  </w:style>
  <w:style w:type="paragraph" w:styleId="List">
    <w:name w:val="List"/>
    <w:basedOn w:val="Normal"/>
    <w:uiPriority w:val="3"/>
    <w:rsid w:val="002B76F2"/>
    <w:pPr>
      <w:tabs>
        <w:tab w:val="left" w:pos="709"/>
      </w:tabs>
      <w:spacing w:line="240" w:lineRule="atLeast"/>
      <w:ind w:left="283" w:hanging="283"/>
      <w:contextualSpacing/>
    </w:pPr>
    <w:rPr>
      <w:rFonts w:ascii="Arial" w:hAnsi="Arial" w:eastAsia="Times New Roman"/>
      <w:sz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566186814">
      <w:bodyDiv w:val="1"/>
      <w:marLeft w:val="0"/>
      <w:marRight w:val="0"/>
      <w:marTop w:val="0"/>
      <w:marBottom w:val="0"/>
      <w:divBdr>
        <w:top w:val="none" w:sz="0" w:space="0" w:color="auto"/>
        <w:left w:val="none" w:sz="0" w:space="0" w:color="auto"/>
        <w:bottom w:val="none" w:sz="0" w:space="0" w:color="auto"/>
        <w:right w:val="none" w:sz="0" w:space="0" w:color="auto"/>
      </w:divBdr>
    </w:div>
    <w:div w:id="723989449">
      <w:bodyDiv w:val="1"/>
      <w:marLeft w:val="0"/>
      <w:marRight w:val="0"/>
      <w:marTop w:val="0"/>
      <w:marBottom w:val="0"/>
      <w:divBdr>
        <w:top w:val="none" w:sz="0" w:space="0" w:color="auto"/>
        <w:left w:val="none" w:sz="0" w:space="0" w:color="auto"/>
        <w:bottom w:val="none" w:sz="0" w:space="0" w:color="auto"/>
        <w:right w:val="none" w:sz="0" w:space="0" w:color="auto"/>
      </w:divBdr>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487282365">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svg"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header" Target="header1.xml" Id="rId17" /><Relationship Type="http://schemas.openxmlformats.org/officeDocument/2006/relationships/customXml" Target="../customXml/item5.xml" Id="rId25" /><Relationship Type="http://schemas.openxmlformats.org/officeDocument/2006/relationships/customXml" Target="../customXml/item2.xml" Id="rId2" /><Relationship Type="http://schemas.openxmlformats.org/officeDocument/2006/relationships/image" Target="media/image3.png"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schoolproperty.govt.nz/about-us" TargetMode="External"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hyperlink" Target="https://www.procurement.govt.nz/assets/procurement-property/documents/supplier-code-of-conduct.pdf" TargetMode="External" Id="rId1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schoolproperty.govt.nz/property-projects/contracts-and-insurance/contracts-for-NZSPA-led-school-property-projects" TargetMode="External" Id="rId14" /><Relationship Type="http://schemas.openxmlformats.org/officeDocument/2006/relationships/fontTable" Target="fontTable.xml" Id="rId22" /><Relationship Type="http://schemas.openxmlformats.org/officeDocument/2006/relationships/header" Target="header3.xml" Id="Re47f1c7f4df74059" /></Relationships>
</file>

<file path=word/_rels/head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aLiuL\Downloads\NZSPA%20Fact%20Shee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55A82C84FA41E2AC558ACDA9682209"/>
        <w:category>
          <w:name w:val="General"/>
          <w:gallery w:val="placeholder"/>
        </w:category>
        <w:types>
          <w:type w:val="bbPlcHdr"/>
        </w:types>
        <w:behaviors>
          <w:behavior w:val="content"/>
        </w:behaviors>
        <w:guid w:val="{30C13350-D153-4EAA-8B84-F03C9352926F}"/>
      </w:docPartPr>
      <w:docPartBody>
        <w:p xmlns:wp14="http://schemas.microsoft.com/office/word/2010/wordml" w:rsidR="0033198D" w:rsidP="00207DDF" w:rsidRDefault="00207DDF" w14:paraId="4C3E277F" wp14:textId="77777777">
          <w:pPr>
            <w:pStyle w:val="5C55A82C84FA41E2AC558ACDA9682209"/>
          </w:pPr>
          <w:r w:rsidRPr="00805E83">
            <w:rPr>
              <w:rStyle w:val="PlaceholderText"/>
            </w:rPr>
            <w:t>Click or tap here to enter text.</w:t>
          </w:r>
        </w:p>
      </w:docPartBody>
    </w:docPart>
    <w:docPart>
      <w:docPartPr>
        <w:name w:val="DDBE8022899548B88C9C6F8BC138EA2D"/>
        <w:category>
          <w:name w:val="General"/>
          <w:gallery w:val="placeholder"/>
        </w:category>
        <w:types>
          <w:type w:val="bbPlcHdr"/>
        </w:types>
        <w:behaviors>
          <w:behavior w:val="content"/>
        </w:behaviors>
        <w:guid w:val="{A90AE791-46BC-4E2C-B53B-F2D74FBD3964}"/>
      </w:docPartPr>
      <w:docPartBody>
        <w:p xmlns:wp14="http://schemas.microsoft.com/office/word/2010/wordml" w:rsidR="00062B6F" w:rsidP="00474E01" w:rsidRDefault="00474E01" w14:paraId="4F14D7C8" wp14:textId="77777777">
          <w:pPr>
            <w:pStyle w:val="DDBE8022899548B88C9C6F8BC138EA2D"/>
          </w:pPr>
          <w:r w:rsidRPr="00805E83">
            <w:rPr>
              <w:rStyle w:val="PlaceholderText"/>
            </w:rPr>
            <w:t>Click or tap here to enter text.</w:t>
          </w:r>
        </w:p>
      </w:docPartBody>
    </w:docPart>
    <w:docPart>
      <w:docPartPr>
        <w:name w:val="F0D531C740BF44EF9EA6C9B13D4B1B2E"/>
        <w:category>
          <w:name w:val="General"/>
          <w:gallery w:val="placeholder"/>
        </w:category>
        <w:types>
          <w:type w:val="bbPlcHdr"/>
        </w:types>
        <w:behaviors>
          <w:behavior w:val="content"/>
        </w:behaviors>
        <w:guid w:val="{BA328825-ABBB-421B-8BEB-FDA101B89829}"/>
      </w:docPartPr>
      <w:docPartBody>
        <w:p xmlns:wp14="http://schemas.microsoft.com/office/word/2010/wordml" w:rsidR="00062B6F" w:rsidP="00474E01" w:rsidRDefault="00474E01" w14:paraId="5362E849" wp14:textId="77777777">
          <w:pPr>
            <w:pStyle w:val="F0D531C740BF44EF9EA6C9B13D4B1B2E"/>
          </w:pPr>
          <w:r w:rsidRPr="00805E83">
            <w:rPr>
              <w:rStyle w:val="PlaceholderText"/>
            </w:rPr>
            <w:t>Click or tap here to enter text.</w:t>
          </w:r>
        </w:p>
      </w:docPartBody>
    </w:docPart>
    <w:docPart>
      <w:docPartPr>
        <w:name w:val="6892BD7FE6D14820A3024E07D358684A"/>
        <w:category>
          <w:name w:val="General"/>
          <w:gallery w:val="placeholder"/>
        </w:category>
        <w:types>
          <w:type w:val="bbPlcHdr"/>
        </w:types>
        <w:behaviors>
          <w:behavior w:val="content"/>
        </w:behaviors>
        <w:guid w:val="{F2499241-F3F7-48F5-BF12-ABBBE969A4F0}"/>
      </w:docPartPr>
      <w:docPartBody>
        <w:p xmlns:wp14="http://schemas.microsoft.com/office/word/2010/wordml" w:rsidR="00062B6F" w:rsidP="00474E01" w:rsidRDefault="00474E01" w14:paraId="5B951852" wp14:textId="77777777">
          <w:pPr>
            <w:pStyle w:val="6892BD7FE6D14820A3024E07D358684A"/>
          </w:pPr>
          <w:r w:rsidRPr="00805E8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Tenorite">
    <w:charset w:val="00"/>
    <w:family w:val="auto"/>
    <w:pitch w:val="variable"/>
    <w:sig w:usb0="80000003" w:usb1="00000001"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DDF"/>
    <w:rsid w:val="00062B6F"/>
    <w:rsid w:val="0009011F"/>
    <w:rsid w:val="00207DDF"/>
    <w:rsid w:val="0033198D"/>
    <w:rsid w:val="00392CC2"/>
    <w:rsid w:val="00474E01"/>
    <w:rsid w:val="006B1E6E"/>
    <w:rsid w:val="008F36ED"/>
    <w:rsid w:val="00A07325"/>
    <w:rsid w:val="00EE4C08"/>
    <w:rsid w:val="00EF729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474E01"/>
    <w:rPr>
      <w:color w:val="808080"/>
    </w:rPr>
  </w:style>
  <w:style w:type="paragraph" w:customStyle="1" w:styleId="5C55A82C84FA41E2AC558ACDA9682209">
    <w:name w:val="5C55A82C84FA41E2AC558ACDA9682209"/>
    <w:rsid w:val="00207DDF"/>
  </w:style>
  <w:style w:type="paragraph" w:customStyle="1" w:styleId="DDBE8022899548B88C9C6F8BC138EA2D">
    <w:name w:val="DDBE8022899548B88C9C6F8BC138EA2D"/>
    <w:rsid w:val="00474E01"/>
  </w:style>
  <w:style w:type="paragraph" w:customStyle="1" w:styleId="F0D531C740BF44EF9EA6C9B13D4B1B2E">
    <w:name w:val="F0D531C740BF44EF9EA6C9B13D4B1B2E"/>
    <w:rsid w:val="00474E01"/>
  </w:style>
  <w:style w:type="paragraph" w:customStyle="1" w:styleId="6892BD7FE6D14820A3024E07D358684A">
    <w:name w:val="6892BD7FE6D14820A3024E07D358684A"/>
    <w:rsid w:val="00474E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 Tahuhu ALL">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MoEd-46283362-13283</_dlc_DocId>
    <_dlc_DocIdUrl xmlns="4678361d-7fd8-4b17-9e46-41c07a1bde3f">
      <Url>https://educationgovtnz.sharepoint.com/sites/MoEOfficeoftheCESchoolProperty-Entity/_layouts/15/DocIdRedir.aspx?ID=MoEd-46283362-13283</Url>
      <Description>MoEd-46283362-13283</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B4F6C0C-DAE7-4A94-9427-ED70C1D35941}"/>
</file>

<file path=customXml/itemProps2.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3.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4.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5.xml><?xml version="1.0" encoding="utf-8"?>
<ds:datastoreItem xmlns:ds="http://schemas.openxmlformats.org/officeDocument/2006/customXml" ds:itemID="{AEADA7EB-07AA-448E-BE88-4C74D6B3218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NZSPA Fact Sheet 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Kara-Liu, Lily</dc:creator>
  <keywords/>
  <dc:description>Created by allfields.co.nz</dc:description>
  <lastModifiedBy>Crystal Franklin</lastModifiedBy>
  <revision>173</revision>
  <lastPrinted>2022-08-04T05:33:00.0000000Z</lastPrinted>
  <dcterms:created xsi:type="dcterms:W3CDTF">2026-09-06T20:27:00.0000000Z</dcterms:created>
  <dcterms:modified xsi:type="dcterms:W3CDTF">2026-09-28T02:35:41.1332667Z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0x0101008D0262DF6ADF79458F922D98B58A0BF7</vt:lpwstr>
  </property>
  <property fmtid="{D5CDD505-2E9C-101B-9397-08002B2CF9AE}" pid="4" name="_dlc_DocIdItemGuid">
    <vt:lpwstr>e0e745d9-6c4b-49be-9925-17bafbbe3359</vt:lpwstr>
  </property>
  <property fmtid="{D5CDD505-2E9C-101B-9397-08002B2CF9AE}" pid="5" name="j560beb70aea488fb091e84adbb32566">
    <vt:lpwstr/>
  </property>
  <property fmtid="{D5CDD505-2E9C-101B-9397-08002B2CF9AE}" pid="6" name="Ministerial_x0020_Type">
    <vt:lpwstr/>
  </property>
  <property fmtid="{D5CDD505-2E9C-101B-9397-08002B2CF9AE}" pid="7" name="Property_x0020_Management_x0020_Activity">
    <vt:lpwstr/>
  </property>
  <property fmtid="{D5CDD505-2E9C-101B-9397-08002B2CF9AE}" pid="8" name="hf7c71fd10d346fe8adb3bb49d5c0fc0">
    <vt:lpwstr/>
  </property>
  <property fmtid="{D5CDD505-2E9C-101B-9397-08002B2CF9AE}" pid="9" name="ce139978aae645acb1db0a0e0d3df2f5">
    <vt:lpwstr/>
  </property>
  <property fmtid="{D5CDD505-2E9C-101B-9397-08002B2CF9AE}" pid="10" name="CalendarYear">
    <vt:lpwstr/>
  </property>
  <property fmtid="{D5CDD505-2E9C-101B-9397-08002B2CF9AE}" pid="11" name="FinancialYear">
    <vt:lpwstr/>
  </property>
  <property fmtid="{D5CDD505-2E9C-101B-9397-08002B2CF9AE}" pid="12" name="m06bc18559e9431bb4d590962e6b7f83">
    <vt:lpwstr/>
  </property>
  <property fmtid="{D5CDD505-2E9C-101B-9397-08002B2CF9AE}" pid="13" name="Property Management Activity">
    <vt:lpwstr/>
  </property>
  <property fmtid="{D5CDD505-2E9C-101B-9397-08002B2CF9AE}" pid="14" name="Ministerial Type">
    <vt:lpwstr/>
  </property>
  <property fmtid="{D5CDD505-2E9C-101B-9397-08002B2CF9AE}" pid="15" name="c65b51bc6a0e4ac9b0840b09a1858551">
    <vt:lpwstr/>
  </property>
  <property fmtid="{D5CDD505-2E9C-101B-9397-08002B2CF9AE}" pid="16" name="Record Activity">
    <vt:lpwstr/>
  </property>
  <property fmtid="{D5CDD505-2E9C-101B-9397-08002B2CF9AE}" pid="17" name="Record_x0020_Activity">
    <vt:lpwstr/>
  </property>
  <property fmtid="{D5CDD505-2E9C-101B-9397-08002B2CF9AE}" pid="18" name="lcf76f155ced4ddcb4097134ff3c332f">
    <vt:lpwstr/>
  </property>
  <property fmtid="{D5CDD505-2E9C-101B-9397-08002B2CF9AE}" pid="19" name="Order">
    <vt:r8>2256900</vt:r8>
  </property>
  <property fmtid="{D5CDD505-2E9C-101B-9397-08002B2CF9AE}" pid="20" name="ComplianceAssetId">
    <vt:lpwstr/>
  </property>
  <property fmtid="{D5CDD505-2E9C-101B-9397-08002B2CF9AE}" pid="21" name="_ExtendedDescription">
    <vt:lpwstr/>
  </property>
  <property fmtid="{D5CDD505-2E9C-101B-9397-08002B2CF9AE}" pid="22" name="TriggerFlowInfo">
    <vt:lpwstr/>
  </property>
  <property fmtid="{D5CDD505-2E9C-101B-9397-08002B2CF9AE}" pid="23" name="_ip_UnifiedCompliancePolicyProperties">
    <vt:lpwstr/>
  </property>
  <property fmtid="{D5CDD505-2E9C-101B-9397-08002B2CF9AE}" pid="24" name="ClassificationContentMarkingHeaderShapeIds">
    <vt:lpwstr>42c0626e,33a6148a,1d7a3293</vt:lpwstr>
  </property>
  <property fmtid="{D5CDD505-2E9C-101B-9397-08002B2CF9AE}" pid="25" name="ClassificationContentMarkingHeaderFontProps">
    <vt:lpwstr>#000000,10,Aptos</vt:lpwstr>
  </property>
  <property fmtid="{D5CDD505-2E9C-101B-9397-08002B2CF9AE}" pid="26" name="ClassificationContentMarkingHeaderText">
    <vt:lpwstr>[UNCLASSIFIED]</vt:lpwstr>
  </property>
  <property fmtid="{D5CDD505-2E9C-101B-9397-08002B2CF9AE}" pid="27" name="ClassificationContentMarkingFooterShapeIds">
    <vt:lpwstr>371478b0,19b301b5,7dd50e42</vt:lpwstr>
  </property>
  <property fmtid="{D5CDD505-2E9C-101B-9397-08002B2CF9AE}" pid="28" name="ClassificationContentMarkingFooterFontProps">
    <vt:lpwstr>#000000,10,Aptos</vt:lpwstr>
  </property>
  <property fmtid="{D5CDD505-2E9C-101B-9397-08002B2CF9AE}" pid="29" name="ClassificationContentMarkingFooterText">
    <vt:lpwstr>[UNCLASSIFIED]</vt:lpwstr>
  </property>
  <property fmtid="{D5CDD505-2E9C-101B-9397-08002B2CF9AE}" pid="30" name="MSIP_Label_4009eddf-846d-46a2-8a8f-ad982b694053_Enabled">
    <vt:lpwstr>true</vt:lpwstr>
  </property>
  <property fmtid="{D5CDD505-2E9C-101B-9397-08002B2CF9AE}" pid="31" name="MSIP_Label_4009eddf-846d-46a2-8a8f-ad982b694053_SetDate">
    <vt:lpwstr>2025-10-23T00:01:31Z</vt:lpwstr>
  </property>
  <property fmtid="{D5CDD505-2E9C-101B-9397-08002B2CF9AE}" pid="32" name="MSIP_Label_4009eddf-846d-46a2-8a8f-ad982b694053_Method">
    <vt:lpwstr>Privileged</vt:lpwstr>
  </property>
  <property fmtid="{D5CDD505-2E9C-101B-9397-08002B2CF9AE}" pid="33" name="MSIP_Label_4009eddf-846d-46a2-8a8f-ad982b694053_Name">
    <vt:lpwstr>UNCLASSIFIED</vt:lpwstr>
  </property>
  <property fmtid="{D5CDD505-2E9C-101B-9397-08002B2CF9AE}" pid="34" name="MSIP_Label_4009eddf-846d-46a2-8a8f-ad982b694053_SiteId">
    <vt:lpwstr>e6d2d4cc-b762-486e-8894-4f5f440d5f31</vt:lpwstr>
  </property>
  <property fmtid="{D5CDD505-2E9C-101B-9397-08002B2CF9AE}" pid="35" name="MSIP_Label_4009eddf-846d-46a2-8a8f-ad982b694053_ActionId">
    <vt:lpwstr>0c3c8fe4-d5a1-4fd6-8b0e-321deadf8899</vt:lpwstr>
  </property>
  <property fmtid="{D5CDD505-2E9C-101B-9397-08002B2CF9AE}" pid="36" name="MSIP_Label_4009eddf-846d-46a2-8a8f-ad982b694053_ContentBits">
    <vt:lpwstr>3</vt:lpwstr>
  </property>
  <property fmtid="{D5CDD505-2E9C-101B-9397-08002B2CF9AE}" pid="37" name="MSIP_Label_4009eddf-846d-46a2-8a8f-ad982b694053_Tag">
    <vt:lpwstr>50, 0, 1, 1</vt:lpwstr>
  </property>
</Properties>
</file>