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427A18" w:rsidR="003B38A1" w:rsidP="00153192" w:rsidRDefault="00153192" w14:paraId="58D9F8C3" w14:textId="6BA5F82F">
      <w:pPr>
        <w:pStyle w:val="Title"/>
        <w:spacing w:before="360"/>
      </w:pPr>
      <w:bookmarkStart w:name="OLE_LINK8" w:id="0"/>
      <w:r>
        <w:t>Emergency Response Checklist</w:t>
      </w:r>
    </w:p>
    <w:bookmarkEnd w:id="0"/>
    <w:p w:rsidRPr="001D38A2" w:rsidR="00B359FE" w:rsidP="00153192" w:rsidRDefault="00153192" w14:paraId="12811A38" w14:textId="639DB5E0">
      <w:pPr>
        <w:pStyle w:val="Heading1"/>
      </w:pPr>
      <w:r>
        <w:t>Outdoor area</w:t>
      </w:r>
    </w:p>
    <w:tbl>
      <w:tblPr>
        <w:tblStyle w:val="NZSPADefault"/>
        <w:tblW w:w="0" w:type="auto"/>
        <w:tblLook w:val="04A0" w:firstRow="1" w:lastRow="0" w:firstColumn="1" w:lastColumn="0" w:noHBand="0" w:noVBand="1"/>
      </w:tblPr>
      <w:tblGrid>
        <w:gridCol w:w="2350"/>
        <w:gridCol w:w="3453"/>
        <w:gridCol w:w="807"/>
        <w:gridCol w:w="2802"/>
      </w:tblGrid>
      <w:tr w:rsidRPr="00402CA3" w:rsidR="00402CA3" w:rsidTr="00153192" w14:paraId="5B18ECC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53" w:type="dxa"/>
          </w:tcPr>
          <w:p w:rsidRPr="00402CA3" w:rsidR="00B359FE" w:rsidP="00FA66DA" w:rsidRDefault="00153192" w14:paraId="7DD799C7" w14:textId="64655A2F">
            <w:pPr>
              <w:suppressAutoHyphens/>
              <w:adjustRightInd w:val="0"/>
              <w:spacing w:after="113" w:line="280" w:lineRule="atLeast"/>
              <w:mirrorIndents w:val="0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What to check</w:t>
            </w:r>
          </w:p>
        </w:tc>
        <w:tc>
          <w:tcPr>
            <w:tcW w:w="3459" w:type="dxa"/>
          </w:tcPr>
          <w:p w:rsidRPr="00402CA3" w:rsidR="00B359FE" w:rsidP="00FA66DA" w:rsidRDefault="00153192" w14:paraId="5333536A" w14:textId="52B0CCF4">
            <w:pPr>
              <w:suppressAutoHyphens/>
              <w:adjustRightInd w:val="0"/>
              <w:spacing w:after="113" w:line="280" w:lineRule="atLeast"/>
              <w:mirrorIndents w:val="0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Things to look for</w:t>
            </w:r>
          </w:p>
        </w:tc>
        <w:tc>
          <w:tcPr>
            <w:tcW w:w="792" w:type="dxa"/>
          </w:tcPr>
          <w:p w:rsidRPr="00402CA3" w:rsidR="00B359FE" w:rsidP="00153192" w:rsidRDefault="00153192" w14:paraId="7313E78A" w14:textId="4830FBD9">
            <w:pPr>
              <w:suppressAutoHyphens/>
              <w:adjustRightInd w:val="0"/>
              <w:spacing w:after="113" w:line="280" w:lineRule="atLeast"/>
              <w:mirrorIndents w:val="0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Check</w:t>
            </w:r>
          </w:p>
        </w:tc>
        <w:tc>
          <w:tcPr>
            <w:tcW w:w="2808" w:type="dxa"/>
          </w:tcPr>
          <w:p w:rsidRPr="00402CA3" w:rsidR="00B359FE" w:rsidP="00FA66DA" w:rsidRDefault="00153192" w14:paraId="5DA697C3" w14:textId="07DFEDDF">
            <w:pPr>
              <w:suppressAutoHyphens/>
              <w:adjustRightInd w:val="0"/>
              <w:spacing w:after="113" w:line="280" w:lineRule="atLeast"/>
              <w:mirrorIndents w:val="0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Damage noted</w:t>
            </w:r>
          </w:p>
        </w:tc>
      </w:tr>
      <w:tr w:rsidRPr="00402CA3" w:rsidR="00402CA3" w:rsidTr="00F6502D" w14:paraId="5774A44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B359FE" w:rsidP="00FA66DA" w:rsidRDefault="00153192" w14:paraId="66407F6F" w14:textId="77F90399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Wiring</w:t>
            </w:r>
          </w:p>
        </w:tc>
        <w:tc>
          <w:tcPr>
            <w:tcW w:w="3459" w:type="dxa"/>
          </w:tcPr>
          <w:p w:rsidRPr="00402CA3" w:rsidR="00B359FE" w:rsidP="00FA66DA" w:rsidRDefault="00153192" w14:paraId="5365A9CD" w14:textId="4DF2E0B6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Exposed, protruding live electrical wires</w:t>
            </w:r>
          </w:p>
        </w:tc>
        <w:sdt>
          <w:sdtPr>
            <w:rPr>
              <w:lang w:val="mi-NZ"/>
            </w:rPr>
            <w:id w:val="-741785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B359FE" w:rsidP="00F6502D" w:rsidRDefault="00F6502D" w14:paraId="7E300D90" w14:textId="03B09B79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B359FE" w:rsidP="00FA66DA" w:rsidRDefault="00B359FE" w14:paraId="14854354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402CA3" w:rsidTr="00F6502D" w14:paraId="56C7080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B359FE" w:rsidP="00FA66DA" w:rsidRDefault="00153192" w14:paraId="30CF7C42" w14:textId="5361A87E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Water pipes</w:t>
            </w:r>
          </w:p>
        </w:tc>
        <w:tc>
          <w:tcPr>
            <w:tcW w:w="3459" w:type="dxa"/>
          </w:tcPr>
          <w:p w:rsidRPr="00402CA3" w:rsidR="00B359FE" w:rsidP="00FA66DA" w:rsidRDefault="00153192" w14:paraId="22DEAD7F" w14:textId="132BDFB4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Damage, leaks or breaks in pipes</w:t>
            </w:r>
          </w:p>
        </w:tc>
        <w:sdt>
          <w:sdtPr>
            <w:rPr>
              <w:lang w:val="mi-NZ"/>
            </w:rPr>
            <w:id w:val="-1217653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B359FE" w:rsidP="00F6502D" w:rsidRDefault="00F6502D" w14:paraId="53B2997B" w14:textId="658E90D7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B359FE" w:rsidP="00FA66DA" w:rsidRDefault="00B359FE" w14:paraId="05B6F44E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402CA3" w:rsidTr="00F6502D" w14:paraId="55EDB94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B359FE" w:rsidP="00FA66DA" w:rsidRDefault="00153192" w14:paraId="2C8C27D9" w14:textId="019A04FB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Sewerage systems</w:t>
            </w:r>
          </w:p>
        </w:tc>
        <w:tc>
          <w:tcPr>
            <w:tcW w:w="3459" w:type="dxa"/>
          </w:tcPr>
          <w:p w:rsidRPr="00402CA3" w:rsidR="00B359FE" w:rsidP="00FA66DA" w:rsidRDefault="00153192" w14:paraId="17E17CDC" w14:textId="0BE1BDC0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Damage, leaks or breaks in pipes</w:t>
            </w:r>
          </w:p>
        </w:tc>
        <w:sdt>
          <w:sdtPr>
            <w:rPr>
              <w:lang w:val="mi-NZ"/>
            </w:rPr>
            <w:id w:val="1387148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B359FE" w:rsidP="00F6502D" w:rsidRDefault="00F6502D" w14:paraId="407FD345" w14:textId="04444A0D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B359FE" w:rsidP="00FA66DA" w:rsidRDefault="00B359FE" w14:paraId="02D8E59F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33C3D7F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FA66DA" w:rsidRDefault="00153192" w14:paraId="5A68E380" w14:textId="000658C0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Land</w:t>
            </w:r>
          </w:p>
        </w:tc>
        <w:tc>
          <w:tcPr>
            <w:tcW w:w="3459" w:type="dxa"/>
          </w:tcPr>
          <w:p w:rsidRPr="00402CA3" w:rsidR="00153192" w:rsidP="00FA66DA" w:rsidRDefault="00153192" w14:paraId="04EC7C45" w14:textId="65339224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Subsidence, unusual cracks, holes or soil liquefaction (muddy, sandy appearance)</w:t>
            </w:r>
          </w:p>
        </w:tc>
        <w:sdt>
          <w:sdtPr>
            <w:rPr>
              <w:lang w:val="mi-NZ"/>
            </w:rPr>
            <w:id w:val="-1783485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7F682393" w14:textId="7AC053A5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FA66DA" w:rsidRDefault="00153192" w14:paraId="5929CDAA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67DCDE5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FA66DA" w:rsidRDefault="00153192" w14:paraId="7B41C798" w14:textId="329A0B24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Swimming pools</w:t>
            </w:r>
          </w:p>
        </w:tc>
        <w:tc>
          <w:tcPr>
            <w:tcW w:w="3459" w:type="dxa"/>
          </w:tcPr>
          <w:p w:rsidRPr="00402CA3" w:rsidR="00153192" w:rsidP="00FA66DA" w:rsidRDefault="00153192" w14:paraId="25930563" w14:textId="1958DADF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Cracks, leaks, chemical storage, chemical spills</w:t>
            </w:r>
          </w:p>
        </w:tc>
        <w:sdt>
          <w:sdtPr>
            <w:rPr>
              <w:lang w:val="mi-NZ"/>
            </w:rPr>
            <w:id w:val="2125182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1442617D" w14:textId="42E41D6B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FA66DA" w:rsidRDefault="00153192" w14:paraId="51A2A691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5E8BF67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FA66DA" w:rsidRDefault="00153192" w14:paraId="1F49BADF" w14:textId="54598948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Trees</w:t>
            </w:r>
          </w:p>
        </w:tc>
        <w:tc>
          <w:tcPr>
            <w:tcW w:w="3459" w:type="dxa"/>
          </w:tcPr>
          <w:p w:rsidRPr="00402CA3" w:rsidR="00153192" w:rsidP="00FA66DA" w:rsidRDefault="00153192" w14:paraId="6A92B0A3" w14:textId="26B3A58B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Unstable or fallen trees, broken branches</w:t>
            </w:r>
          </w:p>
        </w:tc>
        <w:sdt>
          <w:sdtPr>
            <w:rPr>
              <w:lang w:val="mi-NZ"/>
            </w:rPr>
            <w:id w:val="-2003657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188F3CD3" w14:textId="20D467DD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FA66DA" w:rsidRDefault="00153192" w14:paraId="4A1D3BCD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0433A7C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FA66DA" w:rsidRDefault="00153192" w14:paraId="686406A2" w14:textId="006EC01F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Fencing, gates, access ways</w:t>
            </w:r>
          </w:p>
        </w:tc>
        <w:tc>
          <w:tcPr>
            <w:tcW w:w="3459" w:type="dxa"/>
          </w:tcPr>
          <w:p w:rsidRPr="00402CA3" w:rsidR="00153192" w:rsidP="00FA66DA" w:rsidRDefault="00153192" w14:paraId="605F52A9" w14:textId="30EFE788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Sharp protrusions, gaps allowing unsafe egress, blocked entrances</w:t>
            </w:r>
          </w:p>
        </w:tc>
        <w:sdt>
          <w:sdtPr>
            <w:rPr>
              <w:lang w:val="mi-NZ"/>
            </w:rPr>
            <w:id w:val="524448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43F3071E" w14:textId="65024368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FA66DA" w:rsidRDefault="00153192" w14:paraId="5D64EF0D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4A2AECD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FA66DA" w:rsidRDefault="00153192" w14:paraId="4CB95AC2" w14:textId="006D9D1F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Playground equipment</w:t>
            </w:r>
          </w:p>
        </w:tc>
        <w:tc>
          <w:tcPr>
            <w:tcW w:w="3459" w:type="dxa"/>
          </w:tcPr>
          <w:p w:rsidRPr="00402CA3" w:rsidR="00153192" w:rsidP="00FA66DA" w:rsidRDefault="00153192" w14:paraId="7DDBA4E8" w14:textId="42D394A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Structural soundness, sharp protrusions</w:t>
            </w:r>
          </w:p>
        </w:tc>
        <w:sdt>
          <w:sdtPr>
            <w:rPr>
              <w:lang w:val="mi-NZ"/>
            </w:rPr>
            <w:id w:val="1170296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6E524FB7" w14:textId="2D4B31C9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FA66DA" w:rsidRDefault="00153192" w14:paraId="66C90DFF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48ABD8A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FA66DA" w:rsidRDefault="00153192" w14:paraId="6BCCE1F3" w14:textId="352046D6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Debris</w:t>
            </w:r>
          </w:p>
        </w:tc>
        <w:tc>
          <w:tcPr>
            <w:tcW w:w="3459" w:type="dxa"/>
          </w:tcPr>
          <w:p w:rsidRPr="00402CA3" w:rsidR="00153192" w:rsidP="00FA66DA" w:rsidRDefault="00153192" w14:paraId="2E050C0F" w14:textId="156195BA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Obstructions, contamination, unsafe protrusions</w:t>
            </w:r>
          </w:p>
        </w:tc>
        <w:sdt>
          <w:sdtPr>
            <w:rPr>
              <w:lang w:val="mi-NZ"/>
            </w:rPr>
            <w:id w:val="1904474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12AC5AC4" w14:textId="137630E0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FA66DA" w:rsidRDefault="00153192" w14:paraId="7922D755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6F35988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FA66DA" w:rsidRDefault="00153192" w14:paraId="543B5B11" w14:textId="6ED720C3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Gas pipes</w:t>
            </w:r>
          </w:p>
        </w:tc>
        <w:tc>
          <w:tcPr>
            <w:tcW w:w="3459" w:type="dxa"/>
          </w:tcPr>
          <w:p w:rsidRPr="00402CA3" w:rsidR="00153192" w:rsidP="00FA66DA" w:rsidRDefault="00153192" w14:paraId="04217671" w14:textId="31A4DDDD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Smell indicating broken pipes</w:t>
            </w:r>
          </w:p>
        </w:tc>
        <w:sdt>
          <w:sdtPr>
            <w:rPr>
              <w:lang w:val="mi-NZ"/>
            </w:rPr>
            <w:id w:val="1887135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12C989AC" w14:textId="628E541B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FA66DA" w:rsidRDefault="00153192" w14:paraId="58B33CF0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</w:tbl>
    <w:p w:rsidR="00295AB5" w:rsidP="00153192" w:rsidRDefault="00472781" w14:paraId="1BEA0C07" w14:textId="31D347AD">
      <w:pPr>
        <w:pStyle w:val="Heading1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B35F9B6" wp14:editId="65E8B23A">
            <wp:simplePos x="0" y="0"/>
            <wp:positionH relativeFrom="column">
              <wp:posOffset>-496570</wp:posOffset>
            </wp:positionH>
            <wp:positionV relativeFrom="paragraph">
              <wp:posOffset>4374515</wp:posOffset>
            </wp:positionV>
            <wp:extent cx="3372591" cy="506194"/>
            <wp:effectExtent l="0" t="0" r="0" b="0"/>
            <wp:wrapNone/>
            <wp:docPr id="13274091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409138" name="Picture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372591" cy="506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EE1F12" wp14:editId="31E4B8B3">
                <wp:simplePos x="0" y="0"/>
                <wp:positionH relativeFrom="column">
                  <wp:posOffset>-791845</wp:posOffset>
                </wp:positionH>
                <wp:positionV relativeFrom="paragraph">
                  <wp:posOffset>3974465</wp:posOffset>
                </wp:positionV>
                <wp:extent cx="7560000" cy="1242000"/>
                <wp:effectExtent l="0" t="0" r="3175" b="0"/>
                <wp:wrapNone/>
                <wp:docPr id="10042449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242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15000">
                              <a:schemeClr val="accent1"/>
                            </a:gs>
                            <a:gs pos="0">
                              <a:schemeClr val="accent2"/>
                            </a:gs>
                          </a:gsLst>
                          <a:lin ang="24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D8B447A">
              <v:rect id="Rectangle 1" style="position:absolute;margin-left:-62.35pt;margin-top:312.95pt;width:595.3pt;height:97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66ba6e [3205]" stroked="f" strokeweight="2pt" w14:anchorId="56B0E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">
                <v:fill type="gradient" color2="#156082 [3204]" colors="0 #66ba6e;9830f #156082" angle="50" focus="100%" rotate="t">
                  <o:fill v:ext="view" type="gradientUnscaled"/>
                </v:fill>
              </v:rect>
            </w:pict>
          </mc:Fallback>
        </mc:AlternateContent>
      </w:r>
      <w:r w:rsidR="00153192">
        <w:t>Buildings interior and exterior</w:t>
      </w:r>
    </w:p>
    <w:tbl>
      <w:tblPr>
        <w:tblStyle w:val="NZSPADefault"/>
        <w:tblW w:w="0" w:type="auto"/>
        <w:tblLook w:val="04A0" w:firstRow="1" w:lastRow="0" w:firstColumn="1" w:lastColumn="0" w:noHBand="0" w:noVBand="1"/>
      </w:tblPr>
      <w:tblGrid>
        <w:gridCol w:w="2350"/>
        <w:gridCol w:w="3453"/>
        <w:gridCol w:w="807"/>
        <w:gridCol w:w="2802"/>
      </w:tblGrid>
      <w:tr w:rsidRPr="00402CA3" w:rsidR="00153192" w:rsidTr="00153192" w14:paraId="5CDC2C2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53" w:type="dxa"/>
          </w:tcPr>
          <w:p w:rsidRPr="00402CA3" w:rsidR="00153192" w:rsidP="00B80FA7" w:rsidRDefault="00153192" w14:paraId="20546013" w14:textId="77777777">
            <w:pPr>
              <w:suppressAutoHyphens/>
              <w:adjustRightInd w:val="0"/>
              <w:spacing w:after="113" w:line="280" w:lineRule="atLeast"/>
              <w:mirrorIndents w:val="0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What to check</w:t>
            </w:r>
          </w:p>
        </w:tc>
        <w:tc>
          <w:tcPr>
            <w:tcW w:w="3459" w:type="dxa"/>
          </w:tcPr>
          <w:p w:rsidRPr="00402CA3" w:rsidR="00153192" w:rsidP="00B80FA7" w:rsidRDefault="00153192" w14:paraId="5FF68DDF" w14:textId="77777777">
            <w:pPr>
              <w:suppressAutoHyphens/>
              <w:adjustRightInd w:val="0"/>
              <w:spacing w:after="113" w:line="280" w:lineRule="atLeast"/>
              <w:mirrorIndents w:val="0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Things to look for</w:t>
            </w:r>
          </w:p>
        </w:tc>
        <w:tc>
          <w:tcPr>
            <w:tcW w:w="792" w:type="dxa"/>
          </w:tcPr>
          <w:p w:rsidRPr="00402CA3" w:rsidR="00153192" w:rsidP="00B80FA7" w:rsidRDefault="00153192" w14:paraId="10AD7D1B" w14:textId="77777777">
            <w:pPr>
              <w:suppressAutoHyphens/>
              <w:adjustRightInd w:val="0"/>
              <w:spacing w:after="113" w:line="280" w:lineRule="atLeast"/>
              <w:mirrorIndents w:val="0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Check</w:t>
            </w:r>
          </w:p>
        </w:tc>
        <w:tc>
          <w:tcPr>
            <w:tcW w:w="2808" w:type="dxa"/>
          </w:tcPr>
          <w:p w:rsidRPr="00402CA3" w:rsidR="00153192" w:rsidP="00B80FA7" w:rsidRDefault="00153192" w14:paraId="6AA52728" w14:textId="77777777">
            <w:pPr>
              <w:suppressAutoHyphens/>
              <w:adjustRightInd w:val="0"/>
              <w:spacing w:after="113" w:line="280" w:lineRule="atLeast"/>
              <w:mirrorIndents w:val="0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Damage noted</w:t>
            </w:r>
          </w:p>
        </w:tc>
      </w:tr>
      <w:tr w:rsidRPr="00402CA3" w:rsidR="00153192" w:rsidTr="00F6502D" w14:paraId="2A65050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B80FA7" w:rsidRDefault="00153192" w14:paraId="0595DED6" w14:textId="027010F3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Roofs</w:t>
            </w:r>
          </w:p>
        </w:tc>
        <w:tc>
          <w:tcPr>
            <w:tcW w:w="3459" w:type="dxa"/>
          </w:tcPr>
          <w:p w:rsidRPr="00402CA3" w:rsidR="00153192" w:rsidP="00B80FA7" w:rsidRDefault="00153192" w14:paraId="619259FC" w14:textId="180B3042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Holes, loose tiles/sheeting, broken chimney</w:t>
            </w:r>
          </w:p>
        </w:tc>
        <w:sdt>
          <w:sdtPr>
            <w:rPr>
              <w:lang w:val="mi-NZ"/>
            </w:rPr>
            <w:id w:val="309996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4692F2C3" w14:textId="66FB577B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B80FA7" w:rsidRDefault="00153192" w14:paraId="0E77F0FE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0250C95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B80FA7" w:rsidRDefault="00153192" w14:paraId="007FE08D" w14:textId="43D28755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Walls</w:t>
            </w:r>
          </w:p>
        </w:tc>
        <w:tc>
          <w:tcPr>
            <w:tcW w:w="3459" w:type="dxa"/>
          </w:tcPr>
          <w:p w:rsidRPr="00402CA3" w:rsidR="00153192" w:rsidP="00B80FA7" w:rsidRDefault="00153192" w14:paraId="44D63B5E" w14:textId="6FFDD694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Structural cracking, collapse</w:t>
            </w:r>
          </w:p>
        </w:tc>
        <w:sdt>
          <w:sdtPr>
            <w:rPr>
              <w:lang w:val="mi-NZ"/>
            </w:rPr>
            <w:id w:val="-1498423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69B05D30" w14:textId="3EBEA85F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B80FA7" w:rsidRDefault="00153192" w14:paraId="2DF3F027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28DE12F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B80FA7" w:rsidRDefault="00153192" w14:paraId="704982F2" w14:textId="05ECCE19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Door frames and windows</w:t>
            </w:r>
          </w:p>
        </w:tc>
        <w:tc>
          <w:tcPr>
            <w:tcW w:w="3459" w:type="dxa"/>
          </w:tcPr>
          <w:p w:rsidRPr="00402CA3" w:rsidR="00153192" w:rsidP="00B80FA7" w:rsidRDefault="00153192" w14:paraId="4F31646B" w14:textId="770A75DD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Warping, non-closing, broken glass</w:t>
            </w:r>
          </w:p>
        </w:tc>
        <w:sdt>
          <w:sdtPr>
            <w:rPr>
              <w:lang w:val="mi-NZ"/>
            </w:rPr>
            <w:id w:val="1721477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34E63A02" w14:textId="615006C8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B80FA7" w:rsidRDefault="00153192" w14:paraId="7F4C3018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2A07645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B80FA7" w:rsidRDefault="00153192" w14:paraId="6A8A4626" w14:textId="2FC37DA2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Equipment in technology rooms</w:t>
            </w:r>
          </w:p>
        </w:tc>
        <w:tc>
          <w:tcPr>
            <w:tcW w:w="3459" w:type="dxa"/>
          </w:tcPr>
          <w:p w:rsidRPr="00402CA3" w:rsidR="00153192" w:rsidP="00B80FA7" w:rsidRDefault="00153192" w14:paraId="55B21764" w14:textId="072F9653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Hazardous material spills, unstable machinery</w:t>
            </w:r>
            <w:r>
              <w:rPr>
                <w:lang w:val="mi-NZ"/>
              </w:rPr>
              <w:t xml:space="preserve"> </w:t>
            </w:r>
            <w:r w:rsidRPr="00153192">
              <w:rPr>
                <w:lang w:val="mi-NZ"/>
              </w:rPr>
              <w:t>/</w:t>
            </w:r>
            <w:r>
              <w:rPr>
                <w:lang w:val="mi-NZ"/>
              </w:rPr>
              <w:t xml:space="preserve"> </w:t>
            </w:r>
            <w:r w:rsidRPr="00153192">
              <w:rPr>
                <w:lang w:val="mi-NZ"/>
              </w:rPr>
              <w:t>equipment, leaking Bunsen burners (smell)</w:t>
            </w:r>
          </w:p>
        </w:tc>
        <w:sdt>
          <w:sdtPr>
            <w:rPr>
              <w:lang w:val="mi-NZ"/>
            </w:rPr>
            <w:id w:val="-14049879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2C382D46" w14:textId="6FD626CA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B80FA7" w:rsidRDefault="00153192" w14:paraId="022D9706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5C1A5CF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B80FA7" w:rsidRDefault="00153192" w14:paraId="78A07EE5" w14:textId="78ACCB07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Cupboards</w:t>
            </w:r>
          </w:p>
        </w:tc>
        <w:tc>
          <w:tcPr>
            <w:tcW w:w="3459" w:type="dxa"/>
          </w:tcPr>
          <w:p w:rsidRPr="00402CA3" w:rsidR="00153192" w:rsidP="00B80FA7" w:rsidRDefault="00153192" w14:paraId="4031179E" w14:textId="6AA5CD48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Whether they are likely to come down and whether contents have moved</w:t>
            </w:r>
          </w:p>
        </w:tc>
        <w:sdt>
          <w:sdtPr>
            <w:rPr>
              <w:lang w:val="mi-NZ"/>
            </w:rPr>
            <w:id w:val="188042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3663EF20" w14:textId="4F36AE7A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B80FA7" w:rsidRDefault="00153192" w14:paraId="32D97997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6341283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3" w:type="dxa"/>
          </w:tcPr>
          <w:p w:rsidRPr="00402CA3" w:rsidR="00153192" w:rsidP="00B80FA7" w:rsidRDefault="00153192" w14:paraId="7A6D31AA" w14:textId="391FCD04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Fluorescent lights</w:t>
            </w:r>
          </w:p>
        </w:tc>
        <w:tc>
          <w:tcPr>
            <w:tcW w:w="3459" w:type="dxa"/>
          </w:tcPr>
          <w:p w:rsidRPr="00402CA3" w:rsidR="00153192" w:rsidP="00B80FA7" w:rsidRDefault="00153192" w14:paraId="4A1740F7" w14:textId="7043EE93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53192">
              <w:rPr>
                <w:lang w:val="mi-NZ"/>
              </w:rPr>
              <w:t>Broken lights (can release small amounts of mercury into the air; less than in a mercury thermometer but need safe clean up and disposal</w:t>
            </w:r>
            <w:r>
              <w:rPr>
                <w:lang w:val="mi-NZ"/>
              </w:rPr>
              <w:t xml:space="preserve"> </w:t>
            </w:r>
          </w:p>
        </w:tc>
        <w:sdt>
          <w:sdtPr>
            <w:rPr>
              <w:lang w:val="mi-NZ"/>
            </w:rPr>
            <w:id w:val="-6294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92" w:type="dxa"/>
                <w:vAlign w:val="center"/>
              </w:tcPr>
              <w:p w:rsidRPr="00402CA3" w:rsidR="00153192" w:rsidP="00F6502D" w:rsidRDefault="00F6502D" w14:paraId="79242775" w14:textId="79013409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8" w:type="dxa"/>
          </w:tcPr>
          <w:p w:rsidRPr="00402CA3" w:rsidR="00153192" w:rsidP="00B80FA7" w:rsidRDefault="00153192" w14:paraId="7B0AAAA3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</w:tbl>
    <w:p w:rsidR="00153192" w:rsidP="00153192" w:rsidRDefault="00153192" w14:paraId="4646AC7F" w14:textId="7F177333">
      <w:pPr>
        <w:pStyle w:val="Heading1"/>
      </w:pPr>
      <w:r>
        <w:t>Infrastructure systems</w:t>
      </w:r>
    </w:p>
    <w:tbl>
      <w:tblPr>
        <w:tblStyle w:val="NZSPADefault"/>
        <w:tblW w:w="0" w:type="auto"/>
        <w:tblLook w:val="04A0" w:firstRow="1" w:lastRow="0" w:firstColumn="1" w:lastColumn="0" w:noHBand="0" w:noVBand="1"/>
      </w:tblPr>
      <w:tblGrid>
        <w:gridCol w:w="2350"/>
        <w:gridCol w:w="3452"/>
        <w:gridCol w:w="807"/>
        <w:gridCol w:w="2803"/>
      </w:tblGrid>
      <w:tr w:rsidRPr="00402CA3" w:rsidR="00153192" w:rsidTr="00153192" w14:paraId="348B35E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50" w:type="dxa"/>
          </w:tcPr>
          <w:p w:rsidRPr="00402CA3" w:rsidR="00153192" w:rsidP="00B80FA7" w:rsidRDefault="00153192" w14:paraId="6998685D" w14:textId="77777777">
            <w:pPr>
              <w:suppressAutoHyphens/>
              <w:adjustRightInd w:val="0"/>
              <w:spacing w:after="113" w:line="280" w:lineRule="atLeast"/>
              <w:mirrorIndents w:val="0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What to check</w:t>
            </w:r>
          </w:p>
        </w:tc>
        <w:tc>
          <w:tcPr>
            <w:tcW w:w="3452" w:type="dxa"/>
          </w:tcPr>
          <w:p w:rsidRPr="00402CA3" w:rsidR="00153192" w:rsidP="00B80FA7" w:rsidRDefault="00153192" w14:paraId="16E8AA0E" w14:textId="77777777">
            <w:pPr>
              <w:suppressAutoHyphens/>
              <w:adjustRightInd w:val="0"/>
              <w:spacing w:after="113" w:line="280" w:lineRule="atLeast"/>
              <w:mirrorIndents w:val="0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Things to look for</w:t>
            </w:r>
          </w:p>
        </w:tc>
        <w:tc>
          <w:tcPr>
            <w:tcW w:w="807" w:type="dxa"/>
          </w:tcPr>
          <w:p w:rsidRPr="00402CA3" w:rsidR="00153192" w:rsidP="00B80FA7" w:rsidRDefault="00153192" w14:paraId="76D08EA2" w14:textId="77777777">
            <w:pPr>
              <w:suppressAutoHyphens/>
              <w:adjustRightInd w:val="0"/>
              <w:spacing w:after="113" w:line="280" w:lineRule="atLeast"/>
              <w:mirrorIndents w:val="0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Check</w:t>
            </w:r>
          </w:p>
        </w:tc>
        <w:tc>
          <w:tcPr>
            <w:tcW w:w="2803" w:type="dxa"/>
          </w:tcPr>
          <w:p w:rsidRPr="00402CA3" w:rsidR="00153192" w:rsidP="00B80FA7" w:rsidRDefault="00153192" w14:paraId="39FCDBDB" w14:textId="77777777">
            <w:pPr>
              <w:suppressAutoHyphens/>
              <w:adjustRightInd w:val="0"/>
              <w:spacing w:after="113" w:line="280" w:lineRule="atLeast"/>
              <w:mirrorIndents w:val="0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Damage noted</w:t>
            </w:r>
          </w:p>
        </w:tc>
      </w:tr>
      <w:tr w:rsidRPr="00402CA3" w:rsidR="00153192" w:rsidTr="00F6502D" w14:paraId="60803F0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</w:tcPr>
          <w:p w:rsidRPr="00402CA3" w:rsidR="00153192" w:rsidP="00B80FA7" w:rsidRDefault="004B5781" w14:paraId="5B9FB47C" w14:textId="10099369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Service systems</w:t>
            </w:r>
          </w:p>
        </w:tc>
        <w:tc>
          <w:tcPr>
            <w:tcW w:w="3452" w:type="dxa"/>
          </w:tcPr>
          <w:p w:rsidRPr="00402CA3" w:rsidR="00153192" w:rsidP="00B80FA7" w:rsidRDefault="00733D1B" w14:paraId="18DBE386" w14:textId="758D6633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733D1B">
              <w:rPr>
                <w:lang w:val="mi-NZ"/>
              </w:rPr>
              <w:t>If you see/suspect damage, get a qualified tradesperson to investigate</w:t>
            </w:r>
          </w:p>
        </w:tc>
        <w:sdt>
          <w:sdtPr>
            <w:rPr>
              <w:lang w:val="mi-NZ"/>
            </w:rPr>
            <w:id w:val="2087420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7" w:type="dxa"/>
                <w:vAlign w:val="center"/>
              </w:tcPr>
              <w:p w:rsidRPr="00402CA3" w:rsidR="00153192" w:rsidP="00F6502D" w:rsidRDefault="00F6502D" w14:paraId="46B4436D" w14:textId="09FBBB4F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3" w:type="dxa"/>
          </w:tcPr>
          <w:p w:rsidRPr="00402CA3" w:rsidR="00153192" w:rsidP="00B80FA7" w:rsidRDefault="00153192" w14:paraId="0C8B8BD6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78B4344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</w:tcPr>
          <w:p w:rsidRPr="00402CA3" w:rsidR="00153192" w:rsidP="00B80FA7" w:rsidRDefault="004B5781" w14:paraId="32FF92F1" w14:textId="0253A10D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Water pipes</w:t>
            </w:r>
          </w:p>
        </w:tc>
        <w:tc>
          <w:tcPr>
            <w:tcW w:w="3452" w:type="dxa"/>
          </w:tcPr>
          <w:p w:rsidRPr="00402CA3" w:rsidR="00153192" w:rsidP="007F4405" w:rsidRDefault="007F4405" w14:paraId="11B4EA64" w14:textId="6AAA1E34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7F4405">
              <w:rPr>
                <w:lang w:val="mi-NZ"/>
              </w:rPr>
              <w:t>Leaks or breaks in pipes, contamination of water supply - check your local council website for information on water</w:t>
            </w:r>
            <w:r>
              <w:rPr>
                <w:lang w:val="mi-NZ"/>
              </w:rPr>
              <w:t xml:space="preserve"> </w:t>
            </w:r>
            <w:r w:rsidRPr="007F4405">
              <w:rPr>
                <w:lang w:val="mi-NZ"/>
              </w:rPr>
              <w:t>supply and contamination</w:t>
            </w:r>
          </w:p>
        </w:tc>
        <w:sdt>
          <w:sdtPr>
            <w:rPr>
              <w:lang w:val="mi-NZ"/>
            </w:rPr>
            <w:id w:val="848993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7" w:type="dxa"/>
                <w:vAlign w:val="center"/>
              </w:tcPr>
              <w:p w:rsidRPr="00402CA3" w:rsidR="00153192" w:rsidP="00F6502D" w:rsidRDefault="00F6502D" w14:paraId="6490B2B3" w14:textId="410E28FF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3" w:type="dxa"/>
          </w:tcPr>
          <w:p w:rsidRPr="00402CA3" w:rsidR="00153192" w:rsidP="00B80FA7" w:rsidRDefault="00153192" w14:paraId="1E247BF5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2A69706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</w:tcPr>
          <w:p w:rsidRPr="00402CA3" w:rsidR="00153192" w:rsidP="00B80FA7" w:rsidRDefault="004B5781" w14:paraId="3447670F" w14:textId="2C5BAF41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Sewerage systems</w:t>
            </w:r>
          </w:p>
        </w:tc>
        <w:tc>
          <w:tcPr>
            <w:tcW w:w="3452" w:type="dxa"/>
          </w:tcPr>
          <w:p w:rsidRPr="00402CA3" w:rsidR="00153192" w:rsidP="00B80FA7" w:rsidRDefault="00B15854" w14:paraId="3249724E" w14:textId="300DAA38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B15854">
              <w:rPr>
                <w:lang w:val="mi-NZ"/>
              </w:rPr>
              <w:t>Sewage overflow</w:t>
            </w:r>
          </w:p>
        </w:tc>
        <w:sdt>
          <w:sdtPr>
            <w:rPr>
              <w:lang w:val="mi-NZ"/>
            </w:rPr>
            <w:id w:val="-1366369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7" w:type="dxa"/>
                <w:vAlign w:val="center"/>
              </w:tcPr>
              <w:p w:rsidRPr="00402CA3" w:rsidR="00153192" w:rsidP="00F6502D" w:rsidRDefault="00F6502D" w14:paraId="46B2FB98" w14:textId="5626E383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3" w:type="dxa"/>
          </w:tcPr>
          <w:p w:rsidRPr="00402CA3" w:rsidR="00153192" w:rsidP="00B80FA7" w:rsidRDefault="00153192" w14:paraId="5B6AC737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3287F77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</w:tcPr>
          <w:p w:rsidRPr="00402CA3" w:rsidR="00153192" w:rsidP="00B80FA7" w:rsidRDefault="004B5781" w14:paraId="2A092C8E" w14:textId="60419D32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Gas pipes</w:t>
            </w:r>
          </w:p>
        </w:tc>
        <w:tc>
          <w:tcPr>
            <w:tcW w:w="3452" w:type="dxa"/>
          </w:tcPr>
          <w:p w:rsidRPr="00402CA3" w:rsidR="00153192" w:rsidP="00B80FA7" w:rsidRDefault="00FF6C83" w14:paraId="3CFF0BF8" w14:textId="51FD3A44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S</w:t>
            </w:r>
            <w:r w:rsidRPr="00FF6C83">
              <w:rPr>
                <w:lang w:val="mi-NZ"/>
              </w:rPr>
              <w:t>mell indicating gas leaks</w:t>
            </w:r>
          </w:p>
        </w:tc>
        <w:sdt>
          <w:sdtPr>
            <w:rPr>
              <w:lang w:val="mi-NZ"/>
            </w:rPr>
            <w:id w:val="1508181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7" w:type="dxa"/>
                <w:vAlign w:val="center"/>
              </w:tcPr>
              <w:p w:rsidRPr="00402CA3" w:rsidR="00153192" w:rsidP="00F6502D" w:rsidRDefault="00F6502D" w14:paraId="1F7AEE68" w14:textId="400D1681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3" w:type="dxa"/>
          </w:tcPr>
          <w:p w:rsidRPr="00402CA3" w:rsidR="00153192" w:rsidP="00B80FA7" w:rsidRDefault="00153192" w14:paraId="4A18BFEE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4CA817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</w:tcPr>
          <w:p w:rsidRPr="00402CA3" w:rsidR="00153192" w:rsidP="00B80FA7" w:rsidRDefault="004B5781" w14:paraId="252E2AB6" w14:textId="37C86F25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Power supplies / wiring</w:t>
            </w:r>
          </w:p>
        </w:tc>
        <w:tc>
          <w:tcPr>
            <w:tcW w:w="3452" w:type="dxa"/>
          </w:tcPr>
          <w:p w:rsidRPr="00402CA3" w:rsidR="00153192" w:rsidP="00B80FA7" w:rsidRDefault="0033155E" w14:paraId="772959B6" w14:textId="3F0541C3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>
              <w:rPr>
                <w:lang w:val="mi-NZ"/>
              </w:rPr>
              <w:t>E</w:t>
            </w:r>
            <w:r w:rsidRPr="0033155E">
              <w:rPr>
                <w:lang w:val="mi-NZ"/>
              </w:rPr>
              <w:t>xposed live wiring, broken switchboards</w:t>
            </w:r>
          </w:p>
        </w:tc>
        <w:sdt>
          <w:sdtPr>
            <w:rPr>
              <w:lang w:val="mi-NZ"/>
            </w:rPr>
            <w:id w:val="-15722608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7" w:type="dxa"/>
                <w:vAlign w:val="center"/>
              </w:tcPr>
              <w:p w:rsidRPr="00402CA3" w:rsidR="00153192" w:rsidP="00F6502D" w:rsidRDefault="00F6502D" w14:paraId="086393E8" w14:textId="22BD75B4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3" w:type="dxa"/>
          </w:tcPr>
          <w:p w:rsidRPr="00402CA3" w:rsidR="00153192" w:rsidP="00B80FA7" w:rsidRDefault="00153192" w14:paraId="6F2DD743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183C087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</w:tcPr>
          <w:p w:rsidRPr="00402CA3" w:rsidR="00153192" w:rsidP="00B80FA7" w:rsidRDefault="004B5781" w14:paraId="678A5047" w14:textId="2C044E9E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 xml:space="preserve">Mechanical systems </w:t>
            </w:r>
            <w:r w:rsidRPr="005C4ADD" w:rsidR="00925230">
              <w:rPr>
                <w:color w:val="auto"/>
                <w:sz w:val="20"/>
                <w:szCs w:val="22"/>
                <w:lang w:val="mi-NZ"/>
              </w:rPr>
              <w:t>(e.g. fire alarms, automatic doors and windows, lifts</w:t>
            </w:r>
            <w:r w:rsidR="005C4ADD">
              <w:rPr>
                <w:color w:val="auto"/>
                <w:sz w:val="20"/>
                <w:szCs w:val="22"/>
                <w:lang w:val="mi-NZ"/>
              </w:rPr>
              <w:t>,</w:t>
            </w:r>
            <w:r w:rsidRPr="005C4ADD" w:rsidR="00925230">
              <w:rPr>
                <w:color w:val="auto"/>
                <w:sz w:val="20"/>
                <w:szCs w:val="22"/>
                <w:lang w:val="mi-NZ"/>
              </w:rPr>
              <w:t xml:space="preserve"> air conditioning and ventilation, fume cupboards, backflow preventers, heat pumps, extraction systems)</w:t>
            </w:r>
          </w:p>
        </w:tc>
        <w:tc>
          <w:tcPr>
            <w:tcW w:w="3452" w:type="dxa"/>
          </w:tcPr>
          <w:p w:rsidRPr="00402CA3" w:rsidR="00153192" w:rsidP="00B80FA7" w:rsidRDefault="00D21D9B" w14:paraId="403690DB" w14:textId="1B9C9E15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D21D9B">
              <w:rPr>
                <w:lang w:val="mi-NZ"/>
              </w:rPr>
              <w:t>Whether systems are operating correctly</w:t>
            </w:r>
          </w:p>
        </w:tc>
        <w:sdt>
          <w:sdtPr>
            <w:rPr>
              <w:lang w:val="mi-NZ"/>
            </w:rPr>
            <w:id w:val="-1296981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7" w:type="dxa"/>
                <w:vAlign w:val="center"/>
              </w:tcPr>
              <w:p w:rsidRPr="00402CA3" w:rsidR="00153192" w:rsidP="00F6502D" w:rsidRDefault="00F6502D" w14:paraId="085FEBF7" w14:textId="366FEDF5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3" w:type="dxa"/>
          </w:tcPr>
          <w:p w:rsidRPr="00402CA3" w:rsidR="00153192" w:rsidP="00B80FA7" w:rsidRDefault="00153192" w14:paraId="62EC245E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0E89265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</w:tcPr>
          <w:p w:rsidRPr="00402CA3" w:rsidR="00153192" w:rsidP="00B80FA7" w:rsidRDefault="009123FD" w14:paraId="5B5745CB" w14:textId="14E2827B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 w:rsidRPr="009123FD">
              <w:rPr>
                <w:lang w:val="mi-NZ"/>
              </w:rPr>
              <w:t>Boilers</w:t>
            </w:r>
          </w:p>
        </w:tc>
        <w:tc>
          <w:tcPr>
            <w:tcW w:w="3452" w:type="dxa"/>
          </w:tcPr>
          <w:p w:rsidRPr="00103EE2" w:rsidR="00103EE2" w:rsidP="00103EE2" w:rsidRDefault="00103EE2" w14:paraId="0AFE99A7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03EE2">
              <w:rPr>
                <w:lang w:val="mi-NZ"/>
              </w:rPr>
              <w:t>Fractures in the water pipes, leaking water, detached chimney, boiler moved.</w:t>
            </w:r>
          </w:p>
          <w:p w:rsidRPr="00402CA3" w:rsidR="00153192" w:rsidP="00103EE2" w:rsidRDefault="00103EE2" w14:paraId="3E1D71DC" w14:textId="766779A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103EE2">
              <w:rPr>
                <w:lang w:val="mi-NZ"/>
              </w:rPr>
              <w:t>Note: Don’t turn the heating on until the boiler has been confirmed as safe by an approved boiler maintenance person</w:t>
            </w:r>
            <w:r>
              <w:rPr>
                <w:lang w:val="mi-NZ"/>
              </w:rPr>
              <w:t xml:space="preserve">. </w:t>
            </w:r>
          </w:p>
        </w:tc>
        <w:sdt>
          <w:sdtPr>
            <w:rPr>
              <w:lang w:val="mi-NZ"/>
            </w:rPr>
            <w:id w:val="-32501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7" w:type="dxa"/>
                <w:vAlign w:val="center"/>
              </w:tcPr>
              <w:p w:rsidRPr="00402CA3" w:rsidR="00153192" w:rsidP="00F6502D" w:rsidRDefault="00F6502D" w14:paraId="0AA5DB18" w14:textId="2286413F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3" w:type="dxa"/>
          </w:tcPr>
          <w:p w:rsidRPr="00402CA3" w:rsidR="00153192" w:rsidP="00B80FA7" w:rsidRDefault="00153192" w14:paraId="17D2D6DA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  <w:tr w:rsidRPr="00402CA3" w:rsidR="00153192" w:rsidTr="00F6502D" w14:paraId="27C9872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</w:tcPr>
          <w:p w:rsidRPr="00402CA3" w:rsidR="00153192" w:rsidP="00B80FA7" w:rsidRDefault="009123FD" w14:paraId="3E909379" w14:textId="408203E4">
            <w:pPr>
              <w:suppressAutoHyphens/>
              <w:adjustRightInd w:val="0"/>
              <w:spacing w:after="113" w:line="280" w:lineRule="atLeast"/>
              <w:textAlignment w:val="center"/>
              <w:rPr>
                <w:lang w:val="mi-NZ"/>
              </w:rPr>
            </w:pPr>
            <w:r>
              <w:rPr>
                <w:lang w:val="mi-NZ"/>
              </w:rPr>
              <w:t>Computer networks including servers, routers, switches and other core systems</w:t>
            </w:r>
          </w:p>
        </w:tc>
        <w:tc>
          <w:tcPr>
            <w:tcW w:w="3452" w:type="dxa"/>
          </w:tcPr>
          <w:p w:rsidRPr="005C4ADD" w:rsidR="005C4ADD" w:rsidP="005C4ADD" w:rsidRDefault="005C4ADD" w14:paraId="70622DD8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5C4ADD">
              <w:rPr>
                <w:lang w:val="mi-NZ"/>
              </w:rPr>
              <w:t>Whether systems are operating correctly, damage through sudden power loss; whether they have shifted off bases.</w:t>
            </w:r>
          </w:p>
          <w:p w:rsidRPr="00402CA3" w:rsidR="00153192" w:rsidP="005C4ADD" w:rsidRDefault="005C4ADD" w14:paraId="4B7667D1" w14:textId="294C9F3E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  <w:r w:rsidRPr="005C4ADD">
              <w:rPr>
                <w:lang w:val="mi-NZ"/>
              </w:rPr>
              <w:t>Note: Check with your ICT support staff before turning your computer systems on. Bring systems on systematically over several hours.</w:t>
            </w:r>
            <w:r>
              <w:rPr>
                <w:lang w:val="mi-NZ"/>
              </w:rPr>
              <w:t xml:space="preserve"> </w:t>
            </w:r>
          </w:p>
        </w:tc>
        <w:sdt>
          <w:sdtPr>
            <w:rPr>
              <w:lang w:val="mi-NZ"/>
            </w:rPr>
            <w:id w:val="654568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07" w:type="dxa"/>
                <w:vAlign w:val="center"/>
              </w:tcPr>
              <w:p w:rsidRPr="00402CA3" w:rsidR="00153192" w:rsidP="00F6502D" w:rsidRDefault="00F6502D" w14:paraId="1879951E" w14:textId="7B96E3C2">
                <w:pPr>
                  <w:suppressAutoHyphens/>
                  <w:adjustRightInd w:val="0"/>
                  <w:spacing w:after="113" w:line="280" w:lineRule="atLeast"/>
                  <w:jc w:val="center"/>
                  <w:textAlignment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mi-NZ"/>
                  </w:rPr>
                </w:pPr>
                <w:r>
                  <w:rPr>
                    <w:rFonts w:hint="eastAsia" w:ascii="MS Gothic" w:hAnsi="MS Gothic" w:eastAsia="MS Gothic"/>
                    <w:lang w:val="mi-NZ"/>
                  </w:rPr>
                  <w:t>☐</w:t>
                </w:r>
              </w:p>
            </w:tc>
          </w:sdtContent>
        </w:sdt>
        <w:tc>
          <w:tcPr>
            <w:tcW w:w="2803" w:type="dxa"/>
          </w:tcPr>
          <w:p w:rsidRPr="00402CA3" w:rsidR="00153192" w:rsidP="00B80FA7" w:rsidRDefault="00153192" w14:paraId="0B5A71B9" w14:textId="77777777">
            <w:pPr>
              <w:suppressAutoHyphens/>
              <w:adjustRightInd w:val="0"/>
              <w:spacing w:after="113" w:line="280" w:lineRule="atLeast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i-NZ"/>
              </w:rPr>
            </w:pPr>
          </w:p>
        </w:tc>
      </w:tr>
    </w:tbl>
    <w:p w:rsidRPr="00153192" w:rsidR="00153192" w:rsidP="00153192" w:rsidRDefault="00153192" w14:paraId="6839B7B6" w14:textId="1BA37A52"/>
    <w:sectPr w:rsidRPr="00153192" w:rsidR="00153192" w:rsidSect="004C2E3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/>
      <w:pgMar w:top="1247" w:right="1247" w:bottom="1247" w:left="1247" w:header="124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00B9" w:rsidP="0021141C" w:rsidRDefault="002C00B9" w14:paraId="3E87A331" w14:textId="77777777">
      <w:r>
        <w:separator/>
      </w:r>
    </w:p>
    <w:p w:rsidR="002C00B9" w:rsidRDefault="002C00B9" w14:paraId="748C65A4" w14:textId="77777777"/>
  </w:endnote>
  <w:endnote w:type="continuationSeparator" w:id="0">
    <w:p w:rsidR="002C00B9" w:rsidP="0021141C" w:rsidRDefault="002C00B9" w14:paraId="0CAF3E2B" w14:textId="77777777">
      <w:r>
        <w:continuationSeparator/>
      </w:r>
    </w:p>
    <w:p w:rsidR="002C00B9" w:rsidRDefault="002C00B9" w14:paraId="39F09E6F" w14:textId="77777777"/>
  </w:endnote>
  <w:endnote w:type="continuationNotice" w:id="1">
    <w:p w:rsidR="002C00B9" w:rsidRDefault="002C00B9" w14:paraId="5A4770FB" w14:textId="77777777"/>
    <w:p w:rsidR="002C00B9" w:rsidRDefault="002C00B9" w14:paraId="01C628D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7BADC86A" w14:textId="7777777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3B9FB4" wp14:editId="53ACFE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1860" cy="368935"/>
              <wp:effectExtent l="0" t="0" r="2540" b="0"/>
              <wp:wrapNone/>
              <wp:docPr id="431161781" name="Text Box 5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2C95BDA1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A2BCE33">
            <v:shapetype id="_x0000_t202" coordsize="21600,21600" o:spt="202" path="m,l,21600r21600,l21600,xe" w14:anchorId="4B3B9FB4">
              <v:stroke joinstyle="miter"/>
              <v:path gradientshapeok="t" o:connecttype="rect"/>
            </v:shapetype>
            <v:shape id="Text Box 5" style="position:absolute;margin-left:0;margin-top:0;width:71.8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[UNCLASSIFIED]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">
              <v:textbox style="mso-fit-shape-to-text:t" inset="0,0,0,15pt">
                <w:txbxContent>
                  <w:p w:rsidRPr="00DC4131" w:rsidR="00DC4131" w:rsidP="00DC4131" w:rsidRDefault="00DC4131" w14:paraId="04535BAC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54EE759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00A96600" w14:paraId="33C40E7A" w14:textId="7027ACA7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37F6DD6F" w:rsidR="37F6DD6F">
      <w:rPr>
        <w:b w:val="1"/>
        <w:bCs w:val="1"/>
        <w:sz w:val="20"/>
        <w:szCs w:val="20"/>
        <w:lang w:val="en-US"/>
      </w:rPr>
      <w:t>schoolproperty.govt.nz</w:t>
    </w:r>
    <w:r w:rsidRPr="37F6DD6F" w:rsidR="37F6DD6F">
      <w:rPr>
        <w:sz w:val="20"/>
        <w:szCs w:val="20"/>
      </w:rPr>
      <w:t xml:space="preserve"> </w:t>
    </w:r>
    <w:r>
      <w:tab/>
    </w:r>
    <w:r>
      <w:tab/>
    </w:r>
    <w:r w:rsidR="37F6DD6F">
      <w:rPr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37F6DD6F">
      <w:rPr/>
      <w:t>1</w:t>
    </w:r>
    <w:r>
      <w:fldChar w:fldCharType="end"/>
    </w:r>
    <w:r w:rsidR="37F6DD6F">
      <w:rPr/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 w:rsidR="37F6DD6F">
      <w:rPr/>
      <w:t>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96600" w:rsidR="00AE1386" w:rsidP="00A96600" w:rsidRDefault="00A96600" w14:paraId="3B1FFC2D" w14:textId="77777777">
    <w:pPr>
      <w:pStyle w:val="Footer"/>
      <w:tabs>
        <w:tab w:val="clear" w:pos="4513"/>
        <w:tab w:val="clear" w:pos="9026"/>
        <w:tab w:val="center" w:pos="4820"/>
        <w:tab w:val="right" w:pos="9498"/>
      </w:tabs>
    </w:pPr>
    <w:r w:rsidRPr="00A96600">
      <w:rPr>
        <w:b/>
        <w:bCs/>
        <w:sz w:val="20"/>
        <w:szCs w:val="22"/>
        <w:lang w:val="en-US"/>
      </w:rPr>
      <w:t>schoolproperty.govt.nz</w:t>
    </w:r>
    <w:r w:rsidRPr="00A96600">
      <w:rPr>
        <w:sz w:val="20"/>
        <w:szCs w:val="22"/>
      </w:rPr>
      <w:t xml:space="preserve"> </w:t>
    </w:r>
    <w:hyperlink w:history="1" r:id="rId1">
      <w:r>
        <w:rPr>
          <w:rStyle w:val="Hyperlink"/>
        </w:rPr>
        <w:t>https://www.education.govt.nz/</w:t>
      </w:r>
    </w:hyperlink>
    <w:r w:rsidRPr="00A96600">
      <w:tab/>
    </w:r>
    <w:r w:rsidRPr="00A96600">
      <w:tab/>
    </w:r>
    <w:r w:rsidRPr="00A96600">
      <w:t xml:space="preserve">Page </w:t>
    </w:r>
    <w:r w:rsidRPr="00A96600">
      <w:fldChar w:fldCharType="begin"/>
    </w:r>
    <w:r w:rsidRPr="00A96600">
      <w:instrText xml:space="preserve"> PAGE  \* Arabic  \* MERGEFORMAT </w:instrText>
    </w:r>
    <w:r w:rsidRPr="00A96600">
      <w:fldChar w:fldCharType="separate"/>
    </w:r>
    <w:r w:rsidRPr="00A96600">
      <w:t>1</w:t>
    </w:r>
    <w:r w:rsidRPr="00A96600">
      <w:fldChar w:fldCharType="end"/>
    </w:r>
    <w:r w:rsidRPr="00A96600">
      <w:t xml:space="preserve"> of </w:t>
    </w:r>
    <w:r>
      <w:fldChar w:fldCharType="begin"/>
    </w:r>
    <w:r>
      <w:instrText> NUMPAGES  \* Arabic  \* MERGEFORMAT </w:instrText>
    </w:r>
    <w:r>
      <w:fldChar w:fldCharType="separate"/>
    </w:r>
    <w:r w:rsidRPr="00A96600"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00B9" w:rsidP="0021141C" w:rsidRDefault="002C00B9" w14:paraId="68AD3D7E" w14:textId="77777777">
      <w:r>
        <w:separator/>
      </w:r>
    </w:p>
    <w:p w:rsidR="002C00B9" w:rsidRDefault="002C00B9" w14:paraId="591CEBBB" w14:textId="77777777"/>
  </w:footnote>
  <w:footnote w:type="continuationSeparator" w:id="0">
    <w:p w:rsidR="002C00B9" w:rsidP="0021141C" w:rsidRDefault="002C00B9" w14:paraId="32480CF8" w14:textId="77777777">
      <w:r>
        <w:continuationSeparator/>
      </w:r>
    </w:p>
    <w:p w:rsidR="002C00B9" w:rsidRDefault="002C00B9" w14:paraId="11266734" w14:textId="77777777"/>
  </w:footnote>
  <w:footnote w:type="continuationNotice" w:id="1">
    <w:p w:rsidR="002C00B9" w:rsidRDefault="002C00B9" w14:paraId="28C871EC" w14:textId="77777777"/>
    <w:p w:rsidR="002C00B9" w:rsidRDefault="002C00B9" w14:paraId="2CC736F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A267BB" w:rsidRDefault="00DC4131" w14:paraId="0E75B12A" w14:textId="7777777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0593BC3" wp14:editId="039A5B4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1860" cy="368935"/>
              <wp:effectExtent l="0" t="0" r="2540" b="12065"/>
              <wp:wrapNone/>
              <wp:docPr id="866522250" name="Text Box 2" descr="[UNCLASSIFI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18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C4131" w:rsidR="00DC4131" w:rsidP="00DC4131" w:rsidRDefault="00DC4131" w14:paraId="00B200C4" w14:textId="77777777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C4131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[UNCLASSIFIED]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0FB09582">
            <v:shapetype id="_x0000_t202" coordsize="21600,21600" o:spt="202" path="m,l,21600r21600,l21600,xe" w14:anchorId="40593BC3">
              <v:stroke joinstyle="miter"/>
              <v:path gradientshapeok="t" o:connecttype="rect"/>
            </v:shapetype>
            <v:shape id="Text Box 2" style="position:absolute;margin-left:0;margin-top:0;width:71.8pt;height:29.0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[UNCLASSIFIED]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">
              <v:textbox style="mso-fit-shape-to-text:t" inset="0,15pt,0,0">
                <w:txbxContent>
                  <w:p w:rsidRPr="00DC4131" w:rsidR="00DC4131" w:rsidP="00DC4131" w:rsidRDefault="00DC4131" w14:paraId="75CC9855" w14:textId="77777777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C4131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[UNCLASSIFIED]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E1386" w:rsidRDefault="00AE1386" w14:paraId="541A635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4763F" w:rsidRDefault="0064763F" w14:paraId="264C1B0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400A3B" w:rsidP="008170B6" w:rsidRDefault="00472781" w14:paraId="68C1D96D" w14:textId="77777777">
    <w:pPr>
      <w:pStyle w:val="Tablebullet"/>
      <w:numPr>
        <w:ilvl w:val="0"/>
        <w:numId w:val="0"/>
      </w:numPr>
    </w:pPr>
    <w:r>
      <w:drawing>
        <wp:anchor distT="0" distB="0" distL="114300" distR="114300" simplePos="0" relativeHeight="251669504" behindDoc="0" locked="0" layoutInCell="1" allowOverlap="1" wp14:anchorId="27A0B42E" wp14:editId="2CF82B6E">
          <wp:simplePos x="0" y="0"/>
          <wp:positionH relativeFrom="column">
            <wp:posOffset>-287020</wp:posOffset>
          </wp:positionH>
          <wp:positionV relativeFrom="paragraph">
            <wp:posOffset>-544194</wp:posOffset>
          </wp:positionV>
          <wp:extent cx="3604857" cy="1075508"/>
          <wp:effectExtent l="0" t="0" r="0" b="0"/>
          <wp:wrapNone/>
          <wp:docPr id="2107690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690230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4857" cy="1075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6191" behindDoc="0" locked="0" layoutInCell="1" allowOverlap="1" wp14:anchorId="75C01D17" wp14:editId="6AB4D570">
              <wp:simplePos x="0" y="0"/>
              <wp:positionH relativeFrom="column">
                <wp:posOffset>-791845</wp:posOffset>
              </wp:positionH>
              <wp:positionV relativeFrom="paragraph">
                <wp:posOffset>-791845</wp:posOffset>
              </wp:positionV>
              <wp:extent cx="7559675" cy="3013075"/>
              <wp:effectExtent l="0" t="0" r="3175" b="0"/>
              <wp:wrapNone/>
              <wp:docPr id="164145359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30130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2"/>
                          </a:gs>
                          <a:gs pos="90000">
                            <a:schemeClr val="tx2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77EDDC8F">
            <v:rect id="Rectangle 1" style="position:absolute;margin-left:-62.35pt;margin-top:-62.35pt;width:595.25pt;height:237.25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66ba6e [3205]" stroked="f" strokeweight="2pt" w14:anchorId="57FBEA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">
              <v:fill type="gradient" color2="#052b3d [3215]" colors="0 #66ba6e;58982f #052b3d" angle="90" focus="100%" rotate="t"/>
            </v:rect>
          </w:pict>
        </mc:Fallback>
      </mc:AlternateContent>
    </w:r>
  </w:p>
  <w:p w:rsidR="00AE1386" w:rsidRDefault="00AE1386" w14:paraId="6FBF2B3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AC422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F5B2E"/>
    <w:multiLevelType w:val="multilevel"/>
    <w:tmpl w:val="2DA8E1CC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5297287"/>
    <w:multiLevelType w:val="multilevel"/>
    <w:tmpl w:val="4BA0C9A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F4D1092"/>
    <w:multiLevelType w:val="multilevel"/>
    <w:tmpl w:val="D0B8D4F8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1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CA71221"/>
    <w:multiLevelType w:val="multilevel"/>
    <w:tmpl w:val="BC163390"/>
    <w:lvl w:ilvl="0">
      <w:start w:val="1"/>
      <w:numFmt w:val="decimal"/>
      <w:pStyle w:val="Numheadinglv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1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42E217B6"/>
    <w:multiLevelType w:val="multilevel"/>
    <w:tmpl w:val="174C3798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4CBA4D33"/>
    <w:multiLevelType w:val="multilevel"/>
    <w:tmpl w:val="138AE750"/>
    <w:lvl w:ilvl="0">
      <w:start w:val="1"/>
      <w:numFmt w:val="decimal"/>
      <w:pStyle w:val="ListNumberColourBlock"/>
      <w:lvlText w:val="%1."/>
      <w:lvlJc w:val="left"/>
      <w:pPr>
        <w:ind w:left="624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hint="default" w:ascii="Wingdings" w:hAnsi="Wingdings"/>
      </w:rPr>
    </w:lvl>
  </w:abstractNum>
  <w:abstractNum w:abstractNumId="9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10" w15:restartNumberingAfterBreak="0">
    <w:nsid w:val="64D207A0"/>
    <w:multiLevelType w:val="multilevel"/>
    <w:tmpl w:val="7780F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7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29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hint="default" w:ascii="Symbol" w:hAnsi="Symbol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hint="default" w:ascii="Wingdings" w:hAnsi="Wingdings"/>
      </w:rPr>
    </w:lvl>
  </w:abstractNum>
  <w:abstractNum w:abstractNumId="12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668599333">
    <w:abstractNumId w:val="5"/>
  </w:num>
  <w:num w:numId="2" w16cid:durableId="2015373898">
    <w:abstractNumId w:val="3"/>
  </w:num>
  <w:num w:numId="3" w16cid:durableId="1605453775">
    <w:abstractNumId w:val="6"/>
  </w:num>
  <w:num w:numId="4" w16cid:durableId="1059017852">
    <w:abstractNumId w:val="10"/>
  </w:num>
  <w:num w:numId="5" w16cid:durableId="2128312841">
    <w:abstractNumId w:val="1"/>
  </w:num>
  <w:num w:numId="6" w16cid:durableId="1416247744">
    <w:abstractNumId w:val="4"/>
  </w:num>
  <w:num w:numId="7" w16cid:durableId="1164904692">
    <w:abstractNumId w:val="2"/>
  </w:num>
  <w:num w:numId="8" w16cid:durableId="767774254">
    <w:abstractNumId w:val="11"/>
  </w:num>
  <w:num w:numId="9" w16cid:durableId="1090586089">
    <w:abstractNumId w:val="12"/>
  </w:num>
  <w:num w:numId="10" w16cid:durableId="1360467722">
    <w:abstractNumId w:val="8"/>
  </w:num>
  <w:num w:numId="11" w16cid:durableId="1485581137">
    <w:abstractNumId w:val="9"/>
  </w:num>
  <w:num w:numId="12" w16cid:durableId="13761940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5988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50899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2253739">
    <w:abstractNumId w:val="12"/>
  </w:num>
  <w:num w:numId="16" w16cid:durableId="13433157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4144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26292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7676165">
    <w:abstractNumId w:val="0"/>
  </w:num>
  <w:num w:numId="20" w16cid:durableId="7695423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0960077">
    <w:abstractNumId w:val="12"/>
  </w:num>
  <w:num w:numId="22" w16cid:durableId="1933471745">
    <w:abstractNumId w:val="12"/>
  </w:num>
  <w:num w:numId="23" w16cid:durableId="547302123">
    <w:abstractNumId w:val="12"/>
  </w:num>
  <w:num w:numId="24" w16cid:durableId="1444417374">
    <w:abstractNumId w:val="7"/>
  </w:num>
  <w:numIdMacAtCleanup w:val="1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LQwNzMwMjSxNDcxNzZS0lEKTi0uzszPAykwqgUAe+BBVywAAAA="/>
  </w:docVars>
  <w:rsids>
    <w:rsidRoot w:val="00153192"/>
    <w:rsid w:val="00001723"/>
    <w:rsid w:val="000033BA"/>
    <w:rsid w:val="00005362"/>
    <w:rsid w:val="000200A2"/>
    <w:rsid w:val="00020F3B"/>
    <w:rsid w:val="000241FF"/>
    <w:rsid w:val="00025AC7"/>
    <w:rsid w:val="00026DC8"/>
    <w:rsid w:val="00034969"/>
    <w:rsid w:val="00035BA7"/>
    <w:rsid w:val="00035DDB"/>
    <w:rsid w:val="000370FA"/>
    <w:rsid w:val="0003736F"/>
    <w:rsid w:val="00037A49"/>
    <w:rsid w:val="00042F46"/>
    <w:rsid w:val="00054E18"/>
    <w:rsid w:val="00056E55"/>
    <w:rsid w:val="00061AB7"/>
    <w:rsid w:val="00063652"/>
    <w:rsid w:val="00063883"/>
    <w:rsid w:val="00066896"/>
    <w:rsid w:val="000708F4"/>
    <w:rsid w:val="00083C66"/>
    <w:rsid w:val="0008615E"/>
    <w:rsid w:val="00087BBD"/>
    <w:rsid w:val="00092DFD"/>
    <w:rsid w:val="00097A0A"/>
    <w:rsid w:val="000A110E"/>
    <w:rsid w:val="000A3BFF"/>
    <w:rsid w:val="000A620F"/>
    <w:rsid w:val="000A6D2F"/>
    <w:rsid w:val="000A72D2"/>
    <w:rsid w:val="000B104B"/>
    <w:rsid w:val="000B6C22"/>
    <w:rsid w:val="000C0014"/>
    <w:rsid w:val="000C377A"/>
    <w:rsid w:val="000C59D1"/>
    <w:rsid w:val="000E25ED"/>
    <w:rsid w:val="000F4055"/>
    <w:rsid w:val="0010348E"/>
    <w:rsid w:val="0010374B"/>
    <w:rsid w:val="00103EE2"/>
    <w:rsid w:val="001072C8"/>
    <w:rsid w:val="00107AD7"/>
    <w:rsid w:val="00112FF8"/>
    <w:rsid w:val="00116E4A"/>
    <w:rsid w:val="00117A5F"/>
    <w:rsid w:val="001251C0"/>
    <w:rsid w:val="00126099"/>
    <w:rsid w:val="00131153"/>
    <w:rsid w:val="0014288A"/>
    <w:rsid w:val="00153192"/>
    <w:rsid w:val="00176508"/>
    <w:rsid w:val="00181763"/>
    <w:rsid w:val="00182835"/>
    <w:rsid w:val="001831D2"/>
    <w:rsid w:val="001835E9"/>
    <w:rsid w:val="00184008"/>
    <w:rsid w:val="00186B71"/>
    <w:rsid w:val="001927A5"/>
    <w:rsid w:val="001936D6"/>
    <w:rsid w:val="001A0CEB"/>
    <w:rsid w:val="001A233C"/>
    <w:rsid w:val="001A398D"/>
    <w:rsid w:val="001A4721"/>
    <w:rsid w:val="001A696F"/>
    <w:rsid w:val="001B51F2"/>
    <w:rsid w:val="001C3C2A"/>
    <w:rsid w:val="001D38A2"/>
    <w:rsid w:val="001D62B2"/>
    <w:rsid w:val="001E0A9A"/>
    <w:rsid w:val="001E3E0D"/>
    <w:rsid w:val="001E5723"/>
    <w:rsid w:val="001E6671"/>
    <w:rsid w:val="001E70B1"/>
    <w:rsid w:val="001F1BBD"/>
    <w:rsid w:val="001F6034"/>
    <w:rsid w:val="002043E9"/>
    <w:rsid w:val="0020599E"/>
    <w:rsid w:val="0021141C"/>
    <w:rsid w:val="00213B43"/>
    <w:rsid w:val="00213DAA"/>
    <w:rsid w:val="002150DF"/>
    <w:rsid w:val="0022319A"/>
    <w:rsid w:val="00223763"/>
    <w:rsid w:val="002324E1"/>
    <w:rsid w:val="00233BDC"/>
    <w:rsid w:val="002367A4"/>
    <w:rsid w:val="00240EEA"/>
    <w:rsid w:val="00241747"/>
    <w:rsid w:val="00242D7F"/>
    <w:rsid w:val="00250057"/>
    <w:rsid w:val="002513A8"/>
    <w:rsid w:val="00256C2C"/>
    <w:rsid w:val="00265B9D"/>
    <w:rsid w:val="002772D9"/>
    <w:rsid w:val="0028192B"/>
    <w:rsid w:val="00285C54"/>
    <w:rsid w:val="0029311E"/>
    <w:rsid w:val="00293B13"/>
    <w:rsid w:val="002944BB"/>
    <w:rsid w:val="00295AB5"/>
    <w:rsid w:val="002A26D7"/>
    <w:rsid w:val="002A52D1"/>
    <w:rsid w:val="002B1AB2"/>
    <w:rsid w:val="002B2E52"/>
    <w:rsid w:val="002B46C5"/>
    <w:rsid w:val="002B4E7C"/>
    <w:rsid w:val="002B60FD"/>
    <w:rsid w:val="002B6197"/>
    <w:rsid w:val="002B7AFC"/>
    <w:rsid w:val="002C004F"/>
    <w:rsid w:val="002C00B9"/>
    <w:rsid w:val="002C349D"/>
    <w:rsid w:val="002D630C"/>
    <w:rsid w:val="002E0B5B"/>
    <w:rsid w:val="002E5B94"/>
    <w:rsid w:val="002F1444"/>
    <w:rsid w:val="002F2F79"/>
    <w:rsid w:val="00303A6C"/>
    <w:rsid w:val="003040A5"/>
    <w:rsid w:val="003124E7"/>
    <w:rsid w:val="0031721F"/>
    <w:rsid w:val="00320FAA"/>
    <w:rsid w:val="00322C20"/>
    <w:rsid w:val="0032463B"/>
    <w:rsid w:val="00327FC3"/>
    <w:rsid w:val="0033155E"/>
    <w:rsid w:val="00331BC9"/>
    <w:rsid w:val="003332B3"/>
    <w:rsid w:val="0033590A"/>
    <w:rsid w:val="00336F8E"/>
    <w:rsid w:val="00341556"/>
    <w:rsid w:val="00342092"/>
    <w:rsid w:val="00342E63"/>
    <w:rsid w:val="00343457"/>
    <w:rsid w:val="003435A0"/>
    <w:rsid w:val="0034396F"/>
    <w:rsid w:val="003462BD"/>
    <w:rsid w:val="00353B24"/>
    <w:rsid w:val="003541FA"/>
    <w:rsid w:val="00356E0C"/>
    <w:rsid w:val="003624A4"/>
    <w:rsid w:val="00363179"/>
    <w:rsid w:val="0036354E"/>
    <w:rsid w:val="003747A9"/>
    <w:rsid w:val="003832A4"/>
    <w:rsid w:val="00383A7D"/>
    <w:rsid w:val="00383E7B"/>
    <w:rsid w:val="00387175"/>
    <w:rsid w:val="003876FC"/>
    <w:rsid w:val="003900D6"/>
    <w:rsid w:val="003A4897"/>
    <w:rsid w:val="003A4FD7"/>
    <w:rsid w:val="003B38A1"/>
    <w:rsid w:val="003B4A8D"/>
    <w:rsid w:val="003B5D52"/>
    <w:rsid w:val="003C2AAB"/>
    <w:rsid w:val="003C2B8F"/>
    <w:rsid w:val="003C3370"/>
    <w:rsid w:val="003C3646"/>
    <w:rsid w:val="003C53A6"/>
    <w:rsid w:val="003D3764"/>
    <w:rsid w:val="003D67DE"/>
    <w:rsid w:val="003F0E02"/>
    <w:rsid w:val="003F185C"/>
    <w:rsid w:val="003F5014"/>
    <w:rsid w:val="003F542F"/>
    <w:rsid w:val="00400A3B"/>
    <w:rsid w:val="004013BC"/>
    <w:rsid w:val="004028EC"/>
    <w:rsid w:val="00402CA3"/>
    <w:rsid w:val="0041619F"/>
    <w:rsid w:val="00424478"/>
    <w:rsid w:val="00427A18"/>
    <w:rsid w:val="004333BC"/>
    <w:rsid w:val="00441793"/>
    <w:rsid w:val="00444448"/>
    <w:rsid w:val="0044631B"/>
    <w:rsid w:val="004465C3"/>
    <w:rsid w:val="004500CD"/>
    <w:rsid w:val="00450AD9"/>
    <w:rsid w:val="0045306F"/>
    <w:rsid w:val="00462C27"/>
    <w:rsid w:val="00463A83"/>
    <w:rsid w:val="00472781"/>
    <w:rsid w:val="00480971"/>
    <w:rsid w:val="00480EE2"/>
    <w:rsid w:val="00486B4D"/>
    <w:rsid w:val="004A3EF4"/>
    <w:rsid w:val="004B068A"/>
    <w:rsid w:val="004B5781"/>
    <w:rsid w:val="004C0512"/>
    <w:rsid w:val="004C2E3C"/>
    <w:rsid w:val="004D1FD7"/>
    <w:rsid w:val="004D695C"/>
    <w:rsid w:val="004D731E"/>
    <w:rsid w:val="004E19E3"/>
    <w:rsid w:val="004E235B"/>
    <w:rsid w:val="004E3BF1"/>
    <w:rsid w:val="004E5D03"/>
    <w:rsid w:val="004F2846"/>
    <w:rsid w:val="005039DD"/>
    <w:rsid w:val="00503A76"/>
    <w:rsid w:val="00510828"/>
    <w:rsid w:val="00510BAC"/>
    <w:rsid w:val="00517ABE"/>
    <w:rsid w:val="00520C7C"/>
    <w:rsid w:val="00524E21"/>
    <w:rsid w:val="00541A62"/>
    <w:rsid w:val="005574B0"/>
    <w:rsid w:val="005604D5"/>
    <w:rsid w:val="00564ADA"/>
    <w:rsid w:val="00566D24"/>
    <w:rsid w:val="005764DF"/>
    <w:rsid w:val="005800BE"/>
    <w:rsid w:val="00587DE8"/>
    <w:rsid w:val="005917AE"/>
    <w:rsid w:val="00594C1D"/>
    <w:rsid w:val="005A209A"/>
    <w:rsid w:val="005A4DC6"/>
    <w:rsid w:val="005A606D"/>
    <w:rsid w:val="005A7024"/>
    <w:rsid w:val="005A721C"/>
    <w:rsid w:val="005B1783"/>
    <w:rsid w:val="005B30CF"/>
    <w:rsid w:val="005B73B0"/>
    <w:rsid w:val="005C4ADD"/>
    <w:rsid w:val="005C4DD0"/>
    <w:rsid w:val="005D0714"/>
    <w:rsid w:val="005D5E38"/>
    <w:rsid w:val="005D7A94"/>
    <w:rsid w:val="005E2B2A"/>
    <w:rsid w:val="005F0DC4"/>
    <w:rsid w:val="005F792B"/>
    <w:rsid w:val="00603DCA"/>
    <w:rsid w:val="00606F88"/>
    <w:rsid w:val="00613299"/>
    <w:rsid w:val="006143DD"/>
    <w:rsid w:val="006150CA"/>
    <w:rsid w:val="00616024"/>
    <w:rsid w:val="00630C39"/>
    <w:rsid w:val="00643EE3"/>
    <w:rsid w:val="00645D1D"/>
    <w:rsid w:val="0064763F"/>
    <w:rsid w:val="00650EDA"/>
    <w:rsid w:val="00652BDF"/>
    <w:rsid w:val="00653ADF"/>
    <w:rsid w:val="00653D5D"/>
    <w:rsid w:val="006579EF"/>
    <w:rsid w:val="006600E6"/>
    <w:rsid w:val="006639DC"/>
    <w:rsid w:val="00666ECD"/>
    <w:rsid w:val="00667D61"/>
    <w:rsid w:val="00671B59"/>
    <w:rsid w:val="006726E0"/>
    <w:rsid w:val="00675068"/>
    <w:rsid w:val="00680E2F"/>
    <w:rsid w:val="00681E7C"/>
    <w:rsid w:val="00686B91"/>
    <w:rsid w:val="00695064"/>
    <w:rsid w:val="0069602E"/>
    <w:rsid w:val="006974D1"/>
    <w:rsid w:val="006A2298"/>
    <w:rsid w:val="006A2843"/>
    <w:rsid w:val="006B00CE"/>
    <w:rsid w:val="006B4E0D"/>
    <w:rsid w:val="006C6B0C"/>
    <w:rsid w:val="006C7BE4"/>
    <w:rsid w:val="006D0EFA"/>
    <w:rsid w:val="006D6547"/>
    <w:rsid w:val="006D76C3"/>
    <w:rsid w:val="006E0BDE"/>
    <w:rsid w:val="006E19FF"/>
    <w:rsid w:val="006E53B8"/>
    <w:rsid w:val="006E6DC3"/>
    <w:rsid w:val="006F3EC4"/>
    <w:rsid w:val="006F5CCF"/>
    <w:rsid w:val="006F685E"/>
    <w:rsid w:val="006F7B3D"/>
    <w:rsid w:val="00701CCC"/>
    <w:rsid w:val="00702ADE"/>
    <w:rsid w:val="00706C2B"/>
    <w:rsid w:val="00710091"/>
    <w:rsid w:val="00712592"/>
    <w:rsid w:val="00717519"/>
    <w:rsid w:val="007214A9"/>
    <w:rsid w:val="007247FA"/>
    <w:rsid w:val="007255FA"/>
    <w:rsid w:val="0072575F"/>
    <w:rsid w:val="00733D1B"/>
    <w:rsid w:val="00734EE1"/>
    <w:rsid w:val="0073759B"/>
    <w:rsid w:val="007414F0"/>
    <w:rsid w:val="007461B5"/>
    <w:rsid w:val="00746E05"/>
    <w:rsid w:val="00746E6E"/>
    <w:rsid w:val="00753774"/>
    <w:rsid w:val="007539C1"/>
    <w:rsid w:val="00755E6B"/>
    <w:rsid w:val="007565D4"/>
    <w:rsid w:val="00767134"/>
    <w:rsid w:val="007678E7"/>
    <w:rsid w:val="00770621"/>
    <w:rsid w:val="00770CF7"/>
    <w:rsid w:val="007820DC"/>
    <w:rsid w:val="00782F27"/>
    <w:rsid w:val="00784B4F"/>
    <w:rsid w:val="00784C1E"/>
    <w:rsid w:val="00785487"/>
    <w:rsid w:val="00786558"/>
    <w:rsid w:val="007926C1"/>
    <w:rsid w:val="007B0FCE"/>
    <w:rsid w:val="007B6D1F"/>
    <w:rsid w:val="007B7606"/>
    <w:rsid w:val="007C3639"/>
    <w:rsid w:val="007C4BC4"/>
    <w:rsid w:val="007C607B"/>
    <w:rsid w:val="007C7D9C"/>
    <w:rsid w:val="007E0184"/>
    <w:rsid w:val="007E55D5"/>
    <w:rsid w:val="007E5691"/>
    <w:rsid w:val="007E7720"/>
    <w:rsid w:val="007F07DA"/>
    <w:rsid w:val="007F4405"/>
    <w:rsid w:val="007F6927"/>
    <w:rsid w:val="00806BB0"/>
    <w:rsid w:val="008170B6"/>
    <w:rsid w:val="008178B5"/>
    <w:rsid w:val="00832789"/>
    <w:rsid w:val="00832AB6"/>
    <w:rsid w:val="0083318C"/>
    <w:rsid w:val="00834506"/>
    <w:rsid w:val="008374D5"/>
    <w:rsid w:val="00840712"/>
    <w:rsid w:val="0084081A"/>
    <w:rsid w:val="00843DF2"/>
    <w:rsid w:val="00846B37"/>
    <w:rsid w:val="00853B9F"/>
    <w:rsid w:val="0085527B"/>
    <w:rsid w:val="00855420"/>
    <w:rsid w:val="00870F92"/>
    <w:rsid w:val="00873F86"/>
    <w:rsid w:val="00874527"/>
    <w:rsid w:val="00876FA0"/>
    <w:rsid w:val="00882316"/>
    <w:rsid w:val="00884E29"/>
    <w:rsid w:val="0088501B"/>
    <w:rsid w:val="00887263"/>
    <w:rsid w:val="0089051B"/>
    <w:rsid w:val="0089087C"/>
    <w:rsid w:val="00890AAC"/>
    <w:rsid w:val="008948E7"/>
    <w:rsid w:val="00897F8A"/>
    <w:rsid w:val="008A1D50"/>
    <w:rsid w:val="008B29CB"/>
    <w:rsid w:val="008B31D9"/>
    <w:rsid w:val="008B47DB"/>
    <w:rsid w:val="008B53BD"/>
    <w:rsid w:val="008B6AEF"/>
    <w:rsid w:val="008C517B"/>
    <w:rsid w:val="008D657F"/>
    <w:rsid w:val="008D7A62"/>
    <w:rsid w:val="008E2B38"/>
    <w:rsid w:val="008E73F2"/>
    <w:rsid w:val="008F3105"/>
    <w:rsid w:val="008F7B5C"/>
    <w:rsid w:val="00902D5E"/>
    <w:rsid w:val="00902D9B"/>
    <w:rsid w:val="00906784"/>
    <w:rsid w:val="00906F62"/>
    <w:rsid w:val="009123FD"/>
    <w:rsid w:val="00913C79"/>
    <w:rsid w:val="00921A51"/>
    <w:rsid w:val="00921F9F"/>
    <w:rsid w:val="00924249"/>
    <w:rsid w:val="00925230"/>
    <w:rsid w:val="00926E2B"/>
    <w:rsid w:val="00934BEA"/>
    <w:rsid w:val="00940BC1"/>
    <w:rsid w:val="00950C8E"/>
    <w:rsid w:val="00953E40"/>
    <w:rsid w:val="00963AAA"/>
    <w:rsid w:val="0096608D"/>
    <w:rsid w:val="00974319"/>
    <w:rsid w:val="00975FFC"/>
    <w:rsid w:val="0098083A"/>
    <w:rsid w:val="0098153D"/>
    <w:rsid w:val="0098723E"/>
    <w:rsid w:val="00987B6C"/>
    <w:rsid w:val="009909DC"/>
    <w:rsid w:val="009929FD"/>
    <w:rsid w:val="009966BF"/>
    <w:rsid w:val="009A2D09"/>
    <w:rsid w:val="009A450B"/>
    <w:rsid w:val="009A6F42"/>
    <w:rsid w:val="009A7574"/>
    <w:rsid w:val="009B6B83"/>
    <w:rsid w:val="009B7FDD"/>
    <w:rsid w:val="009C5235"/>
    <w:rsid w:val="009D0167"/>
    <w:rsid w:val="009D654A"/>
    <w:rsid w:val="009E05F6"/>
    <w:rsid w:val="009E0DA1"/>
    <w:rsid w:val="009F3ED4"/>
    <w:rsid w:val="009F5358"/>
    <w:rsid w:val="009F6937"/>
    <w:rsid w:val="00A05690"/>
    <w:rsid w:val="00A137BF"/>
    <w:rsid w:val="00A147C2"/>
    <w:rsid w:val="00A1654A"/>
    <w:rsid w:val="00A23900"/>
    <w:rsid w:val="00A262A1"/>
    <w:rsid w:val="00A267BB"/>
    <w:rsid w:val="00A26DA5"/>
    <w:rsid w:val="00A273F6"/>
    <w:rsid w:val="00A307EE"/>
    <w:rsid w:val="00A34C24"/>
    <w:rsid w:val="00A37490"/>
    <w:rsid w:val="00A378AC"/>
    <w:rsid w:val="00A4119B"/>
    <w:rsid w:val="00A44E97"/>
    <w:rsid w:val="00A452E3"/>
    <w:rsid w:val="00A4774B"/>
    <w:rsid w:val="00A50624"/>
    <w:rsid w:val="00A518F7"/>
    <w:rsid w:val="00A53142"/>
    <w:rsid w:val="00A57CBC"/>
    <w:rsid w:val="00A60A59"/>
    <w:rsid w:val="00A61C6D"/>
    <w:rsid w:val="00A645C9"/>
    <w:rsid w:val="00A666E1"/>
    <w:rsid w:val="00A726CF"/>
    <w:rsid w:val="00A76520"/>
    <w:rsid w:val="00A80038"/>
    <w:rsid w:val="00A80827"/>
    <w:rsid w:val="00A833F6"/>
    <w:rsid w:val="00A85DA6"/>
    <w:rsid w:val="00A9061B"/>
    <w:rsid w:val="00A91EEC"/>
    <w:rsid w:val="00A92A31"/>
    <w:rsid w:val="00A92AC7"/>
    <w:rsid w:val="00A9559B"/>
    <w:rsid w:val="00A96600"/>
    <w:rsid w:val="00A96BFD"/>
    <w:rsid w:val="00A977C5"/>
    <w:rsid w:val="00AA23DF"/>
    <w:rsid w:val="00AA2FA9"/>
    <w:rsid w:val="00AB494F"/>
    <w:rsid w:val="00AB55CB"/>
    <w:rsid w:val="00AB7F5C"/>
    <w:rsid w:val="00AC4CB9"/>
    <w:rsid w:val="00AD66BD"/>
    <w:rsid w:val="00AD6C40"/>
    <w:rsid w:val="00AE1386"/>
    <w:rsid w:val="00AE18C2"/>
    <w:rsid w:val="00AE1D1D"/>
    <w:rsid w:val="00AE3260"/>
    <w:rsid w:val="00AE6B61"/>
    <w:rsid w:val="00AF027F"/>
    <w:rsid w:val="00AF329F"/>
    <w:rsid w:val="00AF5364"/>
    <w:rsid w:val="00B02C94"/>
    <w:rsid w:val="00B043B0"/>
    <w:rsid w:val="00B1097E"/>
    <w:rsid w:val="00B15854"/>
    <w:rsid w:val="00B2038D"/>
    <w:rsid w:val="00B23529"/>
    <w:rsid w:val="00B250AB"/>
    <w:rsid w:val="00B2621D"/>
    <w:rsid w:val="00B31C82"/>
    <w:rsid w:val="00B359FE"/>
    <w:rsid w:val="00B367A2"/>
    <w:rsid w:val="00B43977"/>
    <w:rsid w:val="00B50A65"/>
    <w:rsid w:val="00B543CC"/>
    <w:rsid w:val="00B6116C"/>
    <w:rsid w:val="00B6489E"/>
    <w:rsid w:val="00B649C0"/>
    <w:rsid w:val="00B66007"/>
    <w:rsid w:val="00B6792B"/>
    <w:rsid w:val="00B67F3E"/>
    <w:rsid w:val="00B760AF"/>
    <w:rsid w:val="00B81A64"/>
    <w:rsid w:val="00B83FCD"/>
    <w:rsid w:val="00B87A3A"/>
    <w:rsid w:val="00B90B96"/>
    <w:rsid w:val="00BA2BFF"/>
    <w:rsid w:val="00BA62F3"/>
    <w:rsid w:val="00BA65BB"/>
    <w:rsid w:val="00BB0D70"/>
    <w:rsid w:val="00BB1736"/>
    <w:rsid w:val="00BB424C"/>
    <w:rsid w:val="00BB4D0D"/>
    <w:rsid w:val="00BB66A7"/>
    <w:rsid w:val="00BC0883"/>
    <w:rsid w:val="00BC179E"/>
    <w:rsid w:val="00BC480D"/>
    <w:rsid w:val="00BC6B4F"/>
    <w:rsid w:val="00BD01AA"/>
    <w:rsid w:val="00BD4EEF"/>
    <w:rsid w:val="00BE17E7"/>
    <w:rsid w:val="00BE542E"/>
    <w:rsid w:val="00BE7928"/>
    <w:rsid w:val="00BF2755"/>
    <w:rsid w:val="00C01492"/>
    <w:rsid w:val="00C074FC"/>
    <w:rsid w:val="00C13001"/>
    <w:rsid w:val="00C251D1"/>
    <w:rsid w:val="00C26278"/>
    <w:rsid w:val="00C32FB2"/>
    <w:rsid w:val="00C343D3"/>
    <w:rsid w:val="00C358B7"/>
    <w:rsid w:val="00C43885"/>
    <w:rsid w:val="00C512D1"/>
    <w:rsid w:val="00C603CD"/>
    <w:rsid w:val="00C60968"/>
    <w:rsid w:val="00C62C0B"/>
    <w:rsid w:val="00C70C42"/>
    <w:rsid w:val="00C72A06"/>
    <w:rsid w:val="00C74139"/>
    <w:rsid w:val="00C9044B"/>
    <w:rsid w:val="00C929D4"/>
    <w:rsid w:val="00C92D17"/>
    <w:rsid w:val="00C937ED"/>
    <w:rsid w:val="00C97F9A"/>
    <w:rsid w:val="00CA1319"/>
    <w:rsid w:val="00CA1995"/>
    <w:rsid w:val="00CB2FAE"/>
    <w:rsid w:val="00CB468D"/>
    <w:rsid w:val="00CC7B9B"/>
    <w:rsid w:val="00CE36E7"/>
    <w:rsid w:val="00CE395C"/>
    <w:rsid w:val="00CE4A29"/>
    <w:rsid w:val="00CF296C"/>
    <w:rsid w:val="00D06D86"/>
    <w:rsid w:val="00D21D9B"/>
    <w:rsid w:val="00D227BE"/>
    <w:rsid w:val="00D25158"/>
    <w:rsid w:val="00D27A7B"/>
    <w:rsid w:val="00D30EF1"/>
    <w:rsid w:val="00D331E4"/>
    <w:rsid w:val="00D3664B"/>
    <w:rsid w:val="00D40960"/>
    <w:rsid w:val="00D44A12"/>
    <w:rsid w:val="00D4585A"/>
    <w:rsid w:val="00D53C1E"/>
    <w:rsid w:val="00D54427"/>
    <w:rsid w:val="00D570F9"/>
    <w:rsid w:val="00D6354B"/>
    <w:rsid w:val="00D7253D"/>
    <w:rsid w:val="00D812C7"/>
    <w:rsid w:val="00D855EC"/>
    <w:rsid w:val="00D865D3"/>
    <w:rsid w:val="00D9339E"/>
    <w:rsid w:val="00D95DF2"/>
    <w:rsid w:val="00DA5634"/>
    <w:rsid w:val="00DB09AE"/>
    <w:rsid w:val="00DB4817"/>
    <w:rsid w:val="00DC4131"/>
    <w:rsid w:val="00DD463E"/>
    <w:rsid w:val="00DD664E"/>
    <w:rsid w:val="00DD7971"/>
    <w:rsid w:val="00DE19E5"/>
    <w:rsid w:val="00DE6CF4"/>
    <w:rsid w:val="00DF12FD"/>
    <w:rsid w:val="00E03FC2"/>
    <w:rsid w:val="00E0527B"/>
    <w:rsid w:val="00E0768A"/>
    <w:rsid w:val="00E10851"/>
    <w:rsid w:val="00E12E4E"/>
    <w:rsid w:val="00E15664"/>
    <w:rsid w:val="00E2184F"/>
    <w:rsid w:val="00E218A8"/>
    <w:rsid w:val="00E22014"/>
    <w:rsid w:val="00E24776"/>
    <w:rsid w:val="00E417BC"/>
    <w:rsid w:val="00E45370"/>
    <w:rsid w:val="00E528D8"/>
    <w:rsid w:val="00E562E4"/>
    <w:rsid w:val="00E5650A"/>
    <w:rsid w:val="00E56A4F"/>
    <w:rsid w:val="00E64C7B"/>
    <w:rsid w:val="00E73FE7"/>
    <w:rsid w:val="00E828ED"/>
    <w:rsid w:val="00E873BE"/>
    <w:rsid w:val="00E87D31"/>
    <w:rsid w:val="00E9079B"/>
    <w:rsid w:val="00E907FE"/>
    <w:rsid w:val="00E91539"/>
    <w:rsid w:val="00EA328C"/>
    <w:rsid w:val="00EB7626"/>
    <w:rsid w:val="00EC0639"/>
    <w:rsid w:val="00EC101C"/>
    <w:rsid w:val="00ED08DD"/>
    <w:rsid w:val="00EE4C86"/>
    <w:rsid w:val="00EE57BE"/>
    <w:rsid w:val="00EF0380"/>
    <w:rsid w:val="00EF223A"/>
    <w:rsid w:val="00EF25D8"/>
    <w:rsid w:val="00EF6441"/>
    <w:rsid w:val="00EF65F1"/>
    <w:rsid w:val="00EF7D6D"/>
    <w:rsid w:val="00F024B5"/>
    <w:rsid w:val="00F02521"/>
    <w:rsid w:val="00F0292A"/>
    <w:rsid w:val="00F032D9"/>
    <w:rsid w:val="00F1540D"/>
    <w:rsid w:val="00F228F7"/>
    <w:rsid w:val="00F30649"/>
    <w:rsid w:val="00F344E0"/>
    <w:rsid w:val="00F52B00"/>
    <w:rsid w:val="00F6242B"/>
    <w:rsid w:val="00F642FE"/>
    <w:rsid w:val="00F6502D"/>
    <w:rsid w:val="00F6539C"/>
    <w:rsid w:val="00F71BB9"/>
    <w:rsid w:val="00F726DE"/>
    <w:rsid w:val="00F76F66"/>
    <w:rsid w:val="00F905D0"/>
    <w:rsid w:val="00F92752"/>
    <w:rsid w:val="00F932B8"/>
    <w:rsid w:val="00FA0D6F"/>
    <w:rsid w:val="00FA0D88"/>
    <w:rsid w:val="00FA49FE"/>
    <w:rsid w:val="00FA51C5"/>
    <w:rsid w:val="00FA5358"/>
    <w:rsid w:val="00FA5FD4"/>
    <w:rsid w:val="00FA751D"/>
    <w:rsid w:val="00FA7C87"/>
    <w:rsid w:val="00FD241A"/>
    <w:rsid w:val="00FD283F"/>
    <w:rsid w:val="00FD6F2B"/>
    <w:rsid w:val="00FD7CB5"/>
    <w:rsid w:val="00FE016F"/>
    <w:rsid w:val="00FE76BE"/>
    <w:rsid w:val="00FF2E4C"/>
    <w:rsid w:val="00FF6C83"/>
    <w:rsid w:val="37F6D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F2BC8"/>
  <w15:chartTrackingRefBased/>
  <w15:docId w15:val="{1E0D0A62-12BB-459D-9028-0214589930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cs="Times New Roman" w:eastAsiaTheme="minorHAnsi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uiPriority="1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664B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DDB"/>
    <w:pPr>
      <w:keepNext/>
      <w:keepLines/>
      <w:numPr>
        <w:ilvl w:val="2"/>
        <w:numId w:val="6"/>
      </w:numPr>
      <w:pBdr>
        <w:bottom w:val="single" w:color="66BA6E" w:themeColor="accent2" w:sz="18" w:space="5"/>
      </w:pBdr>
      <w:spacing w:before="360"/>
      <w:outlineLvl w:val="0"/>
    </w:pPr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E45370"/>
    <w:pPr>
      <w:pBdr>
        <w:bottom w:val="none" w:color="auto" w:sz="0" w:space="0"/>
      </w:pBdr>
      <w:outlineLvl w:val="1"/>
    </w:pPr>
    <w:rPr>
      <w:sz w:val="28"/>
      <w:szCs w:val="22"/>
    </w:rPr>
  </w:style>
  <w:style w:type="paragraph" w:styleId="Heading3">
    <w:name w:val="heading 3"/>
    <w:basedOn w:val="Heading1"/>
    <w:next w:val="Normal"/>
    <w:link w:val="Heading3Char"/>
    <w:uiPriority w:val="9"/>
    <w:qFormat/>
    <w:rsid w:val="0088501B"/>
    <w:pPr>
      <w:numPr>
        <w:ilvl w:val="3"/>
      </w:numPr>
      <w:pBdr>
        <w:bottom w:val="none" w:color="auto" w:sz="0" w:space="0"/>
      </w:pBdr>
      <w:outlineLvl w:val="2"/>
    </w:pPr>
    <w:rPr>
      <w:sz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7A18"/>
    <w:pPr>
      <w:keepNext/>
      <w:keepLines/>
      <w:numPr>
        <w:ilvl w:val="4"/>
        <w:numId w:val="6"/>
      </w:numPr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27A18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1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1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1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1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921F9F"/>
    <w:pPr>
      <w:spacing w:before="700" w:after="360"/>
    </w:pPr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character" w:styleId="TitleChar" w:customStyle="1">
    <w:name w:val="Title Char"/>
    <w:basedOn w:val="DefaultParagraphFont"/>
    <w:link w:val="Title"/>
    <w:uiPriority w:val="11"/>
    <w:rsid w:val="00921F9F"/>
    <w:rPr>
      <w:rFonts w:asciiTheme="majorHAnsi" w:hAnsiTheme="majorHAnsi" w:eastAsiaTheme="majorEastAsia" w:cstheme="majorBidi"/>
      <w:b/>
      <w:color w:val="FFFFFF" w:themeColor="background1"/>
      <w:kern w:val="28"/>
      <w:sz w:val="70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035DDB"/>
    <w:pPr>
      <w:numPr>
        <w:ilvl w:val="1"/>
      </w:numPr>
      <w:spacing w:before="300" w:line="240" w:lineRule="auto"/>
    </w:pPr>
    <w:rPr>
      <w:rFonts w:eastAsiaTheme="minorEastAsia" w:cstheme="minorBidi"/>
      <w:bCs/>
      <w:color w:val="66BA6E" w:themeColor="accent2"/>
      <w:sz w:val="32"/>
      <w:szCs w:val="6"/>
    </w:rPr>
  </w:style>
  <w:style w:type="character" w:styleId="SubtitleChar" w:customStyle="1">
    <w:name w:val="Subtitle Char"/>
    <w:basedOn w:val="DefaultParagraphFont"/>
    <w:link w:val="Subtitle"/>
    <w:uiPriority w:val="11"/>
    <w:rsid w:val="00035DDB"/>
    <w:rPr>
      <w:rFonts w:asciiTheme="majorHAnsi" w:hAnsiTheme="majorHAnsi" w:eastAsiaTheme="minorEastAsia" w:cstheme="minorBidi"/>
      <w:b/>
      <w:bCs/>
      <w:color w:val="66BA6E" w:themeColor="accent2"/>
      <w:kern w:val="28"/>
      <w:sz w:val="32"/>
      <w:szCs w:val="6"/>
    </w:rPr>
  </w:style>
  <w:style w:type="character" w:styleId="Heading1Char" w:customStyle="1">
    <w:name w:val="Heading 1 Char"/>
    <w:basedOn w:val="DefaultParagraphFont"/>
    <w:link w:val="Heading1"/>
    <w:uiPriority w:val="9"/>
    <w:rsid w:val="00035DDB"/>
    <w:rPr>
      <w:rFonts w:asciiTheme="majorHAnsi" w:hAnsiTheme="majorHAnsi" w:eastAsiaTheme="majorEastAsia" w:cstheme="majorBidi"/>
      <w:b/>
      <w:color w:val="052B3D" w:themeColor="text1"/>
      <w:sz w:val="32"/>
      <w:szCs w:val="26"/>
    </w:rPr>
  </w:style>
  <w:style w:type="character" w:styleId="Heading2Char" w:customStyle="1">
    <w:name w:val="Heading 2 Char"/>
    <w:basedOn w:val="DefaultParagraphFont"/>
    <w:link w:val="Heading2"/>
    <w:uiPriority w:val="9"/>
    <w:rsid w:val="00E45370"/>
    <w:rPr>
      <w:rFonts w:asciiTheme="minorHAnsi" w:hAnsiTheme="minorHAnsi" w:eastAsiaTheme="majorEastAsia" w:cstheme="majorBidi"/>
      <w:b/>
      <w:color w:val="052B3D" w:themeColor="text1"/>
      <w:sz w:val="28"/>
      <w:szCs w:val="22"/>
    </w:rPr>
  </w:style>
  <w:style w:type="character" w:styleId="Heading3Char" w:customStyle="1">
    <w:name w:val="Heading 3 Char"/>
    <w:basedOn w:val="DefaultParagraphFont"/>
    <w:link w:val="Heading3"/>
    <w:uiPriority w:val="9"/>
    <w:rsid w:val="0088501B"/>
    <w:rPr>
      <w:rFonts w:asciiTheme="minorHAnsi" w:hAnsiTheme="minorHAnsi" w:eastAsiaTheme="majorEastAsia" w:cstheme="majorBidi"/>
      <w:b/>
      <w:color w:val="156082" w:themeColor="accent1"/>
      <w:sz w:val="26"/>
      <w:szCs w:val="26"/>
    </w:rPr>
  </w:style>
  <w:style w:type="paragraph" w:styleId="TOC1">
    <w:name w:val="toc 1"/>
    <w:basedOn w:val="Normal"/>
    <w:next w:val="Normal"/>
    <w:autoRedefine/>
    <w:uiPriority w:val="39"/>
    <w:semiHidden/>
    <w:rsid w:val="00427A18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427A18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427A18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427A18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427A18"/>
    <w:pPr>
      <w:numPr>
        <w:numId w:val="8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427A18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A34C24"/>
    <w:pPr>
      <w:numPr>
        <w:numId w:val="23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A34C24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semiHidden/>
    <w:rsid w:val="00427A18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styleId="HeaderChar" w:customStyle="1">
    <w:name w:val="Header Char"/>
    <w:basedOn w:val="DefaultParagraphFont"/>
    <w:link w:val="Header"/>
    <w:uiPriority w:val="99"/>
    <w:semiHidden/>
    <w:rsid w:val="00427A18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rsid w:val="00A96600"/>
    <w:pPr>
      <w:tabs>
        <w:tab w:val="center" w:pos="4513"/>
        <w:tab w:val="right" w:pos="9026"/>
      </w:tabs>
      <w:spacing w:before="0" w:after="0" w:line="240" w:lineRule="auto"/>
    </w:pPr>
    <w:rPr>
      <w:color w:val="052B3D" w:themeColor="text1"/>
      <w:sz w:val="22"/>
    </w:rPr>
  </w:style>
  <w:style w:type="character" w:styleId="FooterChar" w:customStyle="1">
    <w:name w:val="Footer Char"/>
    <w:basedOn w:val="DefaultParagraphFont"/>
    <w:link w:val="Footer"/>
    <w:uiPriority w:val="99"/>
    <w:rsid w:val="00A96600"/>
    <w:rPr>
      <w:rFonts w:asciiTheme="minorHAnsi" w:hAnsiTheme="minorHAnsi"/>
      <w:color w:val="052B3D" w:themeColor="text1"/>
      <w:sz w:val="22"/>
    </w:rPr>
  </w:style>
  <w:style w:type="character" w:styleId="Heading4Char" w:customStyle="1">
    <w:name w:val="Heading 4 Char"/>
    <w:basedOn w:val="DefaultParagraphFont"/>
    <w:link w:val="Heading4"/>
    <w:uiPriority w:val="9"/>
    <w:rsid w:val="00427A18"/>
    <w:rPr>
      <w:rFonts w:asciiTheme="minorHAnsi" w:hAnsiTheme="minorHAnsi" w:eastAsiaTheme="majorEastAsia" w:cstheme="majorBidi"/>
      <w:b/>
      <w:iCs/>
    </w:rPr>
  </w:style>
  <w:style w:type="paragraph" w:styleId="Notforcontentsheading1" w:customStyle="1">
    <w:name w:val="Not for contents heading 1"/>
    <w:basedOn w:val="Normal"/>
    <w:next w:val="Normal"/>
    <w:uiPriority w:val="5"/>
    <w:semiHidden/>
    <w:qFormat/>
    <w:rsid w:val="004E3BF1"/>
    <w:pPr>
      <w:keepNext/>
      <w:spacing w:before="240"/>
    </w:pPr>
    <w:rPr>
      <w:b/>
      <w:color w:val="4C1F41"/>
      <w:sz w:val="44"/>
    </w:rPr>
  </w:style>
  <w:style w:type="table" w:styleId="TableGrid">
    <w:name w:val="Table Grid"/>
    <w:basedOn w:val="TableNormal"/>
    <w:uiPriority w:val="39"/>
    <w:rsid w:val="00427A18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4"/>
    <w:qFormat/>
    <w:rsid w:val="00427A18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427A18"/>
    <w:pPr>
      <w:spacing w:before="0" w:after="0" w:line="240" w:lineRule="auto"/>
    </w:pPr>
    <w:rPr>
      <w:rFonts w:ascii="Source Sans Pro" w:hAnsi="Source Sans Pro"/>
    </w:rPr>
  </w:style>
  <w:style w:type="character" w:styleId="Importantword" w:customStyle="1">
    <w:name w:val="Important word"/>
    <w:basedOn w:val="DefaultParagraphFont"/>
    <w:uiPriority w:val="11"/>
    <w:qFormat/>
    <w:rsid w:val="00427A18"/>
    <w:rPr>
      <w:rFonts w:ascii="Source Sans Pro" w:hAnsi="Source Sans Pro"/>
      <w:bdr w:val="single" w:color="66BA6E" w:themeColor="accent2" w:sz="12" w:space="0"/>
    </w:rPr>
  </w:style>
  <w:style w:type="paragraph" w:styleId="Importantpara" w:customStyle="1">
    <w:name w:val="Important para"/>
    <w:basedOn w:val="Normal"/>
    <w:uiPriority w:val="11"/>
    <w:qFormat/>
    <w:rsid w:val="00D3664B"/>
    <w:pPr>
      <w:pBdr>
        <w:top w:val="single" w:color="66BA6E" w:themeColor="accent2" w:sz="18" w:space="10"/>
        <w:left w:val="single" w:color="66BA6E" w:themeColor="accent2" w:sz="18" w:space="10"/>
        <w:bottom w:val="single" w:color="66BA6E" w:themeColor="accent2" w:sz="18" w:space="10"/>
        <w:right w:val="single" w:color="66BA6E" w:themeColor="accent2" w:sz="18" w:space="10"/>
      </w:pBdr>
      <w:spacing w:before="240" w:after="240"/>
      <w:ind w:left="227" w:right="227"/>
      <w:contextualSpacing/>
      <w:jc w:val="center"/>
    </w:pPr>
  </w:style>
  <w:style w:type="paragraph" w:styleId="Appendix" w:customStyle="1">
    <w:name w:val="Appendix"/>
    <w:basedOn w:val="Heading1"/>
    <w:next w:val="Normal"/>
    <w:uiPriority w:val="10"/>
    <w:semiHidden/>
    <w:qFormat/>
    <w:rsid w:val="00E45370"/>
    <w:pPr>
      <w:pageBreakBefore/>
      <w:numPr>
        <w:ilvl w:val="0"/>
        <w:numId w:val="5"/>
      </w:numPr>
      <w:pBdr>
        <w:bottom w:val="none" w:color="auto" w:sz="0" w:space="0"/>
      </w:pBdr>
    </w:pPr>
  </w:style>
  <w:style w:type="paragraph" w:styleId="Notforcontentsheading2" w:customStyle="1">
    <w:name w:val="Not for contents heading 2"/>
    <w:basedOn w:val="Notforcontentsheading1"/>
    <w:next w:val="Normal"/>
    <w:uiPriority w:val="5"/>
    <w:semiHidden/>
    <w:qFormat/>
    <w:rsid w:val="0073759B"/>
    <w:rPr>
      <w:sz w:val="32"/>
    </w:rPr>
  </w:style>
  <w:style w:type="paragraph" w:styleId="ListNumber3">
    <w:name w:val="List Number 3"/>
    <w:basedOn w:val="Normal"/>
    <w:uiPriority w:val="1"/>
    <w:qFormat/>
    <w:rsid w:val="00A34C24"/>
    <w:pPr>
      <w:numPr>
        <w:ilvl w:val="2"/>
        <w:numId w:val="23"/>
      </w:numPr>
    </w:pPr>
  </w:style>
  <w:style w:type="paragraph" w:styleId="ListBullet3">
    <w:name w:val="List Bullet 3"/>
    <w:basedOn w:val="ListBullet2"/>
    <w:uiPriority w:val="1"/>
    <w:qFormat/>
    <w:rsid w:val="00427A18"/>
    <w:pPr>
      <w:numPr>
        <w:ilvl w:val="2"/>
      </w:numPr>
    </w:pPr>
  </w:style>
  <w:style w:type="character" w:styleId="Heading5Char" w:customStyle="1">
    <w:name w:val="Heading 5 Char"/>
    <w:basedOn w:val="DefaultParagraphFont"/>
    <w:link w:val="Heading5"/>
    <w:uiPriority w:val="9"/>
    <w:semiHidden/>
    <w:rsid w:val="00427A18"/>
    <w:rPr>
      <w:rFonts w:asciiTheme="majorHAnsi" w:hAnsiTheme="maj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27A18"/>
    <w:rPr>
      <w:rFonts w:asciiTheme="majorHAnsi" w:hAnsiTheme="majorHAnsi" w:eastAsiaTheme="majorEastAsia" w:cstheme="majorBidi"/>
      <w:color w:val="0A2F4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27A18"/>
    <w:rPr>
      <w:rFonts w:asciiTheme="majorHAnsi" w:hAnsiTheme="majorHAnsi" w:eastAsiaTheme="majorEastAsia" w:cstheme="majorBidi"/>
      <w:i/>
      <w:iCs/>
      <w:color w:val="0A2F4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27A18"/>
    <w:rPr>
      <w:rFonts w:asciiTheme="majorHAnsi" w:hAnsiTheme="majorHAnsi" w:eastAsiaTheme="majorEastAsia" w:cstheme="majorBidi"/>
      <w:color w:val="0A577B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27A18"/>
    <w:rPr>
      <w:rFonts w:asciiTheme="majorHAnsi" w:hAnsiTheme="majorHAnsi" w:eastAsiaTheme="majorEastAsia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427A18"/>
    <w:rPr>
      <w:b/>
      <w:bCs/>
    </w:rPr>
  </w:style>
  <w:style w:type="character" w:styleId="Emphasis">
    <w:name w:val="Emphasis"/>
    <w:uiPriority w:val="20"/>
    <w:semiHidden/>
    <w:qFormat/>
    <w:rsid w:val="00427A18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27A18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427A18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27A18"/>
    <w:pPr>
      <w:pBdr>
        <w:top w:val="single" w:color="156082" w:themeColor="accent1" w:sz="4" w:space="10"/>
        <w:bottom w:val="single" w:color="156082" w:themeColor="accent1" w:sz="4" w:space="10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427A18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427A18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427A18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427A18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427A18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427A18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427A18"/>
  </w:style>
  <w:style w:type="table" w:styleId="TableGridLight">
    <w:name w:val="Grid Table Light"/>
    <w:basedOn w:val="TableNormal"/>
    <w:uiPriority w:val="40"/>
    <w:rsid w:val="00427A18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MediumShading2-Accent5">
    <w:name w:val="Medium Shading 2 Accent 5"/>
    <w:basedOn w:val="TableNormal"/>
    <w:uiPriority w:val="64"/>
    <w:rsid w:val="00427A18"/>
    <w:pPr>
      <w:spacing w:before="0" w:after="0" w:line="240" w:lineRule="auto"/>
    </w:pPr>
    <w:rPr>
      <w:rFonts w:asciiTheme="minorHAnsi" w:hAnsiTheme="minorHAnsi" w:eastAsiaTheme="minorEastAsia" w:cstheme="minorBidi"/>
      <w:sz w:val="22"/>
      <w:szCs w:val="22"/>
      <w:lang w:val="en-US"/>
    </w:r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Numheadinglvl1" w:customStyle="1">
    <w:name w:val="Num heading lvl 1"/>
    <w:basedOn w:val="Heading1"/>
    <w:next w:val="Normal"/>
    <w:uiPriority w:val="5"/>
    <w:semiHidden/>
    <w:qFormat/>
    <w:rsid w:val="008170B6"/>
    <w:pPr>
      <w:numPr>
        <w:numId w:val="1"/>
      </w:numPr>
    </w:pPr>
  </w:style>
  <w:style w:type="paragraph" w:styleId="ListParagraph">
    <w:name w:val="List Paragraph"/>
    <w:basedOn w:val="Normal"/>
    <w:uiPriority w:val="34"/>
    <w:semiHidden/>
    <w:rsid w:val="00427A18"/>
    <w:pPr>
      <w:ind w:left="720"/>
      <w:contextualSpacing/>
    </w:pPr>
  </w:style>
  <w:style w:type="paragraph" w:styleId="Tablebullet" w:customStyle="1">
    <w:name w:val="Table bullet"/>
    <w:basedOn w:val="NoSpacing"/>
    <w:uiPriority w:val="3"/>
    <w:qFormat/>
    <w:rsid w:val="00427A18"/>
    <w:pPr>
      <w:numPr>
        <w:numId w:val="10"/>
      </w:numPr>
      <w:spacing w:before="40" w:after="40" w:line="276" w:lineRule="auto"/>
    </w:pPr>
    <w:rPr>
      <w:noProof/>
      <w:sz w:val="22"/>
      <w:lang w:eastAsia="en-NZ"/>
    </w:rPr>
  </w:style>
  <w:style w:type="paragraph" w:styleId="Tablebullet2" w:customStyle="1">
    <w:name w:val="Table bullet 2"/>
    <w:basedOn w:val="Tablebullet"/>
    <w:uiPriority w:val="3"/>
    <w:qFormat/>
    <w:rsid w:val="00427A18"/>
    <w:pPr>
      <w:numPr>
        <w:ilvl w:val="1"/>
      </w:numPr>
    </w:pPr>
  </w:style>
  <w:style w:type="paragraph" w:styleId="Table" w:customStyle="1">
    <w:name w:val="Table"/>
    <w:basedOn w:val="Normal"/>
    <w:uiPriority w:val="3"/>
    <w:qFormat/>
    <w:rsid w:val="00427A18"/>
    <w:pPr>
      <w:spacing w:before="40" w:after="40"/>
    </w:pPr>
    <w:rPr>
      <w:sz w:val="22"/>
    </w:rPr>
  </w:style>
  <w:style w:type="paragraph" w:styleId="Tablenumber" w:customStyle="1">
    <w:name w:val="Table number"/>
    <w:basedOn w:val="Tablebullet"/>
    <w:uiPriority w:val="3"/>
    <w:qFormat/>
    <w:rsid w:val="00427A18"/>
    <w:pPr>
      <w:numPr>
        <w:numId w:val="11"/>
      </w:numPr>
    </w:pPr>
  </w:style>
  <w:style w:type="paragraph" w:styleId="Tablenumber2" w:customStyle="1">
    <w:name w:val="Table number 2"/>
    <w:basedOn w:val="Tablenumber"/>
    <w:uiPriority w:val="3"/>
    <w:qFormat/>
    <w:rsid w:val="00427A18"/>
    <w:pPr>
      <w:numPr>
        <w:ilvl w:val="1"/>
      </w:numPr>
    </w:pPr>
  </w:style>
  <w:style w:type="paragraph" w:styleId="ListNumberColourBlock" w:customStyle="1">
    <w:name w:val="List Number Colour Block"/>
    <w:basedOn w:val="ListNumber"/>
    <w:uiPriority w:val="2"/>
    <w:qFormat/>
    <w:rsid w:val="000C0014"/>
    <w:pPr>
      <w:numPr>
        <w:numId w:val="24"/>
      </w:numPr>
      <w:pBdr>
        <w:top w:val="single" w:color="E2F8E6" w:themeColor="background2" w:sz="2" w:space="10"/>
        <w:left w:val="single" w:color="E2F8E6" w:themeColor="background2" w:sz="2" w:space="10"/>
        <w:bottom w:val="single" w:color="E2F8E6" w:themeColor="background2" w:sz="2" w:space="10"/>
        <w:right w:val="single" w:color="E2F8E6" w:themeColor="background2" w:sz="2" w:space="10"/>
      </w:pBdr>
      <w:shd w:val="clear" w:color="auto" w:fill="F5F5F5"/>
      <w:ind w:right="227"/>
    </w:pPr>
  </w:style>
  <w:style w:type="numbering" w:styleId="CurrentList1" w:customStyle="1">
    <w:name w:val="Current List1"/>
    <w:uiPriority w:val="99"/>
    <w:rsid w:val="007E55D5"/>
    <w:pPr>
      <w:numPr>
        <w:numId w:val="2"/>
      </w:numPr>
    </w:pPr>
  </w:style>
  <w:style w:type="numbering" w:styleId="CurrentList2" w:customStyle="1">
    <w:name w:val="Current List2"/>
    <w:uiPriority w:val="99"/>
    <w:rsid w:val="007E55D5"/>
    <w:pPr>
      <w:numPr>
        <w:numId w:val="3"/>
      </w:numPr>
    </w:pPr>
  </w:style>
  <w:style w:type="paragraph" w:styleId="Introduction" w:customStyle="1">
    <w:name w:val="Introduction"/>
    <w:basedOn w:val="Normal"/>
    <w:next w:val="Normal"/>
    <w:uiPriority w:val="3"/>
    <w:qFormat/>
    <w:rsid w:val="00035DDB"/>
    <w:pPr>
      <w:pBdr>
        <w:top w:val="single" w:color="66BA6E" w:themeColor="accent2" w:sz="24" w:space="8"/>
        <w:bottom w:val="single" w:color="66BA6E" w:themeColor="accent2" w:sz="24" w:space="8"/>
      </w:pBdr>
      <w:spacing w:before="480" w:after="480" w:line="271" w:lineRule="auto"/>
      <w:ind w:right="17"/>
    </w:pPr>
    <w:rPr>
      <w:rFonts w:ascii="Source Sans Pro" w:hAnsi="Source Sans Pro"/>
      <w:b/>
      <w:bCs/>
      <w:noProof/>
      <w:color w:val="052B3D" w:themeColor="tex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465C3"/>
    <w:pPr>
      <w:spacing w:before="100" w:beforeAutospacing="1" w:after="100" w:afterAutospacing="1" w:line="240" w:lineRule="auto"/>
    </w:pPr>
    <w:rPr>
      <w:rFonts w:ascii="Times New Roman" w:hAnsi="Times New Roman" w:eastAsia="Times New Roman"/>
      <w:lang w:eastAsia="en-GB"/>
    </w:rPr>
  </w:style>
  <w:style w:type="paragraph" w:styleId="BackCover" w:customStyle="1">
    <w:name w:val="Back Cover"/>
    <w:basedOn w:val="Normal"/>
    <w:semiHidden/>
    <w:qFormat/>
    <w:rsid w:val="00427A18"/>
    <w:pPr>
      <w:pBdr>
        <w:bottom w:val="single" w:color="66BA6E" w:themeColor="accent2" w:sz="18" w:space="5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styleId="Educationlink" w:customStyle="1">
    <w:name w:val="Education link"/>
    <w:basedOn w:val="DefaultParagraphFont"/>
    <w:uiPriority w:val="1"/>
    <w:semiHidden/>
    <w:qFormat/>
    <w:rsid w:val="00427A18"/>
    <w:rPr>
      <w:rFonts w:ascii="Tenorite" w:hAnsi="Tenorite"/>
      <w:b/>
      <w:i/>
      <w:color w:val="4C1F41"/>
      <w:sz w:val="26"/>
    </w:rPr>
  </w:style>
  <w:style w:type="paragraph" w:styleId="FootnoteText">
    <w:name w:val="footnote text"/>
    <w:basedOn w:val="Normal"/>
    <w:link w:val="FootnoteTextChar"/>
    <w:uiPriority w:val="99"/>
    <w:semiHidden/>
    <w:rsid w:val="00427A18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27A18"/>
    <w:rPr>
      <w:rFonts w:asciiTheme="minorHAnsi" w:hAnsiTheme="minorHAnsi" w:eastAsiaTheme="minorEastAsia"/>
      <w:sz w:val="20"/>
      <w:szCs w:val="20"/>
      <w:lang w:val="en-US"/>
    </w:rPr>
  </w:style>
  <w:style w:type="paragraph" w:styleId="Heading1NotinTOC" w:customStyle="1">
    <w:name w:val="Heading 1 (Not in TOC)"/>
    <w:basedOn w:val="Normal"/>
    <w:next w:val="Normal"/>
    <w:uiPriority w:val="11"/>
    <w:semiHidden/>
    <w:qFormat/>
    <w:rsid w:val="00427A18"/>
    <w:pPr>
      <w:keepNext/>
    </w:pPr>
    <w:rPr>
      <w:b/>
      <w:color w:val="156082" w:themeColor="accent1"/>
      <w:sz w:val="44"/>
    </w:rPr>
  </w:style>
  <w:style w:type="paragraph" w:styleId="Heading1Numbered" w:customStyle="1">
    <w:name w:val="Heading 1 (Numbered)"/>
    <w:basedOn w:val="Heading1"/>
    <w:next w:val="Normal"/>
    <w:uiPriority w:val="10"/>
    <w:qFormat/>
    <w:rsid w:val="00427A18"/>
    <w:pPr>
      <w:numPr>
        <w:ilvl w:val="0"/>
        <w:numId w:val="7"/>
      </w:numPr>
    </w:pPr>
  </w:style>
  <w:style w:type="paragraph" w:styleId="Heading2NotinTOC" w:customStyle="1">
    <w:name w:val="Heading 2 (Not in TOC)"/>
    <w:basedOn w:val="Heading1NotinTOC"/>
    <w:next w:val="Normal"/>
    <w:uiPriority w:val="11"/>
    <w:semiHidden/>
    <w:qFormat/>
    <w:rsid w:val="00427A18"/>
    <w:rPr>
      <w:kern w:val="28"/>
      <w:sz w:val="36"/>
      <w:szCs w:val="56"/>
    </w:rPr>
  </w:style>
  <w:style w:type="paragraph" w:styleId="Heading2Numbered" w:customStyle="1">
    <w:name w:val="Heading 2 (Numbered)"/>
    <w:basedOn w:val="Heading2"/>
    <w:next w:val="Normal"/>
    <w:uiPriority w:val="10"/>
    <w:qFormat/>
    <w:rsid w:val="00427A18"/>
    <w:pPr>
      <w:numPr>
        <w:ilvl w:val="1"/>
        <w:numId w:val="7"/>
      </w:numPr>
    </w:pPr>
  </w:style>
  <w:style w:type="paragraph" w:styleId="Heading3Numbered" w:customStyle="1">
    <w:name w:val="Heading 3 (Numbered)"/>
    <w:basedOn w:val="Heading3"/>
    <w:next w:val="Normal"/>
    <w:uiPriority w:val="10"/>
    <w:qFormat/>
    <w:rsid w:val="00427A18"/>
    <w:pPr>
      <w:numPr>
        <w:ilvl w:val="2"/>
        <w:numId w:val="7"/>
      </w:numPr>
    </w:pPr>
  </w:style>
  <w:style w:type="paragraph" w:styleId="Heading4Numbered" w:customStyle="1">
    <w:name w:val="Heading 4 (Numbered)"/>
    <w:basedOn w:val="Heading4"/>
    <w:next w:val="Normal"/>
    <w:uiPriority w:val="10"/>
    <w:qFormat/>
    <w:rsid w:val="00427A18"/>
    <w:pPr>
      <w:numPr>
        <w:ilvl w:val="3"/>
        <w:numId w:val="7"/>
      </w:numPr>
    </w:pPr>
  </w:style>
  <w:style w:type="paragraph" w:styleId="TOC4">
    <w:name w:val="toc 4"/>
    <w:basedOn w:val="Normal"/>
    <w:next w:val="Normal"/>
    <w:autoRedefine/>
    <w:uiPriority w:val="39"/>
    <w:semiHidden/>
    <w:rsid w:val="00427A18"/>
    <w:pPr>
      <w:spacing w:after="100"/>
      <w:ind w:left="720"/>
    </w:pPr>
  </w:style>
  <w:style w:type="table" w:styleId="NZSPADefault" w:customStyle="1">
    <w:name w:val="NZSPA Default"/>
    <w:basedOn w:val="MainNZSPA"/>
    <w:uiPriority w:val="99"/>
    <w:rsid w:val="00035DDB"/>
    <w:pPr>
      <w:spacing w:before="0" w:after="0" w:line="240" w:lineRule="auto"/>
    </w:pPr>
    <w:tblPr/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styleId="MainNZSPA" w:customStyle="1">
    <w:name w:val="Main NZSPA"/>
    <w:basedOn w:val="TableNormal"/>
    <w:uiPriority w:val="99"/>
    <w:rsid w:val="00035DDB"/>
    <w:pPr>
      <w:spacing w:before="40" w:after="40"/>
    </w:pPr>
    <w:rPr>
      <w:sz w:val="22"/>
    </w:rPr>
    <w:tblPr>
      <w:tblBorders>
        <w:top w:val="single" w:color="052B3D" w:themeColor="text1" w:sz="12" w:space="0"/>
        <w:bottom w:val="single" w:color="66BA6E" w:themeColor="accent2" w:sz="8" w:space="0"/>
        <w:insideH w:val="single" w:color="B7EEBE" w:themeColor="accent4" w:sz="8" w:space="0"/>
        <w:insideV w:val="single" w:color="B7EEBE" w:themeColor="accent4" w:sz="8" w:space="0"/>
      </w:tblBorders>
    </w:tblPr>
    <w:trPr>
      <w:cantSplit/>
    </w:trPr>
    <w:tblStylePr w:type="firstRow">
      <w:pPr>
        <w:wordWrap/>
        <w:spacing w:before="100" w:beforeLines="0" w:beforeAutospacing="0" w:after="40" w:afterLines="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single" w:color="756F82" w:themeColor="accent3" w:sz="4" w:space="0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styleId="SideheadingsNZSPA" w:customStyle="1">
    <w:name w:val="Side headings NZSPA"/>
    <w:basedOn w:val="TableNormal"/>
    <w:uiPriority w:val="99"/>
    <w:rsid w:val="00035DDB"/>
    <w:pPr>
      <w:spacing w:before="40" w:after="40"/>
    </w:pPr>
    <w:tblPr>
      <w:tblBorders>
        <w:top w:val="single" w:color="052B3D" w:themeColor="text1" w:sz="8" w:space="0"/>
        <w:bottom w:val="single" w:color="66BA6E" w:themeColor="accent2" w:sz="6" w:space="0"/>
        <w:insideH w:val="single" w:color="E2F8E6" w:themeColor="background2" w:sz="6" w:space="0"/>
        <w:insideV w:val="single" w:color="E2F8E6" w:themeColor="background2" w:sz="6" w:space="0"/>
      </w:tblBorders>
    </w:tblPr>
    <w:trPr>
      <w:cantSplit/>
    </w:trPr>
    <w:tblStylePr w:type="firstRow">
      <w:tblPr/>
      <w:tcPr>
        <w:tcBorders>
          <w:top w:val="single" w:color="052B3D" w:themeColor="text1" w:sz="24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51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7148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679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263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4445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9412">
          <w:marLeft w:val="0"/>
          <w:marRight w:val="0"/>
          <w:marTop w:val="8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5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lyKara-Liu\Allfields\NZSPA%20-%20Documents%20-%20Document%20Channel\0.%20Background%20documents\Templates\NZSPA%20Fact%20Sheet%20Template.dotx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e56070-bbb2-4e44-814c-f85c0ae63fe6">
      <Terms xmlns="http://schemas.microsoft.com/office/infopath/2007/PartnerControls"/>
    </lcf76f155ced4ddcb4097134ff3c332f>
    <_ip_UnifiedCompliancePolicyUIAction xmlns="http://schemas.microsoft.com/sharepoint/v3" xsi:nil="true"/>
    <ReviewStatus xmlns="85e56070-bbb2-4e44-814c-f85c0ae63fe6" xsi:nil="true"/>
    <_ip_UnifiedCompliancePolicyProperties xmlns="http://schemas.microsoft.com/sharepoint/v3" xsi:nil="true"/>
    <_dlc_DocId xmlns="4678361d-7fd8-4b17-9e46-41c07a1bde3f">MoEd-46283362-12888</_dlc_DocId>
    <_dlc_DocIdUrl xmlns="4678361d-7fd8-4b17-9e46-41c07a1bde3f">
      <Url>https://educationgovtnz.sharepoint.com/sites/MoEOfficeoftheCESchoolProperty-Entity/_layouts/15/DocIdRedir.aspx?ID=MoEd-46283362-12888</Url>
      <Description>MoEd-46283362-12888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262DF6ADF79458F922D98B58A0BF7" ma:contentTypeVersion="17" ma:contentTypeDescription="Create a new document." ma:contentTypeScope="" ma:versionID="4c578b3a0f5f90ad1bc7e64a939fa62c">
  <xsd:schema xmlns:xsd="http://www.w3.org/2001/XMLSchema" xmlns:xs="http://www.w3.org/2001/XMLSchema" xmlns:p="http://schemas.microsoft.com/office/2006/metadata/properties" xmlns:ns1="http://schemas.microsoft.com/sharepoint/v3" xmlns:ns2="4678361d-7fd8-4b17-9e46-41c07a1bde3f" xmlns:ns3="85e56070-bbb2-4e44-814c-f85c0ae63fe6" targetNamespace="http://schemas.microsoft.com/office/2006/metadata/properties" ma:root="true" ma:fieldsID="3f113dc831b43717af208698ebacd6ce" ns1:_="" ns2:_="" ns3:_="">
    <xsd:import namespace="http://schemas.microsoft.com/sharepoint/v3"/>
    <xsd:import namespace="4678361d-7fd8-4b17-9e46-41c07a1bde3f"/>
    <xsd:import namespace="85e56070-bbb2-4e44-814c-f85c0ae63fe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Review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8361d-7fd8-4b17-9e46-41c07a1bd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56070-bbb2-4e44-814c-f85c0ae63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ReviewStatus" ma:index="25" nillable="true" ma:displayName="Review Status" ma:format="Dropdown" ma:internalName="ReviewStatus">
      <xsd:simpleType>
        <xsd:union memberTypes="dms:Text">
          <xsd:simpleType>
            <xsd:restriction base="dms:Choice">
              <xsd:enumeration value="Draft"/>
              <xsd:enumeration value="Ready for Ellen Review"/>
              <xsd:enumeration value="In review (Ellen)"/>
              <xsd:enumeration value="Ready for Final SME Review"/>
              <xsd:enumeration value="In Review (SME)"/>
              <xsd:enumeration value="Finalised"/>
              <xsd:enumeration value="Superseded"/>
            </xsd:restriction>
          </xsd:simpleType>
        </xsd:un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2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31CA8A-2DBB-4CC0-980C-75636FF8DA2F}"/>
</file>

<file path=customXml/itemProps5.xml><?xml version="1.0" encoding="utf-8"?>
<ds:datastoreItem xmlns:ds="http://schemas.openxmlformats.org/officeDocument/2006/customXml" ds:itemID="{3E02BE5A-3A6F-4CAA-9872-E83A03254EA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NZSPA Fact Sheet Template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Kara-Liu</dc:creator>
  <cp:keywords/>
  <dc:description>Created by allfields.co.nz</dc:description>
  <cp:lastModifiedBy>Crystal Franklin</cp:lastModifiedBy>
  <cp:revision>16</cp:revision>
  <cp:lastPrinted>2022-08-04T05:33:00Z</cp:lastPrinted>
  <dcterms:created xsi:type="dcterms:W3CDTF">2026-09-15T03:04:00Z</dcterms:created>
  <dcterms:modified xsi:type="dcterms:W3CDTF">2026-09-20T09:18:17Z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0x0101008D0262DF6ADF79458F922D98B58A0BF7</vt:lpwstr>
  </property>
  <property fmtid="{D5CDD505-2E9C-101B-9397-08002B2CF9AE}" pid="4" name="_dlc_DocIdItemGuid">
    <vt:lpwstr>bd81d763-065b-4ce2-9029-5c77ad6238de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lcf76f155ced4ddcb4097134ff3c332f">
    <vt:lpwstr/>
  </property>
  <property fmtid="{D5CDD505-2E9C-101B-9397-08002B2CF9AE}" pid="19" name="Order">
    <vt:r8>2256900</vt:r8>
  </property>
  <property fmtid="{D5CDD505-2E9C-101B-9397-08002B2CF9AE}" pid="20" name="ComplianceAsset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_ip_UnifiedCompliancePolicyProperties">
    <vt:lpwstr/>
  </property>
  <property fmtid="{D5CDD505-2E9C-101B-9397-08002B2CF9AE}" pid="24" name="ClassificationContentMarkingHeaderShapeIds">
    <vt:lpwstr>42c0626e,33a6148a,1d7a3293</vt:lpwstr>
  </property>
  <property fmtid="{D5CDD505-2E9C-101B-9397-08002B2CF9AE}" pid="25" name="ClassificationContentMarkingHeaderFontProps">
    <vt:lpwstr>#000000,10,Aptos</vt:lpwstr>
  </property>
  <property fmtid="{D5CDD505-2E9C-101B-9397-08002B2CF9AE}" pid="26" name="ClassificationContentMarkingHeaderText">
    <vt:lpwstr>[UNCLASSIFIED]</vt:lpwstr>
  </property>
  <property fmtid="{D5CDD505-2E9C-101B-9397-08002B2CF9AE}" pid="27" name="ClassificationContentMarkingFooterShapeIds">
    <vt:lpwstr>371478b0,19b301b5,7dd50e42</vt:lpwstr>
  </property>
  <property fmtid="{D5CDD505-2E9C-101B-9397-08002B2CF9AE}" pid="28" name="ClassificationContentMarkingFooterFontProps">
    <vt:lpwstr>#000000,10,Aptos</vt:lpwstr>
  </property>
  <property fmtid="{D5CDD505-2E9C-101B-9397-08002B2CF9AE}" pid="29" name="ClassificationContentMarkingFooterText">
    <vt:lpwstr>[UNCLASSIFIED]</vt:lpwstr>
  </property>
  <property fmtid="{D5CDD505-2E9C-101B-9397-08002B2CF9AE}" pid="30" name="MSIP_Label_4009eddf-846d-46a2-8a8f-ad982b694053_Enabled">
    <vt:lpwstr>true</vt:lpwstr>
  </property>
  <property fmtid="{D5CDD505-2E9C-101B-9397-08002B2CF9AE}" pid="31" name="MSIP_Label_4009eddf-846d-46a2-8a8f-ad982b694053_SetDate">
    <vt:lpwstr>2025-10-23T00:01:31Z</vt:lpwstr>
  </property>
  <property fmtid="{D5CDD505-2E9C-101B-9397-08002B2CF9AE}" pid="32" name="MSIP_Label_4009eddf-846d-46a2-8a8f-ad982b694053_Method">
    <vt:lpwstr>Privileged</vt:lpwstr>
  </property>
  <property fmtid="{D5CDD505-2E9C-101B-9397-08002B2CF9AE}" pid="33" name="MSIP_Label_4009eddf-846d-46a2-8a8f-ad982b694053_Name">
    <vt:lpwstr>UNCLASSIFIED</vt:lpwstr>
  </property>
  <property fmtid="{D5CDD505-2E9C-101B-9397-08002B2CF9AE}" pid="34" name="MSIP_Label_4009eddf-846d-46a2-8a8f-ad982b694053_SiteId">
    <vt:lpwstr>e6d2d4cc-b762-486e-8894-4f5f440d5f31</vt:lpwstr>
  </property>
  <property fmtid="{D5CDD505-2E9C-101B-9397-08002B2CF9AE}" pid="35" name="MSIP_Label_4009eddf-846d-46a2-8a8f-ad982b694053_ActionId">
    <vt:lpwstr>0c3c8fe4-d5a1-4fd6-8b0e-321deadf8899</vt:lpwstr>
  </property>
  <property fmtid="{D5CDD505-2E9C-101B-9397-08002B2CF9AE}" pid="36" name="MSIP_Label_4009eddf-846d-46a2-8a8f-ad982b694053_ContentBits">
    <vt:lpwstr>3</vt:lpwstr>
  </property>
  <property fmtid="{D5CDD505-2E9C-101B-9397-08002B2CF9AE}" pid="37" name="MSIP_Label_4009eddf-846d-46a2-8a8f-ad982b694053_Tag">
    <vt:lpwstr>50, 0, 1, 1</vt:lpwstr>
  </property>
</Properties>
</file>