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A02DD" w:rsidP="007F46EE" w:rsidRDefault="00664FFB" w14:paraId="33855961" w14:textId="20DD9006">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3057422"/>
                          </a:xfrm>
                          <a:prstGeom prst="rect">
                            <a:avLst/>
                          </a:prstGeom>
                          <a:noFill/>
                          <a:ln w="9525">
                            <a:noFill/>
                            <a:miter lim="800000"/>
                            <a:headEnd/>
                            <a:tailEnd/>
                          </a:ln>
                        </wps:spPr>
                        <wps:txbx>
                          <w:txbxContent>
                            <w:p w:rsidRPr="00664FFB" w:rsidR="006C1D3B" w:rsidP="006C1D3B" w:rsidRDefault="007F46EE" w14:paraId="7F0D06C4"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31C98D08" w14:textId="5E00B144">
                              <w:pPr>
                                <w:pStyle w:val="Subtitle"/>
                                <w:rPr>
                                  <w:color w:val="2F215C"/>
                                  <w:lang w:val="en-US"/>
                                </w:rPr>
                              </w:pPr>
                              <w:r>
                                <w:rPr>
                                  <w:color w:val="2F215C"/>
                                  <w:lang w:val="en-US"/>
                                </w:rPr>
                                <w:t>Groundwater</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406E6C5C">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vqtRVQ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6/8HKE3QVxk7sRs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AWvqtR&#10;VQUAAGkQAAAOAAAAAAAAAAAAAAAAAEMCAABkcnMvZTJvRG9jLnhtbFBLAQItAAoAAAAAAAAAIQDD&#10;6dYdMS4CADEuAgAUAAAAAAAAAAAAAAAAAMQ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3696;height:3057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7F46EE" w14:paraId="2EB27D27"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47C140B3" w14:textId="5E00B144">
                        <w:pPr>
                          <w:pStyle w:val="Subtitle"/>
                          <w:rPr>
                            <w:color w:val="2F215C"/>
                            <w:lang w:val="en-US"/>
                          </w:rPr>
                        </w:pPr>
                        <w:r>
                          <w:rPr>
                            <w:color w:val="2F215C"/>
                            <w:lang w:val="en-US"/>
                          </w:rPr>
                          <w:t>Groundwater</w:t>
                        </w:r>
                      </w:p>
                    </w:txbxContent>
                  </v:textbox>
                </v:shape>
                <w10:wrap anchory="page"/>
              </v:group>
            </w:pict>
          </mc:Fallback>
        </mc:AlternateContent>
      </w:r>
      <w:r w:rsidR="00D80480">
        <w:tab/>
      </w:r>
      <w:r w:rsidR="008921D2">
        <w:tab/>
      </w:r>
    </w:p>
    <w:p w:rsidRPr="00035BA7" w:rsidR="00327FC3" w:rsidP="00035BA7" w:rsidRDefault="00327FC3" w14:paraId="1DC2AA25" w14:textId="77777777"/>
    <w:p w:rsidR="00212175" w:rsidRDefault="00212175" w14:paraId="500600FE" w14:textId="77777777">
      <w:r>
        <w:br w:type="page"/>
      </w:r>
    </w:p>
    <w:p w:rsidRPr="00924F1D" w:rsidR="00327FC3" w:rsidP="00924F1D" w:rsidRDefault="00212175" w14:paraId="1160E8EB" w14:textId="77777777">
      <w:pPr>
        <w:pStyle w:val="TOCHeading"/>
      </w:pPr>
      <w:r w:rsidRPr="00924F1D">
        <w:t xml:space="preserve">Contents  </w:t>
      </w:r>
    </w:p>
    <w:p w:rsidR="009C2D67" w:rsidRDefault="00CB13DA" w14:paraId="1A977C3A" w14:textId="47E2A5DB">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56914">
        <w:r w:rsidRPr="00C11DBF" w:rsidR="009C2D67">
          <w:rPr>
            <w:rStyle w:val="Hyperlink"/>
            <w:noProof/>
          </w:rPr>
          <w:t>Introduction</w:t>
        </w:r>
        <w:r w:rsidR="009C2D67">
          <w:rPr>
            <w:noProof/>
            <w:webHidden/>
          </w:rPr>
          <w:tab/>
        </w:r>
        <w:r w:rsidR="009C2D67">
          <w:rPr>
            <w:noProof/>
            <w:webHidden/>
          </w:rPr>
          <w:fldChar w:fldCharType="begin"/>
        </w:r>
        <w:r w:rsidR="009C2D67">
          <w:rPr>
            <w:noProof/>
            <w:webHidden/>
          </w:rPr>
          <w:instrText xml:space="preserve"> PAGEREF _Toc240456914 \h </w:instrText>
        </w:r>
        <w:r w:rsidR="009C2D67">
          <w:rPr>
            <w:noProof/>
            <w:webHidden/>
          </w:rPr>
        </w:r>
        <w:r w:rsidR="009C2D67">
          <w:rPr>
            <w:noProof/>
            <w:webHidden/>
          </w:rPr>
          <w:fldChar w:fldCharType="separate"/>
        </w:r>
        <w:r w:rsidR="009C2D67">
          <w:rPr>
            <w:noProof/>
            <w:webHidden/>
          </w:rPr>
          <w:t>2</w:t>
        </w:r>
        <w:r w:rsidR="009C2D67">
          <w:rPr>
            <w:noProof/>
            <w:webHidden/>
          </w:rPr>
          <w:fldChar w:fldCharType="end"/>
        </w:r>
      </w:hyperlink>
    </w:p>
    <w:p w:rsidR="009C2D67" w:rsidRDefault="009C2D67" w14:paraId="408587ED" w14:textId="22DF5AF6">
      <w:pPr>
        <w:pStyle w:val="TOC1"/>
        <w:tabs>
          <w:tab w:val="right" w:leader="dot" w:pos="9402"/>
        </w:tabs>
        <w:rPr>
          <w:rFonts w:eastAsiaTheme="minorEastAsia" w:cstheme="minorBidi"/>
          <w:noProof/>
          <w:kern w:val="2"/>
          <w:lang w:eastAsia="en-NZ"/>
          <w14:ligatures w14:val="standardContextual"/>
        </w:rPr>
      </w:pPr>
      <w:hyperlink w:history="1" w:anchor="_Toc240456915">
        <w:r w:rsidRPr="00C11DBF">
          <w:rPr>
            <w:rStyle w:val="Hyperlink"/>
            <w:noProof/>
          </w:rPr>
          <w:t>Glossary of Terms</w:t>
        </w:r>
        <w:r>
          <w:rPr>
            <w:noProof/>
            <w:webHidden/>
          </w:rPr>
          <w:tab/>
        </w:r>
        <w:r>
          <w:rPr>
            <w:noProof/>
            <w:webHidden/>
          </w:rPr>
          <w:fldChar w:fldCharType="begin"/>
        </w:r>
        <w:r>
          <w:rPr>
            <w:noProof/>
            <w:webHidden/>
          </w:rPr>
          <w:instrText xml:space="preserve"> PAGEREF _Toc240456915 \h </w:instrText>
        </w:r>
        <w:r>
          <w:rPr>
            <w:noProof/>
            <w:webHidden/>
          </w:rPr>
        </w:r>
        <w:r>
          <w:rPr>
            <w:noProof/>
            <w:webHidden/>
          </w:rPr>
          <w:fldChar w:fldCharType="separate"/>
        </w:r>
        <w:r>
          <w:rPr>
            <w:noProof/>
            <w:webHidden/>
          </w:rPr>
          <w:t>3</w:t>
        </w:r>
        <w:r>
          <w:rPr>
            <w:noProof/>
            <w:webHidden/>
          </w:rPr>
          <w:fldChar w:fldCharType="end"/>
        </w:r>
      </w:hyperlink>
    </w:p>
    <w:p w:rsidR="009C2D67" w:rsidRDefault="009C2D67" w14:paraId="5DBC542E" w14:textId="45977C0B">
      <w:pPr>
        <w:pStyle w:val="TOC1"/>
        <w:tabs>
          <w:tab w:val="left" w:pos="482"/>
          <w:tab w:val="right" w:leader="dot" w:pos="9402"/>
        </w:tabs>
        <w:rPr>
          <w:rFonts w:eastAsiaTheme="minorEastAsia" w:cstheme="minorBidi"/>
          <w:noProof/>
          <w:kern w:val="2"/>
          <w:lang w:eastAsia="en-NZ"/>
          <w14:ligatures w14:val="standardContextual"/>
        </w:rPr>
      </w:pPr>
      <w:hyperlink w:history="1" w:anchor="_Toc240456916">
        <w:r w:rsidRPr="00C11DBF">
          <w:rPr>
            <w:rStyle w:val="Hyperlink"/>
            <w:noProof/>
          </w:rPr>
          <w:t>1.</w:t>
        </w:r>
        <w:r>
          <w:rPr>
            <w:rFonts w:eastAsiaTheme="minorEastAsia" w:cstheme="minorBidi"/>
            <w:noProof/>
            <w:kern w:val="2"/>
            <w:lang w:eastAsia="en-NZ"/>
            <w14:ligatures w14:val="standardContextual"/>
          </w:rPr>
          <w:tab/>
        </w:r>
        <w:r w:rsidRPr="00C11DBF">
          <w:rPr>
            <w:rStyle w:val="Hyperlink"/>
            <w:noProof/>
          </w:rPr>
          <w:t>Section 1 – School Details</w:t>
        </w:r>
        <w:r>
          <w:rPr>
            <w:noProof/>
            <w:webHidden/>
          </w:rPr>
          <w:tab/>
        </w:r>
        <w:r>
          <w:rPr>
            <w:noProof/>
            <w:webHidden/>
          </w:rPr>
          <w:fldChar w:fldCharType="begin"/>
        </w:r>
        <w:r>
          <w:rPr>
            <w:noProof/>
            <w:webHidden/>
          </w:rPr>
          <w:instrText xml:space="preserve"> PAGEREF _Toc240456916 \h </w:instrText>
        </w:r>
        <w:r>
          <w:rPr>
            <w:noProof/>
            <w:webHidden/>
          </w:rPr>
        </w:r>
        <w:r>
          <w:rPr>
            <w:noProof/>
            <w:webHidden/>
          </w:rPr>
          <w:fldChar w:fldCharType="separate"/>
        </w:r>
        <w:r>
          <w:rPr>
            <w:noProof/>
            <w:webHidden/>
          </w:rPr>
          <w:t>13</w:t>
        </w:r>
        <w:r>
          <w:rPr>
            <w:noProof/>
            <w:webHidden/>
          </w:rPr>
          <w:fldChar w:fldCharType="end"/>
        </w:r>
      </w:hyperlink>
    </w:p>
    <w:p w:rsidR="009C2D67" w:rsidRDefault="009C2D67" w14:paraId="1CF654AF" w14:textId="16654FCB">
      <w:pPr>
        <w:pStyle w:val="TOC1"/>
        <w:tabs>
          <w:tab w:val="left" w:pos="482"/>
          <w:tab w:val="right" w:leader="dot" w:pos="9402"/>
        </w:tabs>
        <w:rPr>
          <w:rFonts w:eastAsiaTheme="minorEastAsia" w:cstheme="minorBidi"/>
          <w:noProof/>
          <w:kern w:val="2"/>
          <w:lang w:eastAsia="en-NZ"/>
          <w14:ligatures w14:val="standardContextual"/>
        </w:rPr>
      </w:pPr>
      <w:hyperlink w:history="1" w:anchor="_Toc240456917">
        <w:r w:rsidRPr="00C11DBF">
          <w:rPr>
            <w:rStyle w:val="Hyperlink"/>
            <w:noProof/>
          </w:rPr>
          <w:t>2.</w:t>
        </w:r>
        <w:r>
          <w:rPr>
            <w:rFonts w:eastAsiaTheme="minorEastAsia" w:cstheme="minorBidi"/>
            <w:noProof/>
            <w:kern w:val="2"/>
            <w:lang w:eastAsia="en-NZ"/>
            <w14:ligatures w14:val="standardContextual"/>
          </w:rPr>
          <w:tab/>
        </w:r>
        <w:r w:rsidRPr="00C11DBF">
          <w:rPr>
            <w:rStyle w:val="Hyperlink"/>
            <w:noProof/>
          </w:rPr>
          <w:t>Section 2 – Description of Water Supply</w:t>
        </w:r>
        <w:r>
          <w:rPr>
            <w:noProof/>
            <w:webHidden/>
          </w:rPr>
          <w:tab/>
        </w:r>
        <w:r>
          <w:rPr>
            <w:noProof/>
            <w:webHidden/>
          </w:rPr>
          <w:fldChar w:fldCharType="begin"/>
        </w:r>
        <w:r>
          <w:rPr>
            <w:noProof/>
            <w:webHidden/>
          </w:rPr>
          <w:instrText xml:space="preserve"> PAGEREF _Toc240456917 \h </w:instrText>
        </w:r>
        <w:r>
          <w:rPr>
            <w:noProof/>
            <w:webHidden/>
          </w:rPr>
        </w:r>
        <w:r>
          <w:rPr>
            <w:noProof/>
            <w:webHidden/>
          </w:rPr>
          <w:fldChar w:fldCharType="separate"/>
        </w:r>
        <w:r>
          <w:rPr>
            <w:noProof/>
            <w:webHidden/>
          </w:rPr>
          <w:t>15</w:t>
        </w:r>
        <w:r>
          <w:rPr>
            <w:noProof/>
            <w:webHidden/>
          </w:rPr>
          <w:fldChar w:fldCharType="end"/>
        </w:r>
      </w:hyperlink>
    </w:p>
    <w:p w:rsidR="009C2D67" w:rsidRDefault="009C2D67" w14:paraId="311B8D99" w14:textId="353443FB">
      <w:pPr>
        <w:pStyle w:val="TOC2"/>
        <w:tabs>
          <w:tab w:val="left" w:pos="1680"/>
        </w:tabs>
        <w:rPr>
          <w:rFonts w:eastAsiaTheme="minorEastAsia" w:cstheme="minorBidi"/>
          <w:noProof/>
          <w:kern w:val="2"/>
          <w:lang w:eastAsia="en-NZ"/>
          <w14:ligatures w14:val="standardContextual"/>
        </w:rPr>
      </w:pPr>
      <w:hyperlink w:history="1" w:anchor="_Toc240456918">
        <w:r w:rsidRPr="00C11DBF">
          <w:rPr>
            <w:rStyle w:val="Hyperlink"/>
            <w:noProof/>
          </w:rPr>
          <w:t>Section 2.1</w:t>
        </w:r>
        <w:r>
          <w:rPr>
            <w:rFonts w:eastAsiaTheme="minorEastAsia" w:cstheme="minorBidi"/>
            <w:noProof/>
            <w:kern w:val="2"/>
            <w:lang w:eastAsia="en-NZ"/>
            <w14:ligatures w14:val="standardContextual"/>
          </w:rPr>
          <w:tab/>
        </w:r>
        <w:r w:rsidRPr="00C11DBF">
          <w:rPr>
            <w:rStyle w:val="Hyperlink"/>
            <w:noProof/>
          </w:rPr>
          <w:t>Source</w:t>
        </w:r>
        <w:r>
          <w:rPr>
            <w:noProof/>
            <w:webHidden/>
          </w:rPr>
          <w:tab/>
        </w:r>
        <w:r>
          <w:rPr>
            <w:noProof/>
            <w:webHidden/>
          </w:rPr>
          <w:fldChar w:fldCharType="begin"/>
        </w:r>
        <w:r>
          <w:rPr>
            <w:noProof/>
            <w:webHidden/>
          </w:rPr>
          <w:instrText xml:space="preserve"> PAGEREF _Toc240456918 \h </w:instrText>
        </w:r>
        <w:r>
          <w:rPr>
            <w:noProof/>
            <w:webHidden/>
          </w:rPr>
        </w:r>
        <w:r>
          <w:rPr>
            <w:noProof/>
            <w:webHidden/>
          </w:rPr>
          <w:fldChar w:fldCharType="separate"/>
        </w:r>
        <w:r>
          <w:rPr>
            <w:noProof/>
            <w:webHidden/>
          </w:rPr>
          <w:t>15</w:t>
        </w:r>
        <w:r>
          <w:rPr>
            <w:noProof/>
            <w:webHidden/>
          </w:rPr>
          <w:fldChar w:fldCharType="end"/>
        </w:r>
      </w:hyperlink>
    </w:p>
    <w:p w:rsidR="009C2D67" w:rsidRDefault="009C2D67" w14:paraId="09140020" w14:textId="4F2E34A6">
      <w:pPr>
        <w:pStyle w:val="TOC2"/>
        <w:tabs>
          <w:tab w:val="left" w:pos="1680"/>
        </w:tabs>
        <w:rPr>
          <w:rFonts w:eastAsiaTheme="minorEastAsia" w:cstheme="minorBidi"/>
          <w:noProof/>
          <w:kern w:val="2"/>
          <w:lang w:eastAsia="en-NZ"/>
          <w14:ligatures w14:val="standardContextual"/>
        </w:rPr>
      </w:pPr>
      <w:hyperlink w:history="1" w:anchor="_Toc240456919">
        <w:r w:rsidRPr="00C11DBF">
          <w:rPr>
            <w:rStyle w:val="Hyperlink"/>
            <w:noProof/>
          </w:rPr>
          <w:t>Section 2.2</w:t>
        </w:r>
        <w:r>
          <w:rPr>
            <w:rFonts w:eastAsiaTheme="minorEastAsia" w:cstheme="minorBidi"/>
            <w:noProof/>
            <w:kern w:val="2"/>
            <w:lang w:eastAsia="en-NZ"/>
            <w14:ligatures w14:val="standardContextual"/>
          </w:rPr>
          <w:tab/>
        </w:r>
        <w:r w:rsidRPr="00C11DBF">
          <w:rPr>
            <w:rStyle w:val="Hyperlink"/>
            <w:noProof/>
          </w:rPr>
          <w:t>Treatment</w:t>
        </w:r>
        <w:r>
          <w:rPr>
            <w:noProof/>
            <w:webHidden/>
          </w:rPr>
          <w:tab/>
        </w:r>
        <w:r>
          <w:rPr>
            <w:noProof/>
            <w:webHidden/>
          </w:rPr>
          <w:fldChar w:fldCharType="begin"/>
        </w:r>
        <w:r>
          <w:rPr>
            <w:noProof/>
            <w:webHidden/>
          </w:rPr>
          <w:instrText xml:space="preserve"> PAGEREF _Toc240456919 \h </w:instrText>
        </w:r>
        <w:r>
          <w:rPr>
            <w:noProof/>
            <w:webHidden/>
          </w:rPr>
        </w:r>
        <w:r>
          <w:rPr>
            <w:noProof/>
            <w:webHidden/>
          </w:rPr>
          <w:fldChar w:fldCharType="separate"/>
        </w:r>
        <w:r>
          <w:rPr>
            <w:noProof/>
            <w:webHidden/>
          </w:rPr>
          <w:t>15</w:t>
        </w:r>
        <w:r>
          <w:rPr>
            <w:noProof/>
            <w:webHidden/>
          </w:rPr>
          <w:fldChar w:fldCharType="end"/>
        </w:r>
      </w:hyperlink>
    </w:p>
    <w:p w:rsidR="009C2D67" w:rsidRDefault="009C2D67" w14:paraId="5F55816C" w14:textId="2649F4E4">
      <w:pPr>
        <w:pStyle w:val="TOC2"/>
        <w:tabs>
          <w:tab w:val="left" w:pos="1680"/>
        </w:tabs>
        <w:rPr>
          <w:rFonts w:eastAsiaTheme="minorEastAsia" w:cstheme="minorBidi"/>
          <w:noProof/>
          <w:kern w:val="2"/>
          <w:lang w:eastAsia="en-NZ"/>
          <w14:ligatures w14:val="standardContextual"/>
        </w:rPr>
      </w:pPr>
      <w:hyperlink w:history="1" w:anchor="_Toc240456920">
        <w:r w:rsidRPr="00C11DBF">
          <w:rPr>
            <w:rStyle w:val="Hyperlink"/>
            <w:noProof/>
          </w:rPr>
          <w:t>Section 2.3</w:t>
        </w:r>
        <w:r>
          <w:rPr>
            <w:rFonts w:eastAsiaTheme="minorEastAsia" w:cstheme="minorBidi"/>
            <w:noProof/>
            <w:kern w:val="2"/>
            <w:lang w:eastAsia="en-NZ"/>
            <w14:ligatures w14:val="standardContextual"/>
          </w:rPr>
          <w:tab/>
        </w:r>
        <w:r w:rsidRPr="00C11DBF">
          <w:rPr>
            <w:rStyle w:val="Hyperlink"/>
            <w:noProof/>
          </w:rPr>
          <w:t>Storage</w:t>
        </w:r>
        <w:r>
          <w:rPr>
            <w:noProof/>
            <w:webHidden/>
          </w:rPr>
          <w:tab/>
        </w:r>
        <w:r>
          <w:rPr>
            <w:noProof/>
            <w:webHidden/>
          </w:rPr>
          <w:fldChar w:fldCharType="begin"/>
        </w:r>
        <w:r>
          <w:rPr>
            <w:noProof/>
            <w:webHidden/>
          </w:rPr>
          <w:instrText xml:space="preserve"> PAGEREF _Toc240456920 \h </w:instrText>
        </w:r>
        <w:r>
          <w:rPr>
            <w:noProof/>
            <w:webHidden/>
          </w:rPr>
        </w:r>
        <w:r>
          <w:rPr>
            <w:noProof/>
            <w:webHidden/>
          </w:rPr>
          <w:fldChar w:fldCharType="separate"/>
        </w:r>
        <w:r>
          <w:rPr>
            <w:noProof/>
            <w:webHidden/>
          </w:rPr>
          <w:t>16</w:t>
        </w:r>
        <w:r>
          <w:rPr>
            <w:noProof/>
            <w:webHidden/>
          </w:rPr>
          <w:fldChar w:fldCharType="end"/>
        </w:r>
      </w:hyperlink>
    </w:p>
    <w:p w:rsidR="009C2D67" w:rsidRDefault="009C2D67" w14:paraId="6E52F61B" w14:textId="2644B0A1">
      <w:pPr>
        <w:pStyle w:val="TOC2"/>
        <w:tabs>
          <w:tab w:val="left" w:pos="1680"/>
        </w:tabs>
        <w:rPr>
          <w:rFonts w:eastAsiaTheme="minorEastAsia" w:cstheme="minorBidi"/>
          <w:noProof/>
          <w:kern w:val="2"/>
          <w:lang w:eastAsia="en-NZ"/>
          <w14:ligatures w14:val="standardContextual"/>
        </w:rPr>
      </w:pPr>
      <w:hyperlink w:history="1" w:anchor="_Toc240456921">
        <w:r w:rsidRPr="00C11DBF">
          <w:rPr>
            <w:rStyle w:val="Hyperlink"/>
            <w:noProof/>
          </w:rPr>
          <w:t>Section 2.4</w:t>
        </w:r>
        <w:r>
          <w:rPr>
            <w:rFonts w:eastAsiaTheme="minorEastAsia" w:cstheme="minorBidi"/>
            <w:noProof/>
            <w:kern w:val="2"/>
            <w:lang w:eastAsia="en-NZ"/>
            <w14:ligatures w14:val="standardContextual"/>
          </w:rPr>
          <w:tab/>
        </w:r>
        <w:r w:rsidRPr="00C11DBF">
          <w:rPr>
            <w:rStyle w:val="Hyperlink"/>
            <w:noProof/>
          </w:rPr>
          <w:t>Distribution</w:t>
        </w:r>
        <w:r>
          <w:rPr>
            <w:noProof/>
            <w:webHidden/>
          </w:rPr>
          <w:tab/>
        </w:r>
        <w:r>
          <w:rPr>
            <w:noProof/>
            <w:webHidden/>
          </w:rPr>
          <w:fldChar w:fldCharType="begin"/>
        </w:r>
        <w:r>
          <w:rPr>
            <w:noProof/>
            <w:webHidden/>
          </w:rPr>
          <w:instrText xml:space="preserve"> PAGEREF _Toc240456921 \h </w:instrText>
        </w:r>
        <w:r>
          <w:rPr>
            <w:noProof/>
            <w:webHidden/>
          </w:rPr>
        </w:r>
        <w:r>
          <w:rPr>
            <w:noProof/>
            <w:webHidden/>
          </w:rPr>
          <w:fldChar w:fldCharType="separate"/>
        </w:r>
        <w:r>
          <w:rPr>
            <w:noProof/>
            <w:webHidden/>
          </w:rPr>
          <w:t>17</w:t>
        </w:r>
        <w:r>
          <w:rPr>
            <w:noProof/>
            <w:webHidden/>
          </w:rPr>
          <w:fldChar w:fldCharType="end"/>
        </w:r>
      </w:hyperlink>
    </w:p>
    <w:p w:rsidR="009C2D67" w:rsidRDefault="009C2D67" w14:paraId="7FB85CE5" w14:textId="03DC08B6">
      <w:pPr>
        <w:pStyle w:val="TOC2"/>
        <w:tabs>
          <w:tab w:val="left" w:pos="1680"/>
        </w:tabs>
        <w:rPr>
          <w:rFonts w:eastAsiaTheme="minorEastAsia" w:cstheme="minorBidi"/>
          <w:noProof/>
          <w:kern w:val="2"/>
          <w:lang w:eastAsia="en-NZ"/>
          <w14:ligatures w14:val="standardContextual"/>
        </w:rPr>
      </w:pPr>
      <w:hyperlink w:history="1" w:anchor="_Toc240456922">
        <w:r w:rsidRPr="00C11DBF">
          <w:rPr>
            <w:rStyle w:val="Hyperlink"/>
            <w:noProof/>
          </w:rPr>
          <w:t>Section 2.5</w:t>
        </w:r>
        <w:r>
          <w:rPr>
            <w:rFonts w:eastAsiaTheme="minorEastAsia" w:cstheme="minorBidi"/>
            <w:noProof/>
            <w:kern w:val="2"/>
            <w:lang w:eastAsia="en-NZ"/>
            <w14:ligatures w14:val="standardContextual"/>
          </w:rPr>
          <w:tab/>
        </w:r>
        <w:r w:rsidRPr="00C11DBF">
          <w:rPr>
            <w:rStyle w:val="Hyperlink"/>
            <w:noProof/>
          </w:rPr>
          <w:t>Aerial View and Schematic of Water Supply</w:t>
        </w:r>
        <w:r>
          <w:rPr>
            <w:noProof/>
            <w:webHidden/>
          </w:rPr>
          <w:tab/>
        </w:r>
        <w:r>
          <w:rPr>
            <w:noProof/>
            <w:webHidden/>
          </w:rPr>
          <w:fldChar w:fldCharType="begin"/>
        </w:r>
        <w:r>
          <w:rPr>
            <w:noProof/>
            <w:webHidden/>
          </w:rPr>
          <w:instrText xml:space="preserve"> PAGEREF _Toc240456922 \h </w:instrText>
        </w:r>
        <w:r>
          <w:rPr>
            <w:noProof/>
            <w:webHidden/>
          </w:rPr>
        </w:r>
        <w:r>
          <w:rPr>
            <w:noProof/>
            <w:webHidden/>
          </w:rPr>
          <w:fldChar w:fldCharType="separate"/>
        </w:r>
        <w:r>
          <w:rPr>
            <w:noProof/>
            <w:webHidden/>
          </w:rPr>
          <w:t>18</w:t>
        </w:r>
        <w:r>
          <w:rPr>
            <w:noProof/>
            <w:webHidden/>
          </w:rPr>
          <w:fldChar w:fldCharType="end"/>
        </w:r>
      </w:hyperlink>
    </w:p>
    <w:p w:rsidR="009C2D67" w:rsidRDefault="009C2D67" w14:paraId="5ED0BD64" w14:textId="5B3D7F63">
      <w:pPr>
        <w:pStyle w:val="TOC2"/>
        <w:tabs>
          <w:tab w:val="left" w:pos="1680"/>
        </w:tabs>
        <w:rPr>
          <w:rFonts w:eastAsiaTheme="minorEastAsia" w:cstheme="minorBidi"/>
          <w:noProof/>
          <w:kern w:val="2"/>
          <w:lang w:eastAsia="en-NZ"/>
          <w14:ligatures w14:val="standardContextual"/>
        </w:rPr>
      </w:pPr>
      <w:hyperlink w:history="1" w:anchor="_Toc240456923">
        <w:r w:rsidRPr="00C11DBF">
          <w:rPr>
            <w:rStyle w:val="Hyperlink"/>
            <w:noProof/>
          </w:rPr>
          <w:t>Section 2.6</w:t>
        </w:r>
        <w:r>
          <w:rPr>
            <w:rFonts w:eastAsiaTheme="minorEastAsia" w:cstheme="minorBidi"/>
            <w:noProof/>
            <w:kern w:val="2"/>
            <w:lang w:eastAsia="en-NZ"/>
            <w14:ligatures w14:val="standardContextual"/>
          </w:rPr>
          <w:tab/>
        </w:r>
        <w:r w:rsidRPr="00C11DBF">
          <w:rPr>
            <w:rStyle w:val="Hyperlink"/>
            <w:noProof/>
          </w:rPr>
          <w:t>Daily Water Demand and Storage Requirements</w:t>
        </w:r>
        <w:r>
          <w:rPr>
            <w:noProof/>
            <w:webHidden/>
          </w:rPr>
          <w:tab/>
        </w:r>
        <w:r>
          <w:rPr>
            <w:noProof/>
            <w:webHidden/>
          </w:rPr>
          <w:fldChar w:fldCharType="begin"/>
        </w:r>
        <w:r>
          <w:rPr>
            <w:noProof/>
            <w:webHidden/>
          </w:rPr>
          <w:instrText xml:space="preserve"> PAGEREF _Toc240456923 \h </w:instrText>
        </w:r>
        <w:r>
          <w:rPr>
            <w:noProof/>
            <w:webHidden/>
          </w:rPr>
        </w:r>
        <w:r>
          <w:rPr>
            <w:noProof/>
            <w:webHidden/>
          </w:rPr>
          <w:fldChar w:fldCharType="separate"/>
        </w:r>
        <w:r>
          <w:rPr>
            <w:noProof/>
            <w:webHidden/>
          </w:rPr>
          <w:t>19</w:t>
        </w:r>
        <w:r>
          <w:rPr>
            <w:noProof/>
            <w:webHidden/>
          </w:rPr>
          <w:fldChar w:fldCharType="end"/>
        </w:r>
      </w:hyperlink>
    </w:p>
    <w:p w:rsidR="009C2D67" w:rsidRDefault="009C2D67" w14:paraId="08FE9D71" w14:textId="5CF4E6D9">
      <w:pPr>
        <w:pStyle w:val="TOC2"/>
        <w:tabs>
          <w:tab w:val="left" w:pos="1680"/>
        </w:tabs>
        <w:rPr>
          <w:rFonts w:eastAsiaTheme="minorEastAsia" w:cstheme="minorBidi"/>
          <w:noProof/>
          <w:kern w:val="2"/>
          <w:lang w:eastAsia="en-NZ"/>
          <w14:ligatures w14:val="standardContextual"/>
        </w:rPr>
      </w:pPr>
      <w:hyperlink w:history="1" w:anchor="_Toc240456924">
        <w:r w:rsidRPr="00C11DBF">
          <w:rPr>
            <w:rStyle w:val="Hyperlink"/>
            <w:noProof/>
          </w:rPr>
          <w:t>Section 2.7</w:t>
        </w:r>
        <w:r>
          <w:rPr>
            <w:rFonts w:eastAsiaTheme="minorEastAsia" w:cstheme="minorBidi"/>
            <w:noProof/>
            <w:kern w:val="2"/>
            <w:lang w:eastAsia="en-NZ"/>
            <w14:ligatures w14:val="standardContextual"/>
          </w:rPr>
          <w:tab/>
        </w:r>
        <w:r w:rsidRPr="00C11DBF">
          <w:rPr>
            <w:rStyle w:val="Hyperlink"/>
            <w:noProof/>
          </w:rPr>
          <w:t>Resource Consent</w:t>
        </w:r>
        <w:r>
          <w:rPr>
            <w:noProof/>
            <w:webHidden/>
          </w:rPr>
          <w:tab/>
        </w:r>
        <w:r>
          <w:rPr>
            <w:noProof/>
            <w:webHidden/>
          </w:rPr>
          <w:fldChar w:fldCharType="begin"/>
        </w:r>
        <w:r>
          <w:rPr>
            <w:noProof/>
            <w:webHidden/>
          </w:rPr>
          <w:instrText xml:space="preserve"> PAGEREF _Toc240456924 \h </w:instrText>
        </w:r>
        <w:r>
          <w:rPr>
            <w:noProof/>
            <w:webHidden/>
          </w:rPr>
        </w:r>
        <w:r>
          <w:rPr>
            <w:noProof/>
            <w:webHidden/>
          </w:rPr>
          <w:fldChar w:fldCharType="separate"/>
        </w:r>
        <w:r>
          <w:rPr>
            <w:noProof/>
            <w:webHidden/>
          </w:rPr>
          <w:t>20</w:t>
        </w:r>
        <w:r>
          <w:rPr>
            <w:noProof/>
            <w:webHidden/>
          </w:rPr>
          <w:fldChar w:fldCharType="end"/>
        </w:r>
      </w:hyperlink>
    </w:p>
    <w:p w:rsidR="009C2D67" w:rsidRDefault="009C2D67" w14:paraId="2AEAB20C" w14:textId="1E77E872">
      <w:pPr>
        <w:pStyle w:val="TOC2"/>
        <w:tabs>
          <w:tab w:val="left" w:pos="1680"/>
        </w:tabs>
        <w:rPr>
          <w:rFonts w:eastAsiaTheme="minorEastAsia" w:cstheme="minorBidi"/>
          <w:noProof/>
          <w:kern w:val="2"/>
          <w:lang w:eastAsia="en-NZ"/>
          <w14:ligatures w14:val="standardContextual"/>
        </w:rPr>
      </w:pPr>
      <w:hyperlink w:history="1" w:anchor="_Toc240456925">
        <w:r w:rsidRPr="00C11DBF">
          <w:rPr>
            <w:rStyle w:val="Hyperlink"/>
            <w:noProof/>
          </w:rPr>
          <w:t>Section 2.8</w:t>
        </w:r>
        <w:r>
          <w:rPr>
            <w:rFonts w:eastAsiaTheme="minorEastAsia" w:cstheme="minorBidi"/>
            <w:noProof/>
            <w:kern w:val="2"/>
            <w:lang w:eastAsia="en-NZ"/>
            <w14:ligatures w14:val="standardContextual"/>
          </w:rPr>
          <w:tab/>
        </w:r>
        <w:r w:rsidRPr="00C11DBF">
          <w:rPr>
            <w:rStyle w:val="Hyperlink"/>
            <w:noProof/>
          </w:rPr>
          <w:t>Te Mana o Te Wai</w:t>
        </w:r>
        <w:r>
          <w:rPr>
            <w:noProof/>
            <w:webHidden/>
          </w:rPr>
          <w:tab/>
        </w:r>
        <w:r>
          <w:rPr>
            <w:noProof/>
            <w:webHidden/>
          </w:rPr>
          <w:fldChar w:fldCharType="begin"/>
        </w:r>
        <w:r>
          <w:rPr>
            <w:noProof/>
            <w:webHidden/>
          </w:rPr>
          <w:instrText xml:space="preserve"> PAGEREF _Toc240456925 \h </w:instrText>
        </w:r>
        <w:r>
          <w:rPr>
            <w:noProof/>
            <w:webHidden/>
          </w:rPr>
        </w:r>
        <w:r>
          <w:rPr>
            <w:noProof/>
            <w:webHidden/>
          </w:rPr>
          <w:fldChar w:fldCharType="separate"/>
        </w:r>
        <w:r>
          <w:rPr>
            <w:noProof/>
            <w:webHidden/>
          </w:rPr>
          <w:t>20</w:t>
        </w:r>
        <w:r>
          <w:rPr>
            <w:noProof/>
            <w:webHidden/>
          </w:rPr>
          <w:fldChar w:fldCharType="end"/>
        </w:r>
      </w:hyperlink>
    </w:p>
    <w:p w:rsidR="009C2D67" w:rsidRDefault="009C2D67" w14:paraId="08BD4078" w14:textId="6F061F7E">
      <w:pPr>
        <w:pStyle w:val="TOC1"/>
        <w:tabs>
          <w:tab w:val="left" w:pos="482"/>
          <w:tab w:val="right" w:leader="dot" w:pos="9402"/>
        </w:tabs>
        <w:rPr>
          <w:rFonts w:eastAsiaTheme="minorEastAsia" w:cstheme="minorBidi"/>
          <w:noProof/>
          <w:kern w:val="2"/>
          <w:lang w:eastAsia="en-NZ"/>
          <w14:ligatures w14:val="standardContextual"/>
        </w:rPr>
      </w:pPr>
      <w:hyperlink w:history="1" w:anchor="_Toc240456926">
        <w:r w:rsidRPr="00C11DBF">
          <w:rPr>
            <w:rStyle w:val="Hyperlink"/>
            <w:noProof/>
          </w:rPr>
          <w:t>3.</w:t>
        </w:r>
        <w:r>
          <w:rPr>
            <w:rFonts w:eastAsiaTheme="minorEastAsia" w:cstheme="minorBidi"/>
            <w:noProof/>
            <w:kern w:val="2"/>
            <w:lang w:eastAsia="en-NZ"/>
            <w14:ligatures w14:val="standardContextual"/>
          </w:rPr>
          <w:tab/>
        </w:r>
        <w:r w:rsidRPr="00C11DBF">
          <w:rPr>
            <w:rStyle w:val="Hyperlink"/>
            <w:noProof/>
          </w:rPr>
          <w:t>Section 3 – Source Water Risk Management Plan</w:t>
        </w:r>
        <w:r>
          <w:rPr>
            <w:noProof/>
            <w:webHidden/>
          </w:rPr>
          <w:tab/>
        </w:r>
        <w:r>
          <w:rPr>
            <w:noProof/>
            <w:webHidden/>
          </w:rPr>
          <w:fldChar w:fldCharType="begin"/>
        </w:r>
        <w:r>
          <w:rPr>
            <w:noProof/>
            <w:webHidden/>
          </w:rPr>
          <w:instrText xml:space="preserve"> PAGEREF _Toc240456926 \h </w:instrText>
        </w:r>
        <w:r>
          <w:rPr>
            <w:noProof/>
            <w:webHidden/>
          </w:rPr>
        </w:r>
        <w:r>
          <w:rPr>
            <w:noProof/>
            <w:webHidden/>
          </w:rPr>
          <w:fldChar w:fldCharType="separate"/>
        </w:r>
        <w:r>
          <w:rPr>
            <w:noProof/>
            <w:webHidden/>
          </w:rPr>
          <w:t>21</w:t>
        </w:r>
        <w:r>
          <w:rPr>
            <w:noProof/>
            <w:webHidden/>
          </w:rPr>
          <w:fldChar w:fldCharType="end"/>
        </w:r>
      </w:hyperlink>
    </w:p>
    <w:p w:rsidR="009C2D67" w:rsidRDefault="009C2D67" w14:paraId="5F5EE15B" w14:textId="009F7670">
      <w:pPr>
        <w:pStyle w:val="TOC2"/>
        <w:tabs>
          <w:tab w:val="left" w:pos="1680"/>
        </w:tabs>
        <w:rPr>
          <w:rFonts w:eastAsiaTheme="minorEastAsia" w:cstheme="minorBidi"/>
          <w:noProof/>
          <w:kern w:val="2"/>
          <w:lang w:eastAsia="en-NZ"/>
          <w14:ligatures w14:val="standardContextual"/>
        </w:rPr>
      </w:pPr>
      <w:hyperlink w:history="1" w:anchor="_Toc240456927">
        <w:r w:rsidRPr="00C11DBF">
          <w:rPr>
            <w:rStyle w:val="Hyperlink"/>
            <w:noProof/>
          </w:rPr>
          <w:t>Section 3.1</w:t>
        </w:r>
        <w:r>
          <w:rPr>
            <w:rFonts w:eastAsiaTheme="minorEastAsia" w:cstheme="minorBidi"/>
            <w:noProof/>
            <w:kern w:val="2"/>
            <w:lang w:eastAsia="en-NZ"/>
            <w14:ligatures w14:val="standardContextual"/>
          </w:rPr>
          <w:tab/>
        </w:r>
        <w:r w:rsidRPr="00C11DBF">
          <w:rPr>
            <w:rStyle w:val="Hyperlink"/>
            <w:noProof/>
          </w:rPr>
          <w:t>Catchment Description</w:t>
        </w:r>
        <w:r>
          <w:rPr>
            <w:noProof/>
            <w:webHidden/>
          </w:rPr>
          <w:tab/>
        </w:r>
        <w:r>
          <w:rPr>
            <w:noProof/>
            <w:webHidden/>
          </w:rPr>
          <w:fldChar w:fldCharType="begin"/>
        </w:r>
        <w:r>
          <w:rPr>
            <w:noProof/>
            <w:webHidden/>
          </w:rPr>
          <w:instrText xml:space="preserve"> PAGEREF _Toc240456927 \h </w:instrText>
        </w:r>
        <w:r>
          <w:rPr>
            <w:noProof/>
            <w:webHidden/>
          </w:rPr>
        </w:r>
        <w:r>
          <w:rPr>
            <w:noProof/>
            <w:webHidden/>
          </w:rPr>
          <w:fldChar w:fldCharType="separate"/>
        </w:r>
        <w:r>
          <w:rPr>
            <w:noProof/>
            <w:webHidden/>
          </w:rPr>
          <w:t>21</w:t>
        </w:r>
        <w:r>
          <w:rPr>
            <w:noProof/>
            <w:webHidden/>
          </w:rPr>
          <w:fldChar w:fldCharType="end"/>
        </w:r>
      </w:hyperlink>
    </w:p>
    <w:p w:rsidR="009C2D67" w:rsidRDefault="009C2D67" w14:paraId="55F84EE0" w14:textId="148605D3">
      <w:pPr>
        <w:pStyle w:val="TOC1"/>
        <w:tabs>
          <w:tab w:val="left" w:pos="482"/>
          <w:tab w:val="right" w:leader="dot" w:pos="9402"/>
        </w:tabs>
        <w:rPr>
          <w:rFonts w:eastAsiaTheme="minorEastAsia" w:cstheme="minorBidi"/>
          <w:noProof/>
          <w:kern w:val="2"/>
          <w:lang w:eastAsia="en-NZ"/>
          <w14:ligatures w14:val="standardContextual"/>
        </w:rPr>
      </w:pPr>
      <w:hyperlink w:history="1" w:anchor="_Toc240456928">
        <w:r w:rsidRPr="00C11DBF">
          <w:rPr>
            <w:rStyle w:val="Hyperlink"/>
            <w:noProof/>
          </w:rPr>
          <w:t>4.</w:t>
        </w:r>
        <w:r>
          <w:rPr>
            <w:rFonts w:eastAsiaTheme="minorEastAsia" w:cstheme="minorBidi"/>
            <w:noProof/>
            <w:kern w:val="2"/>
            <w:lang w:eastAsia="en-NZ"/>
            <w14:ligatures w14:val="standardContextual"/>
          </w:rPr>
          <w:tab/>
        </w:r>
        <w:r w:rsidRPr="00C11DBF">
          <w:rPr>
            <w:rStyle w:val="Hyperlink"/>
            <w:noProof/>
          </w:rPr>
          <w:t>Section 4 – Risks and Improvement Actions</w:t>
        </w:r>
        <w:r>
          <w:rPr>
            <w:noProof/>
            <w:webHidden/>
          </w:rPr>
          <w:tab/>
        </w:r>
        <w:r>
          <w:rPr>
            <w:noProof/>
            <w:webHidden/>
          </w:rPr>
          <w:fldChar w:fldCharType="begin"/>
        </w:r>
        <w:r>
          <w:rPr>
            <w:noProof/>
            <w:webHidden/>
          </w:rPr>
          <w:instrText xml:space="preserve"> PAGEREF _Toc240456928 \h </w:instrText>
        </w:r>
        <w:r>
          <w:rPr>
            <w:noProof/>
            <w:webHidden/>
          </w:rPr>
        </w:r>
        <w:r>
          <w:rPr>
            <w:noProof/>
            <w:webHidden/>
          </w:rPr>
          <w:fldChar w:fldCharType="separate"/>
        </w:r>
        <w:r>
          <w:rPr>
            <w:noProof/>
            <w:webHidden/>
          </w:rPr>
          <w:t>23</w:t>
        </w:r>
        <w:r>
          <w:rPr>
            <w:noProof/>
            <w:webHidden/>
          </w:rPr>
          <w:fldChar w:fldCharType="end"/>
        </w:r>
      </w:hyperlink>
    </w:p>
    <w:p w:rsidR="009C2D67" w:rsidRDefault="009C2D67" w14:paraId="31F6DA04" w14:textId="59FE7FAD">
      <w:pPr>
        <w:pStyle w:val="TOC2"/>
        <w:rPr>
          <w:rFonts w:eastAsiaTheme="minorEastAsia" w:cstheme="minorBidi"/>
          <w:noProof/>
          <w:kern w:val="2"/>
          <w:lang w:eastAsia="en-NZ"/>
          <w14:ligatures w14:val="standardContextual"/>
        </w:rPr>
      </w:pPr>
      <w:hyperlink w:history="1" w:anchor="_Toc240456929">
        <w:r w:rsidRPr="00C11DBF">
          <w:rPr>
            <w:rStyle w:val="Hyperlink"/>
            <w:noProof/>
          </w:rPr>
          <w:t>Table 4-1 Risks and Improvement Actions</w:t>
        </w:r>
        <w:r>
          <w:rPr>
            <w:noProof/>
            <w:webHidden/>
          </w:rPr>
          <w:tab/>
        </w:r>
        <w:r>
          <w:rPr>
            <w:noProof/>
            <w:webHidden/>
          </w:rPr>
          <w:fldChar w:fldCharType="begin"/>
        </w:r>
        <w:r>
          <w:rPr>
            <w:noProof/>
            <w:webHidden/>
          </w:rPr>
          <w:instrText xml:space="preserve"> PAGEREF _Toc240456929 \h </w:instrText>
        </w:r>
        <w:r>
          <w:rPr>
            <w:noProof/>
            <w:webHidden/>
          </w:rPr>
        </w:r>
        <w:r>
          <w:rPr>
            <w:noProof/>
            <w:webHidden/>
          </w:rPr>
          <w:fldChar w:fldCharType="separate"/>
        </w:r>
        <w:r>
          <w:rPr>
            <w:noProof/>
            <w:webHidden/>
          </w:rPr>
          <w:t>23</w:t>
        </w:r>
        <w:r>
          <w:rPr>
            <w:noProof/>
            <w:webHidden/>
          </w:rPr>
          <w:fldChar w:fldCharType="end"/>
        </w:r>
      </w:hyperlink>
    </w:p>
    <w:p w:rsidR="009C2D67" w:rsidRDefault="009C2D67" w14:paraId="6616A1D8" w14:textId="07F38E14">
      <w:pPr>
        <w:pStyle w:val="TOC2"/>
        <w:rPr>
          <w:rFonts w:eastAsiaTheme="minorEastAsia" w:cstheme="minorBidi"/>
          <w:noProof/>
          <w:kern w:val="2"/>
          <w:lang w:eastAsia="en-NZ"/>
          <w14:ligatures w14:val="standardContextual"/>
        </w:rPr>
      </w:pPr>
      <w:hyperlink w:history="1" w:anchor="_Toc240456930">
        <w:r w:rsidRPr="00C11DBF">
          <w:rPr>
            <w:rStyle w:val="Hyperlink"/>
            <w:noProof/>
          </w:rPr>
          <w:t>Table 4-2: Summary of Improvement Actions</w:t>
        </w:r>
        <w:r>
          <w:rPr>
            <w:noProof/>
            <w:webHidden/>
          </w:rPr>
          <w:tab/>
        </w:r>
        <w:r>
          <w:rPr>
            <w:noProof/>
            <w:webHidden/>
          </w:rPr>
          <w:fldChar w:fldCharType="begin"/>
        </w:r>
        <w:r>
          <w:rPr>
            <w:noProof/>
            <w:webHidden/>
          </w:rPr>
          <w:instrText xml:space="preserve"> PAGEREF _Toc240456930 \h </w:instrText>
        </w:r>
        <w:r>
          <w:rPr>
            <w:noProof/>
            <w:webHidden/>
          </w:rPr>
        </w:r>
        <w:r>
          <w:rPr>
            <w:noProof/>
            <w:webHidden/>
          </w:rPr>
          <w:fldChar w:fldCharType="separate"/>
        </w:r>
        <w:r>
          <w:rPr>
            <w:noProof/>
            <w:webHidden/>
          </w:rPr>
          <w:t>29</w:t>
        </w:r>
        <w:r>
          <w:rPr>
            <w:noProof/>
            <w:webHidden/>
          </w:rPr>
          <w:fldChar w:fldCharType="end"/>
        </w:r>
      </w:hyperlink>
    </w:p>
    <w:p w:rsidR="009C2D67" w:rsidRDefault="009C2D67" w14:paraId="0D4BC5DF" w14:textId="43C3F96C">
      <w:pPr>
        <w:pStyle w:val="TOC1"/>
        <w:tabs>
          <w:tab w:val="left" w:pos="482"/>
          <w:tab w:val="right" w:leader="dot" w:pos="9402"/>
        </w:tabs>
        <w:rPr>
          <w:rFonts w:eastAsiaTheme="minorEastAsia" w:cstheme="minorBidi"/>
          <w:noProof/>
          <w:kern w:val="2"/>
          <w:lang w:eastAsia="en-NZ"/>
          <w14:ligatures w14:val="standardContextual"/>
        </w:rPr>
      </w:pPr>
      <w:hyperlink w:history="1" w:anchor="_Toc240456931">
        <w:r w:rsidRPr="00C11DBF">
          <w:rPr>
            <w:rStyle w:val="Hyperlink"/>
            <w:noProof/>
          </w:rPr>
          <w:t>5.</w:t>
        </w:r>
        <w:r>
          <w:rPr>
            <w:rFonts w:eastAsiaTheme="minorEastAsia" w:cstheme="minorBidi"/>
            <w:noProof/>
            <w:kern w:val="2"/>
            <w:lang w:eastAsia="en-NZ"/>
            <w14:ligatures w14:val="standardContextual"/>
          </w:rPr>
          <w:tab/>
        </w:r>
        <w:r w:rsidRPr="00C11DBF">
          <w:rPr>
            <w:rStyle w:val="Hyperlink"/>
            <w:noProof/>
          </w:rPr>
          <w:t>Section 5 – Operations, Maintenance, Monitoring and Reporting</w:t>
        </w:r>
        <w:r>
          <w:rPr>
            <w:noProof/>
            <w:webHidden/>
          </w:rPr>
          <w:tab/>
        </w:r>
        <w:r>
          <w:rPr>
            <w:noProof/>
            <w:webHidden/>
          </w:rPr>
          <w:fldChar w:fldCharType="begin"/>
        </w:r>
        <w:r>
          <w:rPr>
            <w:noProof/>
            <w:webHidden/>
          </w:rPr>
          <w:instrText xml:space="preserve"> PAGEREF _Toc240456931 \h </w:instrText>
        </w:r>
        <w:r>
          <w:rPr>
            <w:noProof/>
            <w:webHidden/>
          </w:rPr>
        </w:r>
        <w:r>
          <w:rPr>
            <w:noProof/>
            <w:webHidden/>
          </w:rPr>
          <w:fldChar w:fldCharType="separate"/>
        </w:r>
        <w:r>
          <w:rPr>
            <w:noProof/>
            <w:webHidden/>
          </w:rPr>
          <w:t>34</w:t>
        </w:r>
        <w:r>
          <w:rPr>
            <w:noProof/>
            <w:webHidden/>
          </w:rPr>
          <w:fldChar w:fldCharType="end"/>
        </w:r>
      </w:hyperlink>
    </w:p>
    <w:p w:rsidR="009C2D67" w:rsidRDefault="009C2D67" w14:paraId="2EF2ACCB" w14:textId="6C32CCC4">
      <w:pPr>
        <w:pStyle w:val="TOC2"/>
        <w:tabs>
          <w:tab w:val="left" w:pos="1680"/>
        </w:tabs>
        <w:rPr>
          <w:rFonts w:eastAsiaTheme="minorEastAsia" w:cstheme="minorBidi"/>
          <w:noProof/>
          <w:kern w:val="2"/>
          <w:lang w:eastAsia="en-NZ"/>
          <w14:ligatures w14:val="standardContextual"/>
        </w:rPr>
      </w:pPr>
      <w:hyperlink w:history="1" w:anchor="_Toc240456932">
        <w:r w:rsidRPr="00C11DBF">
          <w:rPr>
            <w:rStyle w:val="Hyperlink"/>
            <w:noProof/>
          </w:rPr>
          <w:t>Section 5.1</w:t>
        </w:r>
        <w:r>
          <w:rPr>
            <w:rFonts w:eastAsiaTheme="minorEastAsia" w:cstheme="minorBidi"/>
            <w:noProof/>
            <w:kern w:val="2"/>
            <w:lang w:eastAsia="en-NZ"/>
            <w14:ligatures w14:val="standardContextual"/>
          </w:rPr>
          <w:tab/>
        </w:r>
        <w:r w:rsidRPr="00C11DBF">
          <w:rPr>
            <w:rStyle w:val="Hyperlink"/>
            <w:noProof/>
          </w:rPr>
          <w:t>Operations and Maintenance</w:t>
        </w:r>
        <w:r>
          <w:rPr>
            <w:noProof/>
            <w:webHidden/>
          </w:rPr>
          <w:tab/>
        </w:r>
        <w:r>
          <w:rPr>
            <w:noProof/>
            <w:webHidden/>
          </w:rPr>
          <w:fldChar w:fldCharType="begin"/>
        </w:r>
        <w:r>
          <w:rPr>
            <w:noProof/>
            <w:webHidden/>
          </w:rPr>
          <w:instrText xml:space="preserve"> PAGEREF _Toc240456932 \h </w:instrText>
        </w:r>
        <w:r>
          <w:rPr>
            <w:noProof/>
            <w:webHidden/>
          </w:rPr>
        </w:r>
        <w:r>
          <w:rPr>
            <w:noProof/>
            <w:webHidden/>
          </w:rPr>
          <w:fldChar w:fldCharType="separate"/>
        </w:r>
        <w:r>
          <w:rPr>
            <w:noProof/>
            <w:webHidden/>
          </w:rPr>
          <w:t>34</w:t>
        </w:r>
        <w:r>
          <w:rPr>
            <w:noProof/>
            <w:webHidden/>
          </w:rPr>
          <w:fldChar w:fldCharType="end"/>
        </w:r>
      </w:hyperlink>
    </w:p>
    <w:p w:rsidR="009C2D67" w:rsidRDefault="009C2D67" w14:paraId="2EDBA4BD" w14:textId="68AF3DD7">
      <w:pPr>
        <w:pStyle w:val="TOC2"/>
        <w:tabs>
          <w:tab w:val="left" w:pos="1680"/>
        </w:tabs>
        <w:rPr>
          <w:rFonts w:eastAsiaTheme="minorEastAsia" w:cstheme="minorBidi"/>
          <w:noProof/>
          <w:kern w:val="2"/>
          <w:lang w:eastAsia="en-NZ"/>
          <w14:ligatures w14:val="standardContextual"/>
        </w:rPr>
      </w:pPr>
      <w:hyperlink w:history="1" w:anchor="_Toc240456933">
        <w:r w:rsidRPr="00C11DBF">
          <w:rPr>
            <w:rStyle w:val="Hyperlink"/>
            <w:noProof/>
          </w:rPr>
          <w:t>Section 5.2</w:t>
        </w:r>
        <w:r>
          <w:rPr>
            <w:rFonts w:eastAsiaTheme="minorEastAsia" w:cstheme="minorBidi"/>
            <w:noProof/>
            <w:kern w:val="2"/>
            <w:lang w:eastAsia="en-NZ"/>
            <w14:ligatures w14:val="standardContextual"/>
          </w:rPr>
          <w:tab/>
        </w:r>
        <w:r w:rsidRPr="00C11DBF">
          <w:rPr>
            <w:rStyle w:val="Hyperlink"/>
            <w:noProof/>
          </w:rPr>
          <w:t>Monitoring and Reporting</w:t>
        </w:r>
        <w:r>
          <w:rPr>
            <w:noProof/>
            <w:webHidden/>
          </w:rPr>
          <w:tab/>
        </w:r>
        <w:r>
          <w:rPr>
            <w:noProof/>
            <w:webHidden/>
          </w:rPr>
          <w:fldChar w:fldCharType="begin"/>
        </w:r>
        <w:r>
          <w:rPr>
            <w:noProof/>
            <w:webHidden/>
          </w:rPr>
          <w:instrText xml:space="preserve"> PAGEREF _Toc240456933 \h </w:instrText>
        </w:r>
        <w:r>
          <w:rPr>
            <w:noProof/>
            <w:webHidden/>
          </w:rPr>
        </w:r>
        <w:r>
          <w:rPr>
            <w:noProof/>
            <w:webHidden/>
          </w:rPr>
          <w:fldChar w:fldCharType="separate"/>
        </w:r>
        <w:r>
          <w:rPr>
            <w:noProof/>
            <w:webHidden/>
          </w:rPr>
          <w:t>34</w:t>
        </w:r>
        <w:r>
          <w:rPr>
            <w:noProof/>
            <w:webHidden/>
          </w:rPr>
          <w:fldChar w:fldCharType="end"/>
        </w:r>
      </w:hyperlink>
    </w:p>
    <w:p w:rsidR="00212175" w:rsidP="00212175" w:rsidRDefault="00CB13DA" w14:paraId="005A6C50" w14:textId="3B4BBAF5">
      <w:r>
        <w:fldChar w:fldCharType="end"/>
      </w:r>
    </w:p>
    <w:p w:rsidR="00212175" w:rsidP="00212175" w:rsidRDefault="00212175" w14:paraId="27F9E619" w14:textId="77777777"/>
    <w:p w:rsidR="00212175" w:rsidRDefault="00212175" w14:paraId="38FD06EE" w14:textId="77777777">
      <w:r>
        <w:br w:type="page"/>
      </w:r>
    </w:p>
    <w:p w:rsidR="007F46EE" w:rsidP="007F46EE" w:rsidRDefault="007F46EE" w14:paraId="61A72C75" w14:textId="77777777">
      <w:pPr>
        <w:pStyle w:val="Heading1"/>
      </w:pPr>
      <w:bookmarkStart w:name="_Toc240456914" w:id="0"/>
      <w:r>
        <w:t>Introduction</w:t>
      </w:r>
      <w:bookmarkEnd w:id="0"/>
    </w:p>
    <w:p w:rsidR="007F46EE" w:rsidP="007F46EE" w:rsidRDefault="007F46EE" w14:paraId="6561647C" w14:textId="0608FDF0">
      <w:r>
        <w:t xml:space="preserve">Preparing a drinking water safety plan (DWSP) is a risk management process that aims to </w:t>
      </w:r>
      <w:r w:rsidR="00061D13">
        <w:t>ensure</w:t>
      </w:r>
      <w:r>
        <w:t xml:space="preserve"> a safe, reliable, and resilient supply of drinking water to the staff, students and other people who drink your water. Your drinking water safety plan records key features and elements of your water supply system and their condition and location, key hazards</w:t>
      </w:r>
      <w:r w:rsidR="00061D13">
        <w:t>,</w:t>
      </w:r>
      <w:r>
        <w:t xml:space="preserve"> and risks to your drinking water supply and how you will manage them to ensure that drinking water is sufficient and safe</w:t>
      </w:r>
      <w:r>
        <w:rPr>
          <w:rStyle w:val="FootnoteReference"/>
        </w:rPr>
        <w:footnoteReference w:id="2"/>
      </w:r>
      <w:r>
        <w:t xml:space="preserve">. </w:t>
      </w:r>
    </w:p>
    <w:p w:rsidR="007F46EE" w:rsidP="007F46EE" w:rsidRDefault="007F46EE" w14:paraId="6458DD09" w14:textId="77777777">
      <w:r>
        <w:t xml:space="preserve">We have started completing the drinking water safety plan template for your school, based on information that you’ve provided to the New Zealand School Property Agency (NZSPA). Please check the details that we have entered and correct where necessary. </w:t>
      </w:r>
    </w:p>
    <w:p w:rsidR="000264B5" w:rsidRDefault="00061D13" w14:paraId="314957B1" w14:textId="046E3361">
      <w:r w:rsidRPr="00061D13">
        <w:t>All highlighted text in the template requires completing or choosing between two or more options. Any incorrect options should be deleted and the highlighting removed.</w:t>
      </w:r>
      <w:r>
        <w:t xml:space="preserve"> </w:t>
      </w:r>
      <w:r w:rsidR="000264B5">
        <w:br w:type="page"/>
      </w:r>
    </w:p>
    <w:p w:rsidR="000264B5" w:rsidP="000264B5" w:rsidRDefault="000264B5" w14:paraId="5D8F4CDD" w14:textId="77777777">
      <w:pPr>
        <w:pStyle w:val="Heading1"/>
      </w:pPr>
      <w:bookmarkStart w:name="_Toc240456915" w:id="1"/>
      <w:r>
        <w:t>Glossary of Terms</w:t>
      </w:r>
      <w:bookmarkEnd w:id="1"/>
    </w:p>
    <w:p w:rsidR="000264B5" w:rsidP="007F46EE" w:rsidRDefault="004E472C" w14:paraId="4310B757" w14:textId="74711BA6">
      <w:r w:rsidRPr="004E472C">
        <w:t>The following terms are used in the drinking water safety plan and definitions are provided here:</w:t>
      </w:r>
    </w:p>
    <w:p w:rsidR="004E472C" w:rsidP="004E472C" w:rsidRDefault="004E472C" w14:paraId="77D79521" w14:textId="3889D242">
      <w:pPr>
        <w:pStyle w:val="Caption"/>
      </w:pPr>
      <w:r>
        <w:t>Table</w:t>
      </w:r>
      <w:r w:rsidR="002D6566">
        <w:t xml:space="preserve"> </w:t>
      </w:r>
      <w:r>
        <w:fldChar w:fldCharType="begin"/>
      </w:r>
      <w:r>
        <w:instrText> SEQ Table \* ARABIC \s 1 </w:instrText>
      </w:r>
      <w:r>
        <w:fldChar w:fldCharType="separate"/>
      </w:r>
      <w:r w:rsidR="00E06EC5">
        <w:rPr>
          <w:noProof/>
        </w:rPr>
        <w:t>1</w:t>
      </w:r>
      <w:r>
        <w:fldChar w:fldCharType="end"/>
      </w:r>
      <w:r>
        <w:t>: Glossary of terms</w:t>
      </w:r>
    </w:p>
    <w:tbl>
      <w:tblPr>
        <w:tblStyle w:val="SideheadingsNZSPA"/>
        <w:tblW w:w="5000" w:type="pct"/>
        <w:tblLook w:val="04A0" w:firstRow="1" w:lastRow="0" w:firstColumn="1" w:lastColumn="0" w:noHBand="0" w:noVBand="1"/>
      </w:tblPr>
      <w:tblGrid>
        <w:gridCol w:w="1843"/>
        <w:gridCol w:w="7569"/>
      </w:tblGrid>
      <w:tr w:rsidR="004E472C" w:rsidTr="00AF72B3" w14:paraId="23A60D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73173FA7" w14:textId="63CEB666">
            <w:pPr>
              <w:pStyle w:val="Table"/>
              <w:rPr>
                <w:b/>
                <w:bCs/>
              </w:rPr>
            </w:pPr>
            <w:r w:rsidRPr="00647FB5">
              <w:rPr>
                <w:b/>
                <w:bCs/>
              </w:rPr>
              <w:t>Air gap</w:t>
            </w:r>
          </w:p>
        </w:tc>
        <w:tc>
          <w:tcPr>
            <w:tcW w:w="4021" w:type="pct"/>
          </w:tcPr>
          <w:p w:rsidR="004E472C" w:rsidP="00A7098E" w:rsidRDefault="0037551C" w14:paraId="5B505545" w14:textId="77777777">
            <w:pPr>
              <w:pStyle w:val="Table"/>
              <w:cnfStyle w:val="100000000000" w:firstRow="1" w:lastRow="0" w:firstColumn="0" w:lastColumn="0" w:oddVBand="0" w:evenVBand="0" w:oddHBand="0" w:evenHBand="0" w:firstRowFirstColumn="0" w:firstRowLastColumn="0" w:lastRowFirstColumn="0" w:lastRowLastColumn="0"/>
            </w:pPr>
            <w:r w:rsidRPr="0037551C">
              <w:t>A physical gap between the level of water inlet and the highest water level (flood rim level in the figure below), so that the water cannot flow backwards into the water supply. This is one of the approved methods to prevent backflow.</w:t>
            </w:r>
          </w:p>
          <w:p w:rsidR="003B49FC" w:rsidP="00A7098E" w:rsidRDefault="005F5B82" w14:paraId="0CD84A81" w14:textId="77777777">
            <w:pPr>
              <w:pStyle w:val="Table"/>
              <w:spacing w:before="120"/>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6BCCAACB" wp14:editId="15331954">
                  <wp:extent cx="4255135" cy="2914015"/>
                  <wp:effectExtent l="0" t="0" r="0" b="635"/>
                  <wp:docPr id="488612249" name="Picture 6" descr="Engineering diagram showing water tank with inlet pipe positioned above flood-level rim to prevent backflow conta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12249" name="Picture 6" descr="Engineering diagram showing water tank with inlet pipe positioned above flood-level rim to prevent backflow contamin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5135" cy="2914015"/>
                          </a:xfrm>
                          <a:prstGeom prst="rect">
                            <a:avLst/>
                          </a:prstGeom>
                          <a:noFill/>
                        </pic:spPr>
                      </pic:pic>
                    </a:graphicData>
                  </a:graphic>
                </wp:inline>
              </w:drawing>
            </w:r>
          </w:p>
          <w:p w:rsidR="0037551C" w:rsidP="00A7098E" w:rsidRDefault="003B49FC" w14:paraId="5DF1E333" w14:textId="333E8A66">
            <w:pPr>
              <w:pStyle w:val="Caption"/>
              <w:cnfStyle w:val="100000000000" w:firstRow="1"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w:t>
            </w:r>
            <w:r>
              <w:fldChar w:fldCharType="end"/>
            </w:r>
            <w:r>
              <w:t xml:space="preserve">: </w:t>
            </w:r>
            <w:r w:rsidRPr="00443B7A">
              <w:t xml:space="preserve">Air gap separation (from the Acceptable Solutions and Verification Methods </w:t>
            </w:r>
            <w:proofErr w:type="gramStart"/>
            <w:r w:rsidRPr="00443B7A">
              <w:t>For</w:t>
            </w:r>
            <w:proofErr w:type="gramEnd"/>
            <w:r w:rsidRPr="00443B7A">
              <w:t xml:space="preserve"> New Zealand Building Code Clause G12 Water Supplies)</w:t>
            </w:r>
            <w:r w:rsidR="00B9510D">
              <w:rPr>
                <w:rStyle w:val="FootnoteReference"/>
              </w:rPr>
              <w:footnoteReference w:id="3"/>
            </w:r>
          </w:p>
        </w:tc>
      </w:tr>
      <w:tr w:rsidR="004E472C" w:rsidTr="00AF72B3" w14:paraId="73FAB75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345ABF70" w14:textId="74E5246B">
            <w:pPr>
              <w:pStyle w:val="Table"/>
              <w:rPr>
                <w:b/>
                <w:bCs/>
              </w:rPr>
            </w:pPr>
            <w:r w:rsidRPr="00647FB5">
              <w:rPr>
                <w:b/>
                <w:bCs/>
              </w:rPr>
              <w:t>Backflow</w:t>
            </w:r>
          </w:p>
        </w:tc>
        <w:tc>
          <w:tcPr>
            <w:tcW w:w="4021" w:type="pct"/>
          </w:tcPr>
          <w:p w:rsidR="00700EF8" w:rsidP="00A7098E" w:rsidRDefault="00700EF8" w14:paraId="3F4C4675" w14:textId="77777777">
            <w:pPr>
              <w:pStyle w:val="Table"/>
              <w:cnfStyle w:val="000000000000" w:firstRow="0" w:lastRow="0" w:firstColumn="0" w:lastColumn="0" w:oddVBand="0" w:evenVBand="0" w:oddHBand="0" w:evenHBand="0" w:firstRowFirstColumn="0" w:firstRowLastColumn="0" w:lastRowFirstColumn="0" w:lastRowLastColumn="0"/>
            </w:pPr>
            <w:r>
              <w:t xml:space="preserve">When water flows backwards from a hazardous activity connected to the drinking water supply, this can contaminate the water and make it unsafe to drink or use (e.g. water from a swimming pool, farm trough, laboratory). </w:t>
            </w:r>
          </w:p>
          <w:p w:rsidR="00700EF8" w:rsidP="00A7098E" w:rsidRDefault="00700EF8" w14:paraId="6C37CA7F"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three backflow hazard categories: high (potential to cause death), medium (potential to cause illness or injury) and low (potential to affect the taste, odour, or appearance of the water). </w:t>
            </w:r>
          </w:p>
          <w:p w:rsidR="004E472C" w:rsidP="00A7098E" w:rsidRDefault="00700EF8" w14:paraId="186EF6B2" w14:textId="60B59A75">
            <w:pPr>
              <w:pStyle w:val="Table"/>
              <w:cnfStyle w:val="000000000000" w:firstRow="0" w:lastRow="0" w:firstColumn="0" w:lastColumn="0" w:oddVBand="0" w:evenVBand="0" w:oddHBand="0" w:evenHBand="0" w:firstRowFirstColumn="0" w:firstRowLastColumn="0" w:lastRowFirstColumn="0" w:lastRowLastColumn="0"/>
            </w:pPr>
            <w:r>
              <w:t xml:space="preserve">Refer to section 3 of the </w:t>
            </w:r>
            <w:r w:rsidRPr="009731A1">
              <w:t xml:space="preserve">Acceptable Solutions and Verification Methods </w:t>
            </w:r>
            <w:proofErr w:type="gramStart"/>
            <w:r w:rsidRPr="009731A1">
              <w:t>For</w:t>
            </w:r>
            <w:proofErr w:type="gramEnd"/>
            <w:r w:rsidRPr="009731A1">
              <w:t xml:space="preserve"> New Zealand Building Code Clause G12 Water Supplies</w:t>
            </w:r>
            <w:r w:rsidR="00AF72B3">
              <w:rPr>
                <w:rStyle w:val="FootnoteReference"/>
              </w:rPr>
              <w:footnoteReference w:id="4"/>
            </w:r>
            <w:r>
              <w:t xml:space="preserve"> for more information about backflow hazards and the acceptable methods for preventing these.</w:t>
            </w:r>
          </w:p>
        </w:tc>
      </w:tr>
      <w:tr w:rsidR="004E472C" w:rsidTr="00AF72B3" w14:paraId="3A2D6FCC"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3F7DF9" w14:paraId="7457A884" w14:textId="3F5B7FDC">
            <w:pPr>
              <w:pStyle w:val="Table"/>
              <w:rPr>
                <w:b/>
                <w:bCs/>
              </w:rPr>
            </w:pPr>
            <w:r w:rsidRPr="00647FB5">
              <w:rPr>
                <w:b/>
                <w:bCs/>
              </w:rPr>
              <w:t>Backflow prevention device</w:t>
            </w:r>
          </w:p>
        </w:tc>
        <w:tc>
          <w:tcPr>
            <w:tcW w:w="4021" w:type="pct"/>
          </w:tcPr>
          <w:p w:rsidR="00DA458C" w:rsidP="00A7098E" w:rsidRDefault="00DA458C" w14:paraId="01F2F920" w14:textId="77777777">
            <w:pPr>
              <w:pStyle w:val="Table"/>
              <w:cnfStyle w:val="000000000000" w:firstRow="0" w:lastRow="0" w:firstColumn="0" w:lastColumn="0" w:oddVBand="0" w:evenVBand="0" w:oddHBand="0" w:evenHBand="0" w:firstRowFirstColumn="0" w:firstRowLastColumn="0" w:lastRowFirstColumn="0" w:lastRowLastColumn="0"/>
            </w:pPr>
            <w:r>
              <w:t>A device which allows water to flow in one direction only, and which is used to prevent contaminated water from a hazardous activity entering the drinking water system. The most common types of devices are a testable double check valve and a reduced pressure zone (RPZ) valve.</w:t>
            </w:r>
          </w:p>
          <w:p w:rsidR="004E472C" w:rsidP="00A7098E" w:rsidRDefault="00DA458C" w14:paraId="61E8C72A" w14:textId="55BB9C2F">
            <w:pPr>
              <w:pStyle w:val="Table"/>
              <w:cnfStyle w:val="000000000000" w:firstRow="0" w:lastRow="0" w:firstColumn="0" w:lastColumn="0" w:oddVBand="0" w:evenVBand="0" w:oddHBand="0" w:evenHBand="0" w:firstRowFirstColumn="0" w:firstRowLastColumn="0" w:lastRowFirstColumn="0" w:lastRowLastColumn="0"/>
            </w:pPr>
            <w:r>
              <w:t xml:space="preserve">NZSPA contracts </w:t>
            </w:r>
            <w:proofErr w:type="spellStart"/>
            <w:r>
              <w:t>Argest</w:t>
            </w:r>
            <w:proofErr w:type="spellEnd"/>
            <w:r>
              <w:t xml:space="preserve"> to test all testable backflow prevention devices on its register annually, to meet the requirements of the Building Act. </w:t>
            </w:r>
          </w:p>
        </w:tc>
      </w:tr>
      <w:tr w:rsidR="004E472C" w:rsidTr="00AF72B3" w14:paraId="7C0DB35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525FFC" w14:paraId="7C26C145" w14:textId="560286C2">
            <w:pPr>
              <w:pStyle w:val="Table"/>
              <w:rPr>
                <w:b/>
                <w:bCs/>
              </w:rPr>
            </w:pPr>
            <w:r w:rsidRPr="00647FB5">
              <w:rPr>
                <w:b/>
                <w:bCs/>
              </w:rPr>
              <w:t>Bore headworks</w:t>
            </w:r>
          </w:p>
        </w:tc>
        <w:tc>
          <w:tcPr>
            <w:tcW w:w="4021" w:type="pct"/>
          </w:tcPr>
          <w:p w:rsidR="008312DD" w:rsidP="00A7098E" w:rsidRDefault="008312DD" w14:paraId="4408399B" w14:textId="77777777">
            <w:pPr>
              <w:pStyle w:val="Table"/>
              <w:cnfStyle w:val="000000000000" w:firstRow="0" w:lastRow="0" w:firstColumn="0" w:lastColumn="0" w:oddVBand="0" w:evenVBand="0" w:oddHBand="0" w:evenHBand="0" w:firstRowFirstColumn="0" w:firstRowLastColumn="0" w:lastRowFirstColumn="0" w:lastRowLastColumn="0"/>
            </w:pPr>
            <w:r>
              <w:t>The infrastructure located at the extraction point of a bore groundwater source. The headworks include the bore, the bore head and the pump infrastructure required to extract the water.</w:t>
            </w:r>
          </w:p>
          <w:p w:rsidR="004E472C" w:rsidP="00A7098E" w:rsidRDefault="008312DD" w14:paraId="2F5226DE" w14:textId="77777777">
            <w:pPr>
              <w:pStyle w:val="Table"/>
              <w:cnfStyle w:val="000000000000" w:firstRow="0" w:lastRow="0" w:firstColumn="0" w:lastColumn="0" w:oddVBand="0" w:evenVBand="0" w:oddHBand="0" w:evenHBand="0" w:firstRowFirstColumn="0" w:firstRowLastColumn="0" w:lastRowFirstColumn="0" w:lastRowLastColumn="0"/>
            </w:pPr>
            <w:r>
              <w:t>A sanitary bore head is one that meets the sanitary bore head requirements in the Drinking Water Quality Assurance Rules (</w:t>
            </w:r>
            <w:proofErr w:type="spellStart"/>
            <w:r>
              <w:t>Taumata</w:t>
            </w:r>
            <w:proofErr w:type="spellEnd"/>
            <w:r>
              <w:t xml:space="preserve"> </w:t>
            </w:r>
            <w:proofErr w:type="spellStart"/>
            <w:r>
              <w:t>Arowai</w:t>
            </w:r>
            <w:proofErr w:type="spellEnd"/>
            <w:r>
              <w:t>, 2022, section 4.9.2 S3 Sanitary Bore Head Requirements)</w:t>
            </w:r>
            <w:r w:rsidR="006D2AD2">
              <w:rPr>
                <w:rStyle w:val="FootnoteReference"/>
              </w:rPr>
              <w:footnoteReference w:id="5"/>
            </w:r>
            <w:r>
              <w:t>. Among other things, this includes an above ground bore head installed in an area not prone to ponding, with a concrete apron surrounding the bore head and extending at least 1 metre in all directions.</w:t>
            </w:r>
          </w:p>
          <w:p w:rsidR="00385245" w:rsidP="00A7098E" w:rsidRDefault="00385245" w14:paraId="61C8EE29" w14:textId="77777777">
            <w:pPr>
              <w:pStyle w:val="Table"/>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9CE557E" wp14:editId="290A4B86">
                  <wp:extent cx="2597150" cy="1432560"/>
                  <wp:effectExtent l="0" t="0" r="0" b="0"/>
                  <wp:docPr id="1034499419" name="Picture 7" descr="Photograph shows an open rectangular utility box containing water-meter and plumbing equi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99419" name="Picture 7" descr="Photograph shows an open rectangular utility box containing water-meter and plumbing equipment.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7150" cy="1432560"/>
                          </a:xfrm>
                          <a:prstGeom prst="rect">
                            <a:avLst/>
                          </a:prstGeom>
                          <a:noFill/>
                        </pic:spPr>
                      </pic:pic>
                    </a:graphicData>
                  </a:graphic>
                </wp:inline>
              </w:drawing>
            </w:r>
          </w:p>
          <w:p w:rsidR="00385245" w:rsidP="00A7098E" w:rsidRDefault="00385245" w14:paraId="75D15DF0" w14:textId="051052D4">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2</w:t>
            </w:r>
            <w:r>
              <w:fldChar w:fldCharType="end"/>
            </w:r>
            <w:r>
              <w:t>: Example bore headworks</w:t>
            </w:r>
          </w:p>
        </w:tc>
      </w:tr>
      <w:tr w:rsidR="004E472C" w:rsidTr="00E46FB4" w14:paraId="7396E408" w14:textId="77777777">
        <w:trPr>
          <w:cantSplit w:val="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6E2054" w14:paraId="34A66494" w14:textId="1672BFF5">
            <w:pPr>
              <w:pStyle w:val="Table"/>
              <w:rPr>
                <w:b/>
                <w:bCs/>
              </w:rPr>
            </w:pPr>
            <w:r w:rsidRPr="00647FB5">
              <w:rPr>
                <w:b/>
                <w:bCs/>
              </w:rPr>
              <w:t>Cartridge filtration</w:t>
            </w:r>
          </w:p>
        </w:tc>
        <w:tc>
          <w:tcPr>
            <w:tcW w:w="4021" w:type="pct"/>
          </w:tcPr>
          <w:p w:rsidR="004E472C" w:rsidP="00A7098E" w:rsidRDefault="003D1278" w14:paraId="70F41C8D" w14:textId="294A621C">
            <w:pPr>
              <w:pStyle w:val="Table"/>
              <w:cnfStyle w:val="000000000000" w:firstRow="0" w:lastRow="0" w:firstColumn="0" w:lastColumn="0" w:oddVBand="0" w:evenVBand="0" w:oddHBand="0" w:evenHBand="0" w:firstRowFirstColumn="0" w:firstRowLastColumn="0" w:lastRowFirstColumn="0" w:lastRowLastColumn="0"/>
            </w:pPr>
            <w:r w:rsidRPr="003D1278">
              <w:t xml:space="preserve">A cartridge filter is a type of filtration equipment, used to remove unwanted particles from the drinking water. Cartridge filters are used to improve the quality of the water and to make sure that the UV disinfection is effective (as otherwise the </w:t>
            </w:r>
            <w:r w:rsidR="00061D13">
              <w:t>bugs</w:t>
            </w:r>
            <w:r w:rsidRPr="003D1278">
              <w:t xml:space="preserve"> can hide behind the particles and not be inactivated). This is the </w:t>
            </w:r>
            <w:proofErr w:type="gramStart"/>
            <w:r w:rsidRPr="003D1278">
              <w:t>most commonly used</w:t>
            </w:r>
            <w:proofErr w:type="gramEnd"/>
            <w:r w:rsidRPr="003D1278">
              <w:t xml:space="preserve"> type of filtration system for drinking water supplies. The cartridge filters are encased within individual </w:t>
            </w:r>
            <w:proofErr w:type="gramStart"/>
            <w:r w:rsidRPr="003D1278">
              <w:t>housings</w:t>
            </w:r>
            <w:proofErr w:type="gramEnd"/>
            <w:r w:rsidRPr="003D1278">
              <w:t xml:space="preserve"> and the filters need replacing on a regular basis. There are normally two (and sometimes three) cartridge filters in series.</w:t>
            </w:r>
          </w:p>
          <w:p w:rsidR="005B1D98" w:rsidP="00A7098E" w:rsidRDefault="005B1D98" w14:paraId="185B7D87" w14:textId="77777777">
            <w:pPr>
              <w:pStyle w:val="Table"/>
              <w:keepNext/>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1CDD6CB" wp14:editId="6B0A1D66">
                  <wp:extent cx="2914015" cy="1640205"/>
                  <wp:effectExtent l="0" t="0" r="635" b="0"/>
                  <wp:docPr id="1462786665" name="Picture 8" descr="Two water-filter housings mounted on a wooden utility pa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86665" name="Picture 8" descr="Two water-filter housings mounted on a wooden utility panel.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015" cy="1640205"/>
                          </a:xfrm>
                          <a:prstGeom prst="rect">
                            <a:avLst/>
                          </a:prstGeom>
                          <a:noFill/>
                        </pic:spPr>
                      </pic:pic>
                    </a:graphicData>
                  </a:graphic>
                </wp:inline>
              </w:drawing>
            </w:r>
          </w:p>
          <w:p w:rsidR="005B1D98" w:rsidP="00A7098E" w:rsidRDefault="005B1D98" w14:paraId="6475142E" w14:textId="41608F90">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3</w:t>
            </w:r>
            <w:r>
              <w:fldChar w:fldCharType="end"/>
            </w:r>
            <w:r>
              <w:t>: Example cartridge filter housing</w:t>
            </w:r>
          </w:p>
          <w:p w:rsidR="00FC4014" w:rsidP="00A7098E" w:rsidRDefault="00F31B13" w14:paraId="42A0A2A2" w14:textId="77777777">
            <w:pPr>
              <w:pStyle w:val="Table"/>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FD2F79D" wp14:editId="6D9B68CB">
                  <wp:extent cx="1591310" cy="2822575"/>
                  <wp:effectExtent l="0" t="0" r="8890" b="0"/>
                  <wp:docPr id="1759658509" name="Picture 9" descr="Worker holding a cylindrical filter cart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58509" name="Picture 9" descr="Worker holding a cylindrical filter cartrid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1310" cy="2822575"/>
                          </a:xfrm>
                          <a:prstGeom prst="rect">
                            <a:avLst/>
                          </a:prstGeom>
                          <a:noFill/>
                        </pic:spPr>
                      </pic:pic>
                    </a:graphicData>
                  </a:graphic>
                </wp:inline>
              </w:drawing>
            </w:r>
            <w:r w:rsidR="00867E47">
              <w:rPr>
                <w:noProof/>
              </w:rPr>
              <w:drawing>
                <wp:inline distT="0" distB="0" distL="0" distR="0" wp14:anchorId="0DDF87FA" wp14:editId="5B1DEDA4">
                  <wp:extent cx="890270" cy="2810510"/>
                  <wp:effectExtent l="0" t="0" r="5080" b="8890"/>
                  <wp:docPr id="1097666073" name="Picture 10" descr="Example cylindrical filter cart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66073" name="Picture 10" descr="Example cylindrical filter cartridg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0270" cy="2810510"/>
                          </a:xfrm>
                          <a:prstGeom prst="rect">
                            <a:avLst/>
                          </a:prstGeom>
                          <a:noFill/>
                        </pic:spPr>
                      </pic:pic>
                    </a:graphicData>
                  </a:graphic>
                </wp:inline>
              </w:drawing>
            </w:r>
          </w:p>
          <w:p w:rsidRPr="00F31B13" w:rsidR="00F31B13" w:rsidP="00A7098E" w:rsidRDefault="00FC4014" w14:paraId="6E6D565B" w14:textId="0A7C81E6">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4</w:t>
            </w:r>
            <w:r>
              <w:fldChar w:fldCharType="end"/>
            </w:r>
            <w:r>
              <w:t>: Example filters</w:t>
            </w:r>
          </w:p>
        </w:tc>
      </w:tr>
      <w:tr w:rsidR="0072248E" w:rsidTr="00AF72B3" w14:paraId="4EA0A9D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72248E" w14:paraId="3C932FBA" w14:textId="74DDCFA6">
            <w:pPr>
              <w:pStyle w:val="Table"/>
              <w:rPr>
                <w:b/>
                <w:bCs/>
              </w:rPr>
            </w:pPr>
            <w:r w:rsidRPr="00647FB5">
              <w:rPr>
                <w:b/>
                <w:bCs/>
              </w:rPr>
              <w:t>Cartridge filter pore size</w:t>
            </w:r>
          </w:p>
        </w:tc>
        <w:tc>
          <w:tcPr>
            <w:tcW w:w="4021" w:type="pct"/>
          </w:tcPr>
          <w:p w:rsidRPr="003D1278" w:rsidR="0072248E" w:rsidP="00A7098E" w:rsidRDefault="00E46FB4" w14:paraId="759ACC68" w14:textId="32EDAB10">
            <w:pPr>
              <w:pStyle w:val="Table"/>
              <w:cnfStyle w:val="000000000000" w:firstRow="0" w:lastRow="0" w:firstColumn="0" w:lastColumn="0" w:oddVBand="0" w:evenVBand="0" w:oddHBand="0" w:evenHBand="0" w:firstRowFirstColumn="0" w:firstRowLastColumn="0" w:lastRowFirstColumn="0" w:lastRowLastColumn="0"/>
            </w:pPr>
            <w:r w:rsidRPr="00E46FB4">
              <w:t xml:space="preserve">The cartridge filter has tiny pores (holes) and only things smaller than the pore size can pass through to the next treatment step (normally UV disinfection). Larger particles are captured in the filter. The most common pore sizes for cartridge filters are 20 micron and 5 </w:t>
            </w:r>
            <w:proofErr w:type="gramStart"/>
            <w:r w:rsidRPr="00E46FB4">
              <w:t>micron</w:t>
            </w:r>
            <w:proofErr w:type="gramEnd"/>
            <w:r w:rsidRPr="00E46FB4">
              <w:t>. Water flows through the filter with the larger pore size first to remove larger particles, then through the filter with the smaller pore size to remove smaller particles not removed by the first cartridge.</w:t>
            </w:r>
          </w:p>
        </w:tc>
      </w:tr>
      <w:tr w:rsidR="0072248E" w:rsidTr="00AF72B3" w14:paraId="6220433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025E03" w14:paraId="049F9078" w14:textId="1F5D8F66">
            <w:pPr>
              <w:pStyle w:val="Table"/>
              <w:rPr>
                <w:b/>
                <w:bCs/>
              </w:rPr>
            </w:pPr>
            <w:r w:rsidRPr="00647FB5">
              <w:rPr>
                <w:b/>
                <w:bCs/>
              </w:rPr>
              <w:t>Chlorine residual</w:t>
            </w:r>
          </w:p>
        </w:tc>
        <w:tc>
          <w:tcPr>
            <w:tcW w:w="4021" w:type="pct"/>
          </w:tcPr>
          <w:p w:rsidRPr="003D1278" w:rsidR="0072248E" w:rsidP="00A7098E" w:rsidRDefault="009D212E" w14:paraId="78760164" w14:textId="0E61C540">
            <w:pPr>
              <w:pStyle w:val="Table"/>
              <w:cnfStyle w:val="000000000000" w:firstRow="0" w:lastRow="0" w:firstColumn="0" w:lastColumn="0" w:oddVBand="0" w:evenVBand="0" w:oddHBand="0" w:evenHBand="0" w:firstRowFirstColumn="0" w:firstRowLastColumn="0" w:lastRowFirstColumn="0" w:lastRowLastColumn="0"/>
            </w:pPr>
            <w:r w:rsidRPr="009D212E">
              <w:t>Residual chlorination refers to the dosing of water with chlorine after filtration and UV disinfection, so that a level of chlorine is present in the water in the distribution system. The purpose of this is to treat for any microbial contamination that may enter the distribution system (e.g. due to leaks) prior to the point of use. The level of residual chlorine is measured as free available chlorine (FAC).</w:t>
            </w:r>
          </w:p>
        </w:tc>
      </w:tr>
      <w:tr w:rsidR="0072248E" w:rsidTr="00AF72B3" w14:paraId="494A48B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B00330" w14:paraId="0ABEEEB2" w14:textId="026787DF">
            <w:pPr>
              <w:pStyle w:val="Table"/>
              <w:rPr>
                <w:b/>
                <w:bCs/>
              </w:rPr>
            </w:pPr>
            <w:r w:rsidRPr="00647FB5">
              <w:rPr>
                <w:b/>
                <w:bCs/>
              </w:rPr>
              <w:t>Compliance</w:t>
            </w:r>
          </w:p>
        </w:tc>
        <w:tc>
          <w:tcPr>
            <w:tcW w:w="4021" w:type="pct"/>
          </w:tcPr>
          <w:p w:rsidRPr="003D1278" w:rsidR="0072248E" w:rsidP="00A7098E" w:rsidRDefault="00577E43" w14:paraId="59D7DD1B" w14:textId="667109CA">
            <w:pPr>
              <w:pStyle w:val="Table"/>
              <w:cnfStyle w:val="000000000000" w:firstRow="0" w:lastRow="0" w:firstColumn="0" w:lastColumn="0" w:oddVBand="0" w:evenVBand="0" w:oddHBand="0" w:evenHBand="0" w:firstRowFirstColumn="0" w:firstRowLastColumn="0" w:lastRowFirstColumn="0" w:lastRowLastColumn="0"/>
            </w:pPr>
            <w:r w:rsidRPr="00577E43">
              <w:t>As registered water suppliers, self-supplying schools must comply with the Water Services Act</w:t>
            </w:r>
            <w:r w:rsidR="00B438E5">
              <w:rPr>
                <w:rStyle w:val="FootnoteReference"/>
              </w:rPr>
              <w:footnoteReference w:id="6"/>
            </w:r>
            <w:r w:rsidRPr="00577E43">
              <w:t>. This includes providing water which meets the limits in the Drinking Water Standards, preparing a drinking water safety plan and complying with the Drinking Water Quality Assurance Rules or an applicable Acceptable Solution</w:t>
            </w:r>
            <w:r w:rsidR="00376769">
              <w:rPr>
                <w:rStyle w:val="FootnoteReference"/>
              </w:rPr>
              <w:footnoteReference w:id="7"/>
            </w:r>
            <w:r>
              <w:t>.</w:t>
            </w:r>
          </w:p>
        </w:tc>
      </w:tr>
      <w:tr w:rsidR="00B438E5" w:rsidTr="00AF72B3" w14:paraId="267DFDB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222417" w14:paraId="138B306B" w14:textId="1BAAD9F3">
            <w:pPr>
              <w:pStyle w:val="Table"/>
              <w:rPr>
                <w:b/>
                <w:bCs/>
              </w:rPr>
            </w:pPr>
            <w:r w:rsidRPr="00647FB5">
              <w:rPr>
                <w:b/>
                <w:bCs/>
              </w:rPr>
              <w:t>Contingency plans</w:t>
            </w:r>
          </w:p>
        </w:tc>
        <w:tc>
          <w:tcPr>
            <w:tcW w:w="4021" w:type="pct"/>
          </w:tcPr>
          <w:p w:rsidRPr="00577E43" w:rsidR="00B438E5" w:rsidP="00A7098E" w:rsidRDefault="00A61929" w14:paraId="5DCD4286" w14:textId="2AFB4E59">
            <w:pPr>
              <w:pStyle w:val="Table"/>
              <w:cnfStyle w:val="000000000000" w:firstRow="0" w:lastRow="0" w:firstColumn="0" w:lastColumn="0" w:oddVBand="0" w:evenVBand="0" w:oddHBand="0" w:evenHBand="0" w:firstRowFirstColumn="0" w:firstRowLastColumn="0" w:lastRowFirstColumn="0" w:lastRowLastColumn="0"/>
            </w:pPr>
            <w:r w:rsidRPr="00A61929">
              <w:t>These set out the action required (e.g. sampling, ordering tanker delivery of safe water from another compliant supply) if there is an event like water contamination, water shortage or a natural disaster.</w:t>
            </w:r>
          </w:p>
        </w:tc>
      </w:tr>
      <w:tr w:rsidR="00B438E5" w:rsidTr="00AF72B3" w14:paraId="4F22BA9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DF31F4" w14:paraId="7B465794" w14:textId="41D30948">
            <w:pPr>
              <w:pStyle w:val="Table"/>
              <w:rPr>
                <w:b/>
                <w:bCs/>
              </w:rPr>
            </w:pPr>
            <w:r w:rsidRPr="00647FB5">
              <w:rPr>
                <w:b/>
                <w:bCs/>
              </w:rPr>
              <w:t>Cyanobacteria</w:t>
            </w:r>
          </w:p>
        </w:tc>
        <w:tc>
          <w:tcPr>
            <w:tcW w:w="4021" w:type="pct"/>
          </w:tcPr>
          <w:p w:rsidRPr="00577E43" w:rsidR="00B438E5" w:rsidP="00A7098E" w:rsidRDefault="001D660E" w14:paraId="549ABBC8" w14:textId="38F0AFB0">
            <w:pPr>
              <w:pStyle w:val="Table"/>
              <w:cnfStyle w:val="000000000000" w:firstRow="0" w:lastRow="0" w:firstColumn="0" w:lastColumn="0" w:oddVBand="0" w:evenVBand="0" w:oddHBand="0" w:evenHBand="0" w:firstRowFirstColumn="0" w:firstRowLastColumn="0" w:lastRowFirstColumn="0" w:lastRowLastColumn="0"/>
            </w:pPr>
            <w:r w:rsidRPr="001D660E">
              <w:t>Cyanobacteria live in water and can manufacture their own food by photosynthesis. While they are quite small, being unicellular, they often grow in colonies large enough to see. Cyanobacteria are more likely to occur in water that is exposed to sunlight (e.g. surface water sources). Some cyanobacteria produce toxins that have health effects. Cyanobacteria will also block filters. Special treatment processes are needed to remove cyanobacteria and cyanotoxins, if they are present.</w:t>
            </w:r>
          </w:p>
        </w:tc>
      </w:tr>
      <w:tr w:rsidR="00B438E5" w:rsidTr="00AF72B3" w14:paraId="68A6C87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AB0F53" w14:paraId="4946686E" w14:textId="4FCB9519">
            <w:pPr>
              <w:pStyle w:val="Table"/>
              <w:rPr>
                <w:b/>
                <w:bCs/>
              </w:rPr>
            </w:pPr>
            <w:r w:rsidRPr="00647FB5">
              <w:rPr>
                <w:b/>
                <w:bCs/>
              </w:rPr>
              <w:t>Differential pressure</w:t>
            </w:r>
          </w:p>
        </w:tc>
        <w:tc>
          <w:tcPr>
            <w:tcW w:w="4021" w:type="pct"/>
          </w:tcPr>
          <w:p w:rsidR="00B438E5" w:rsidP="00A7098E" w:rsidRDefault="00636226" w14:paraId="08400A52" w14:textId="77777777">
            <w:pPr>
              <w:pStyle w:val="Table"/>
              <w:cnfStyle w:val="000000000000" w:firstRow="0" w:lastRow="0" w:firstColumn="0" w:lastColumn="0" w:oddVBand="0" w:evenVBand="0" w:oddHBand="0" w:evenHBand="0" w:firstRowFirstColumn="0" w:firstRowLastColumn="0" w:lastRowFirstColumn="0" w:lastRowLastColumn="0"/>
            </w:pPr>
            <w:r w:rsidRPr="00636226">
              <w:t>The difference between the pressure measured before and after a filter, gives an indication of how clogged a filter is, and indicates when the filter should be replaced.</w:t>
            </w:r>
          </w:p>
          <w:p w:rsidR="009E6836" w:rsidP="00A7098E" w:rsidRDefault="009E6836" w14:paraId="0D80D3B4"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D18EEA5" wp14:editId="41A5B8AC">
                  <wp:extent cx="1676400" cy="1908175"/>
                  <wp:effectExtent l="0" t="0" r="0" b="0"/>
                  <wp:docPr id="77477259" name="Picture 11" descr="Dual blue-canister water filtration system mounted on a wall, with pipes, gauges, valves, and yellow maintenance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259" name="Picture 11" descr="Dual blue-canister water filtration system mounted on a wall, with pipes, gauges, valves, and yellow maintenance labels.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6400" cy="1908175"/>
                          </a:xfrm>
                          <a:prstGeom prst="rect">
                            <a:avLst/>
                          </a:prstGeom>
                          <a:noFill/>
                        </pic:spPr>
                      </pic:pic>
                    </a:graphicData>
                  </a:graphic>
                </wp:inline>
              </w:drawing>
            </w:r>
          </w:p>
          <w:p w:rsidRPr="00577E43" w:rsidR="00636226" w:rsidP="00A7098E" w:rsidRDefault="009E6836" w14:paraId="2D211170" w14:textId="4E0BEA4D">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5</w:t>
            </w:r>
            <w:r>
              <w:fldChar w:fldCharType="end"/>
            </w:r>
            <w:r>
              <w:t>: Example cartridge filters with differential pressure gauges</w:t>
            </w:r>
          </w:p>
        </w:tc>
      </w:tr>
      <w:tr w:rsidR="00B438E5" w:rsidTr="00AF72B3" w14:paraId="089CD78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4375D0" w14:paraId="251180D0" w14:textId="5C63BF88">
            <w:pPr>
              <w:pStyle w:val="Table"/>
              <w:rPr>
                <w:b/>
                <w:bCs/>
              </w:rPr>
            </w:pPr>
            <w:r w:rsidRPr="00647FB5">
              <w:rPr>
                <w:b/>
                <w:bCs/>
              </w:rPr>
              <w:t>E. coli</w:t>
            </w:r>
          </w:p>
        </w:tc>
        <w:tc>
          <w:tcPr>
            <w:tcW w:w="4021" w:type="pct"/>
          </w:tcPr>
          <w:p w:rsidRPr="00577E43" w:rsidR="00B438E5" w:rsidP="00A7098E" w:rsidRDefault="00357468" w14:paraId="2B878242" w14:textId="50BBA33A">
            <w:pPr>
              <w:pStyle w:val="Table"/>
              <w:cnfStyle w:val="000000000000" w:firstRow="0" w:lastRow="0" w:firstColumn="0" w:lastColumn="0" w:oddVBand="0" w:evenVBand="0" w:oddHBand="0" w:evenHBand="0" w:firstRowFirstColumn="0" w:firstRowLastColumn="0" w:lastRowFirstColumn="0" w:lastRowLastColumn="0"/>
            </w:pPr>
            <w:r w:rsidRPr="00357468">
              <w:t xml:space="preserve">Escherichia coli (E. coli) bacteria normally live in the intestines of healthy people and animals. Most types of E. coli are harmless or cause relatively </w:t>
            </w:r>
            <w:proofErr w:type="gramStart"/>
            <w:r w:rsidRPr="00357468">
              <w:t>low level</w:t>
            </w:r>
            <w:proofErr w:type="gramEnd"/>
            <w:r w:rsidRPr="00357468">
              <w:t xml:space="preserve"> </w:t>
            </w:r>
            <w:r w:rsidRPr="00357468" w:rsidR="00061D13">
              <w:t>diarrhoea</w:t>
            </w:r>
            <w:r w:rsidRPr="00357468">
              <w:t>. Several strains, such as E. coli O157:H7, can cause severe stomach cramps, bloody diarrhoea and vomiting. If E. coli is detected in drinking water, this indicates it has been contaminated with faeces and may contain organisms which can cause illness.</w:t>
            </w:r>
          </w:p>
        </w:tc>
      </w:tr>
      <w:tr w:rsidR="00357468" w:rsidTr="00AF72B3" w14:paraId="6CA20A4F"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357468" w14:paraId="29A330FA" w14:textId="77777777">
            <w:pPr>
              <w:pStyle w:val="Table"/>
              <w:rPr>
                <w:b/>
                <w:bCs/>
              </w:rPr>
            </w:pPr>
          </w:p>
        </w:tc>
        <w:tc>
          <w:tcPr>
            <w:tcW w:w="4021" w:type="pct"/>
          </w:tcPr>
          <w:p w:rsidRPr="00357468" w:rsidR="00357468" w:rsidP="00A7098E" w:rsidRDefault="00357468" w14:paraId="749AAB14" w14:textId="77777777">
            <w:pPr>
              <w:pStyle w:val="Table"/>
              <w:cnfStyle w:val="000000000000" w:firstRow="0" w:lastRow="0" w:firstColumn="0" w:lastColumn="0" w:oddVBand="0" w:evenVBand="0" w:oddHBand="0" w:evenHBand="0" w:firstRowFirstColumn="0" w:firstRowLastColumn="0" w:lastRowFirstColumn="0" w:lastRowLastColumn="0"/>
            </w:pPr>
          </w:p>
        </w:tc>
      </w:tr>
      <w:tr w:rsidR="00357468" w:rsidTr="00AF72B3" w14:paraId="3F6D010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D5A93" w14:paraId="1F727635" w14:textId="32FA18DC">
            <w:pPr>
              <w:pStyle w:val="Table"/>
              <w:rPr>
                <w:b/>
                <w:bCs/>
              </w:rPr>
            </w:pPr>
            <w:r w:rsidRPr="00647FB5">
              <w:rPr>
                <w:b/>
                <w:bCs/>
              </w:rPr>
              <w:t>Testable Double check valve</w:t>
            </w:r>
          </w:p>
        </w:tc>
        <w:tc>
          <w:tcPr>
            <w:tcW w:w="4021" w:type="pct"/>
          </w:tcPr>
          <w:p w:rsidR="00357468" w:rsidP="00A7098E" w:rsidRDefault="009C3794" w14:paraId="7B6AAC18" w14:textId="77777777">
            <w:pPr>
              <w:pStyle w:val="Table"/>
              <w:cnfStyle w:val="000000000000" w:firstRow="0" w:lastRow="0" w:firstColumn="0" w:lastColumn="0" w:oddVBand="0" w:evenVBand="0" w:oddHBand="0" w:evenHBand="0" w:firstRowFirstColumn="0" w:firstRowLastColumn="0" w:lastRowFirstColumn="0" w:lastRowLastColumn="0"/>
            </w:pPr>
            <w:r w:rsidRPr="009C3794">
              <w:t>A testable backflow prevention device which is used to protect against backflow from a medium or low hazard activity.</w:t>
            </w:r>
          </w:p>
          <w:p w:rsidR="003C5874" w:rsidP="00A7098E" w:rsidRDefault="003C5874" w14:paraId="799F2BC5"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27EB3BD" wp14:editId="40FF6041">
                  <wp:extent cx="2505710" cy="2005965"/>
                  <wp:effectExtent l="0" t="0" r="8890" b="0"/>
                  <wp:docPr id="406755384" name="Picture 12" descr="Photograph of a blue industrial backflow prevention valve used to control and protect water distribution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55384" name="Picture 12" descr="Photograph of a blue industrial backflow prevention valve used to control and protect water distribution system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5710" cy="2005965"/>
                          </a:xfrm>
                          <a:prstGeom prst="rect">
                            <a:avLst/>
                          </a:prstGeom>
                          <a:noFill/>
                        </pic:spPr>
                      </pic:pic>
                    </a:graphicData>
                  </a:graphic>
                </wp:inline>
              </w:drawing>
            </w:r>
          </w:p>
          <w:p w:rsidRPr="00357468" w:rsidR="003C5874" w:rsidP="00A7098E" w:rsidRDefault="003C5874" w14:paraId="052D8C53" w14:textId="50005294">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6</w:t>
            </w:r>
            <w:r>
              <w:fldChar w:fldCharType="end"/>
            </w:r>
            <w:r>
              <w:t>: Example testable double check valve</w:t>
            </w:r>
          </w:p>
        </w:tc>
      </w:tr>
      <w:tr w:rsidR="00357468" w:rsidTr="00AF72B3" w14:paraId="3760F59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BA0589" w14:paraId="53CE32B4" w14:textId="005201F6">
            <w:pPr>
              <w:pStyle w:val="Table"/>
              <w:rPr>
                <w:b/>
                <w:bCs/>
              </w:rPr>
            </w:pPr>
            <w:r w:rsidRPr="00647FB5">
              <w:rPr>
                <w:b/>
                <w:bCs/>
              </w:rPr>
              <w:t>DWSP</w:t>
            </w:r>
          </w:p>
        </w:tc>
        <w:tc>
          <w:tcPr>
            <w:tcW w:w="4021" w:type="pct"/>
          </w:tcPr>
          <w:p w:rsidRPr="00357468" w:rsidR="00357468" w:rsidP="00A7098E" w:rsidRDefault="001155F3" w14:paraId="287BFB35" w14:textId="0C1BBF19">
            <w:pPr>
              <w:pStyle w:val="Table"/>
              <w:cnfStyle w:val="000000000000" w:firstRow="0" w:lastRow="0" w:firstColumn="0" w:lastColumn="0" w:oddVBand="0" w:evenVBand="0" w:oddHBand="0" w:evenHBand="0" w:firstRowFirstColumn="0" w:firstRowLastColumn="0" w:lastRowFirstColumn="0" w:lastRowLastColumn="0"/>
            </w:pPr>
            <w:r w:rsidRPr="001155F3">
              <w:t>A drinking water safety plan is a simple risk-based guide that explains how a water supply will be kept safe and reliable by identifying possible hazards and setting out actions to prevent contamination and protect consumers.</w:t>
            </w:r>
          </w:p>
        </w:tc>
      </w:tr>
      <w:tr w:rsidR="00357468" w:rsidTr="00AF72B3" w14:paraId="1519EB5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F0339C" w14:paraId="5C6DAA27" w14:textId="2B817629">
            <w:pPr>
              <w:pStyle w:val="Table"/>
              <w:rPr>
                <w:b/>
                <w:bCs/>
              </w:rPr>
            </w:pPr>
            <w:r w:rsidRPr="00647FB5">
              <w:rPr>
                <w:b/>
                <w:bCs/>
              </w:rPr>
              <w:t>Free available chlorine</w:t>
            </w:r>
          </w:p>
        </w:tc>
        <w:tc>
          <w:tcPr>
            <w:tcW w:w="4021" w:type="pct"/>
          </w:tcPr>
          <w:p w:rsidRPr="00357468" w:rsidR="00357468" w:rsidP="00A7098E" w:rsidRDefault="00B23001" w14:paraId="76256ED5" w14:textId="348CE2E8">
            <w:pPr>
              <w:pStyle w:val="Table"/>
              <w:cnfStyle w:val="000000000000" w:firstRow="0" w:lastRow="0" w:firstColumn="0" w:lastColumn="0" w:oddVBand="0" w:evenVBand="0" w:oddHBand="0" w:evenHBand="0" w:firstRowFirstColumn="0" w:firstRowLastColumn="0" w:lastRowFirstColumn="0" w:lastRowLastColumn="0"/>
            </w:pPr>
            <w:r w:rsidRPr="00B23001">
              <w:t>See chlorine residual</w:t>
            </w:r>
          </w:p>
        </w:tc>
      </w:tr>
      <w:tr w:rsidR="00357468" w:rsidTr="00AF72B3" w14:paraId="5AD0094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706BCE" w14:paraId="7CC12FC2" w14:textId="28064E75">
            <w:pPr>
              <w:pStyle w:val="Table"/>
              <w:rPr>
                <w:b/>
                <w:bCs/>
              </w:rPr>
            </w:pPr>
            <w:r w:rsidRPr="00647FB5">
              <w:rPr>
                <w:b/>
                <w:bCs/>
              </w:rPr>
              <w:t>Groundwater</w:t>
            </w:r>
          </w:p>
        </w:tc>
        <w:tc>
          <w:tcPr>
            <w:tcW w:w="4021" w:type="pct"/>
          </w:tcPr>
          <w:p w:rsidRPr="00357468" w:rsidR="00357468" w:rsidP="00A7098E" w:rsidRDefault="00A80212" w14:paraId="1A521A84" w14:textId="31FCAA01">
            <w:pPr>
              <w:pStyle w:val="Table"/>
              <w:cnfStyle w:val="000000000000" w:firstRow="0" w:lastRow="0" w:firstColumn="0" w:lastColumn="0" w:oddVBand="0" w:evenVBand="0" w:oddHBand="0" w:evenHBand="0" w:firstRowFirstColumn="0" w:firstRowLastColumn="0" w:lastRowFirstColumn="0" w:lastRowLastColumn="0"/>
            </w:pPr>
            <w:r w:rsidRPr="00A80212">
              <w:t>Water sourced from underground, abstracted from a bore (see bore headworks) or a spring (see spring headworks).</w:t>
            </w:r>
          </w:p>
        </w:tc>
      </w:tr>
      <w:tr w:rsidR="00357468" w:rsidTr="00AF72B3" w14:paraId="32495A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51A1C" w14:paraId="7A01B685" w14:textId="6C5219CE">
            <w:pPr>
              <w:pStyle w:val="Table"/>
              <w:rPr>
                <w:b/>
                <w:bCs/>
              </w:rPr>
            </w:pPr>
            <w:proofErr w:type="spellStart"/>
            <w:r w:rsidRPr="00647FB5">
              <w:rPr>
                <w:b/>
                <w:bCs/>
              </w:rPr>
              <w:t>Hinekōrako</w:t>
            </w:r>
            <w:proofErr w:type="spellEnd"/>
            <w:r w:rsidRPr="00647FB5">
              <w:rPr>
                <w:b/>
                <w:bCs/>
              </w:rPr>
              <w:t xml:space="preserve"> Code</w:t>
            </w:r>
          </w:p>
        </w:tc>
        <w:tc>
          <w:tcPr>
            <w:tcW w:w="4021" w:type="pct"/>
          </w:tcPr>
          <w:p w:rsidRPr="00357468" w:rsidR="00357468" w:rsidP="00A7098E" w:rsidRDefault="00084BE4" w14:paraId="2EC40D92" w14:textId="44202668">
            <w:pPr>
              <w:pStyle w:val="Table"/>
              <w:cnfStyle w:val="000000000000" w:firstRow="0" w:lastRow="0" w:firstColumn="0" w:lastColumn="0" w:oddVBand="0" w:evenVBand="0" w:oddHBand="0" w:evenHBand="0" w:firstRowFirstColumn="0" w:firstRowLastColumn="0" w:lastRowFirstColumn="0" w:lastRowLastColumn="0"/>
            </w:pPr>
            <w:r w:rsidRPr="00084BE4">
              <w:t xml:space="preserve">The unique code (comprising three letters and three numbers) assigned to the drinking water supply by </w:t>
            </w:r>
            <w:proofErr w:type="spellStart"/>
            <w:r w:rsidRPr="00084BE4">
              <w:t>Taumata</w:t>
            </w:r>
            <w:proofErr w:type="spellEnd"/>
            <w:r w:rsidRPr="00084BE4">
              <w:t xml:space="preserve"> Arowai. </w:t>
            </w:r>
            <w:proofErr w:type="spellStart"/>
            <w:r w:rsidRPr="00084BE4">
              <w:t>Hinekōrako</w:t>
            </w:r>
            <w:proofErr w:type="spellEnd"/>
            <w:r w:rsidRPr="00084BE4">
              <w:t xml:space="preserve"> is </w:t>
            </w:r>
            <w:proofErr w:type="spellStart"/>
            <w:r w:rsidRPr="00084BE4">
              <w:t>Taumata</w:t>
            </w:r>
            <w:proofErr w:type="spellEnd"/>
            <w:r w:rsidRPr="00084BE4">
              <w:t xml:space="preserve"> </w:t>
            </w:r>
            <w:proofErr w:type="spellStart"/>
            <w:r w:rsidRPr="00084BE4">
              <w:t>Arowai’s</w:t>
            </w:r>
            <w:proofErr w:type="spellEnd"/>
            <w:r w:rsidRPr="00084BE4">
              <w:t xml:space="preserve"> online system for water suppliers to report results and notify </w:t>
            </w:r>
            <w:proofErr w:type="spellStart"/>
            <w:r w:rsidRPr="00084BE4">
              <w:t>Taumata</w:t>
            </w:r>
            <w:proofErr w:type="spellEnd"/>
            <w:r w:rsidRPr="00084BE4">
              <w:t xml:space="preserve"> </w:t>
            </w:r>
            <w:proofErr w:type="spellStart"/>
            <w:r w:rsidRPr="00084BE4">
              <w:t>Arowai</w:t>
            </w:r>
            <w:proofErr w:type="spellEnd"/>
            <w:r w:rsidRPr="00084BE4">
              <w:t xml:space="preserve"> of incidents that may result in either disruption to the water supply or unsafe water being provided to consumers.</w:t>
            </w:r>
          </w:p>
        </w:tc>
      </w:tr>
      <w:tr w:rsidR="00357468" w:rsidTr="00AF72B3" w14:paraId="5AA421A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93648" w14:paraId="43183CA4" w14:textId="1421A965">
            <w:pPr>
              <w:pStyle w:val="Table"/>
              <w:rPr>
                <w:b/>
                <w:bCs/>
              </w:rPr>
            </w:pPr>
            <w:r w:rsidRPr="00647FB5">
              <w:rPr>
                <w:b/>
                <w:bCs/>
              </w:rPr>
              <w:t>Hose connection vacuum breaker</w:t>
            </w:r>
          </w:p>
        </w:tc>
        <w:tc>
          <w:tcPr>
            <w:tcW w:w="4021" w:type="pct"/>
          </w:tcPr>
          <w:p w:rsidR="00357468" w:rsidP="00A7098E" w:rsidRDefault="00941AB4" w14:paraId="496E55D3" w14:textId="77777777">
            <w:pPr>
              <w:pStyle w:val="Table"/>
              <w:cnfStyle w:val="000000000000" w:firstRow="0" w:lastRow="0" w:firstColumn="0" w:lastColumn="0" w:oddVBand="0" w:evenVBand="0" w:oddHBand="0" w:evenHBand="0" w:firstRowFirstColumn="0" w:firstRowLastColumn="0" w:lastRowFirstColumn="0" w:lastRowLastColumn="0"/>
            </w:pPr>
            <w:r w:rsidRPr="00941AB4">
              <w:t>A device on an outdoor tap which prevents water from the hose moving back into the water supply.</w:t>
            </w:r>
          </w:p>
          <w:p w:rsidR="00324EFC" w:rsidP="00A7098E" w:rsidRDefault="00406FA1" w14:paraId="6F060AE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2FCB1A" wp14:editId="6CEE8D65">
                  <wp:extent cx="1828800" cy="1816735"/>
                  <wp:effectExtent l="0" t="0" r="0" b="0"/>
                  <wp:docPr id="1902267810" name="Picture 14" descr="Brass hose connection vacuum br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67810" name="Picture 14" descr="Brass hose connection vacuum break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1816735"/>
                          </a:xfrm>
                          <a:prstGeom prst="rect">
                            <a:avLst/>
                          </a:prstGeom>
                          <a:noFill/>
                        </pic:spPr>
                      </pic:pic>
                    </a:graphicData>
                  </a:graphic>
                </wp:inline>
              </w:drawing>
            </w:r>
          </w:p>
          <w:p w:rsidRPr="00357468" w:rsidR="00941AB4" w:rsidP="00A7098E" w:rsidRDefault="00324EFC" w14:paraId="13DB2EEE" w14:textId="3F4B4CD1">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8</w:t>
            </w:r>
            <w:r>
              <w:fldChar w:fldCharType="end"/>
            </w:r>
            <w:r>
              <w:t xml:space="preserve">: </w:t>
            </w:r>
            <w:r w:rsidRPr="009274EB">
              <w:t>Example hose connection vacuum breaker</w:t>
            </w:r>
          </w:p>
        </w:tc>
      </w:tr>
      <w:tr w:rsidR="00357468" w:rsidTr="00AF72B3" w14:paraId="6D9156F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01E41" w14:paraId="57481A29" w14:textId="57DC5AFB">
            <w:pPr>
              <w:pStyle w:val="Table"/>
              <w:rPr>
                <w:b/>
                <w:bCs/>
              </w:rPr>
            </w:pPr>
            <w:r w:rsidRPr="00647FB5">
              <w:rPr>
                <w:b/>
                <w:bCs/>
              </w:rPr>
              <w:t>Maintenance Contractor</w:t>
            </w:r>
          </w:p>
        </w:tc>
        <w:tc>
          <w:tcPr>
            <w:tcW w:w="4021" w:type="pct"/>
          </w:tcPr>
          <w:p w:rsidRPr="00357468" w:rsidR="00357468" w:rsidP="00A7098E" w:rsidRDefault="006E49FA" w14:paraId="04207E13" w14:textId="4F8873E9">
            <w:pPr>
              <w:pStyle w:val="Table"/>
              <w:cnfStyle w:val="000000000000" w:firstRow="0" w:lastRow="0" w:firstColumn="0" w:lastColumn="0" w:oddVBand="0" w:evenVBand="0" w:oddHBand="0" w:evenHBand="0" w:firstRowFirstColumn="0" w:firstRowLastColumn="0" w:lastRowFirstColumn="0" w:lastRowLastColumn="0"/>
            </w:pPr>
            <w:r w:rsidRPr="006E49FA">
              <w:t>A contractor which the school has a contractual arrangement with, to undertake regular maintenance on the drinking water system (e.g. replacing cartridge filters and UV lamps). Alternatively, this may be the plumber that the school calls when maintenance is needed on the water supply. If a staff member or community member normally undertakes the maintenance on the water supply, note this in Table 1-2 (Key contact information).</w:t>
            </w:r>
          </w:p>
        </w:tc>
      </w:tr>
      <w:tr w:rsidR="006E49FA" w:rsidTr="00AF72B3" w14:paraId="55B09FE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174F4" w14:paraId="3378913E" w14:textId="7712AF6D">
            <w:pPr>
              <w:pStyle w:val="Table"/>
              <w:rPr>
                <w:b/>
                <w:bCs/>
              </w:rPr>
            </w:pPr>
            <w:r w:rsidRPr="00647FB5">
              <w:rPr>
                <w:b/>
                <w:bCs/>
              </w:rPr>
              <w:t>pH correction</w:t>
            </w:r>
          </w:p>
        </w:tc>
        <w:tc>
          <w:tcPr>
            <w:tcW w:w="4021" w:type="pct"/>
          </w:tcPr>
          <w:p w:rsidRPr="006E49FA" w:rsidR="006E49FA" w:rsidP="00A7098E" w:rsidRDefault="00D5522D" w14:paraId="3368C740" w14:textId="32BC6225">
            <w:pPr>
              <w:pStyle w:val="Table"/>
              <w:cnfStyle w:val="000000000000" w:firstRow="0" w:lastRow="0" w:firstColumn="0" w:lastColumn="0" w:oddVBand="0" w:evenVBand="0" w:oddHBand="0" w:evenHBand="0" w:firstRowFirstColumn="0" w:firstRowLastColumn="0" w:lastRowFirstColumn="0" w:lastRowLastColumn="0"/>
            </w:pPr>
            <w:r w:rsidRPr="00D5522D">
              <w:t xml:space="preserve">pH correction is a treatment process used to adjust the acidity or alkalinity of water to improve water quality and protect distribution infrastructure. In New Zealand School Property Agency school treatment systems, pH correction is normally installed after UV disinfection. This placement prevents the risk of calcium carbonate scaling on UV sleeves when pH is increased (e.g., via </w:t>
            </w:r>
            <w:proofErr w:type="spellStart"/>
            <w:r w:rsidRPr="00D5522D">
              <w:t>CaCO</w:t>
            </w:r>
            <w:proofErr w:type="spellEnd"/>
            <w:r w:rsidRPr="00D5522D">
              <w:t>₃ media) and still allows pH to be stabilised before the water enters the school’s plumbing. pH may be increased using calcium carbonate or other alkaline materials, or decreased through controlled acid dosing, depending on the source water characteristics.</w:t>
            </w:r>
          </w:p>
        </w:tc>
      </w:tr>
      <w:tr w:rsidR="006E49FA" w:rsidTr="00AF72B3" w14:paraId="587213E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DB7325" w14:paraId="73F3C0A7" w14:textId="00DBDA28">
            <w:pPr>
              <w:pStyle w:val="Table"/>
              <w:rPr>
                <w:b/>
                <w:bCs/>
              </w:rPr>
            </w:pPr>
            <w:r w:rsidRPr="00647FB5">
              <w:rPr>
                <w:b/>
                <w:bCs/>
              </w:rPr>
              <w:t>Pretreatment</w:t>
            </w:r>
          </w:p>
        </w:tc>
        <w:tc>
          <w:tcPr>
            <w:tcW w:w="4021" w:type="pct"/>
          </w:tcPr>
          <w:p w:rsidRPr="006E49FA" w:rsidR="006E49FA" w:rsidP="00A7098E" w:rsidRDefault="00111082" w14:paraId="6932AF0A" w14:textId="42583BA1">
            <w:pPr>
              <w:pStyle w:val="Table"/>
              <w:cnfStyle w:val="000000000000" w:firstRow="0" w:lastRow="0" w:firstColumn="0" w:lastColumn="0" w:oddVBand="0" w:evenVBand="0" w:oddHBand="0" w:evenHBand="0" w:firstRowFirstColumn="0" w:firstRowLastColumn="0" w:lastRowFirstColumn="0" w:lastRowLastColumn="0"/>
            </w:pPr>
            <w:r w:rsidRPr="00111082">
              <w:t xml:space="preserve">A treatment process to remove contaminants that are not removed by cartridge filtration and UV </w:t>
            </w:r>
            <w:proofErr w:type="gramStart"/>
            <w:r w:rsidRPr="00111082">
              <w:t>disinfection, or</w:t>
            </w:r>
            <w:proofErr w:type="gramEnd"/>
            <w:r w:rsidRPr="00111082">
              <w:t xml:space="preserve"> could reduce the effectiveness of cartridge filtration and UV disinfection. Common examples are pretreatment to remove iron and manganese, or to reduce the hardness of the water.  </w:t>
            </w:r>
          </w:p>
        </w:tc>
      </w:tr>
      <w:tr w:rsidR="006E49FA" w:rsidTr="00AF72B3" w14:paraId="6BAD2C9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B15A0" w14:paraId="2B71AB9B" w14:textId="0E65954A">
            <w:pPr>
              <w:pStyle w:val="Table"/>
              <w:rPr>
                <w:b/>
                <w:bCs/>
              </w:rPr>
            </w:pPr>
            <w:r w:rsidRPr="00647FB5">
              <w:rPr>
                <w:b/>
                <w:bCs/>
              </w:rPr>
              <w:t>Preventative Measures</w:t>
            </w:r>
          </w:p>
        </w:tc>
        <w:tc>
          <w:tcPr>
            <w:tcW w:w="4021" w:type="pct"/>
          </w:tcPr>
          <w:p w:rsidRPr="006E49FA" w:rsidR="006E49FA" w:rsidP="00A7098E" w:rsidRDefault="00FB3142" w14:paraId="42D11F5E" w14:textId="78348315">
            <w:pPr>
              <w:pStyle w:val="Table"/>
              <w:cnfStyle w:val="000000000000" w:firstRow="0" w:lastRow="0" w:firstColumn="0" w:lastColumn="0" w:oddVBand="0" w:evenVBand="0" w:oddHBand="0" w:evenHBand="0" w:firstRowFirstColumn="0" w:firstRowLastColumn="0" w:lastRowFirstColumn="0" w:lastRowLastColumn="0"/>
            </w:pPr>
            <w:r w:rsidRPr="00FB3142">
              <w:t>The things that will reduce the likelihood of a hazard occurring, or the consequences if it did occur. For example, preventing vermin getting into water storage tanks reduces the likelihood of contamination, and a water treatment plant reduces the consequence if the source water is contaminated with faecal material.</w:t>
            </w:r>
          </w:p>
        </w:tc>
      </w:tr>
      <w:tr w:rsidR="006E49FA" w:rsidTr="00AF72B3" w14:paraId="0A9821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9022DD" w14:paraId="6D959092" w14:textId="59EA8036">
            <w:pPr>
              <w:pStyle w:val="Table"/>
              <w:rPr>
                <w:b/>
                <w:bCs/>
              </w:rPr>
            </w:pPr>
            <w:r w:rsidRPr="00647FB5">
              <w:rPr>
                <w:b/>
                <w:bCs/>
              </w:rPr>
              <w:t>Quartz sleeve</w:t>
            </w:r>
          </w:p>
        </w:tc>
        <w:tc>
          <w:tcPr>
            <w:tcW w:w="4021" w:type="pct"/>
          </w:tcPr>
          <w:p w:rsidRPr="006E49FA" w:rsidR="006E49FA" w:rsidP="00A7098E" w:rsidRDefault="00C22540" w14:paraId="1DD835E4" w14:textId="3CFD9EE5">
            <w:pPr>
              <w:pStyle w:val="Table"/>
              <w:cnfStyle w:val="000000000000" w:firstRow="0" w:lastRow="0" w:firstColumn="0" w:lastColumn="0" w:oddVBand="0" w:evenVBand="0" w:oddHBand="0" w:evenHBand="0" w:firstRowFirstColumn="0" w:firstRowLastColumn="0" w:lastRowFirstColumn="0" w:lastRowLastColumn="0"/>
            </w:pPr>
            <w:r w:rsidRPr="00C22540">
              <w:t xml:space="preserve">The UV quartz sleeve is the glass tube in which the ultraviolet lamp is installed </w:t>
            </w:r>
            <w:r w:rsidRPr="00C22540" w:rsidR="00076D51">
              <w:t>to</w:t>
            </w:r>
            <w:r w:rsidRPr="00C22540">
              <w:t xml:space="preserve"> separate the lamp from the water flow and exclude dirt and moisture. It must be kept clean to enable the UV light to penetrate and disinfect the water, and if obscured by scratches or deposits of any kind, it must be cleaned or replaced.</w:t>
            </w:r>
          </w:p>
        </w:tc>
      </w:tr>
      <w:tr w:rsidR="006E49FA" w:rsidTr="00AF72B3" w14:paraId="2EA4ED6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E4758D" w14:paraId="094081A6" w14:textId="5E281664">
            <w:pPr>
              <w:pStyle w:val="Table"/>
              <w:rPr>
                <w:b/>
                <w:bCs/>
              </w:rPr>
            </w:pPr>
            <w:r w:rsidRPr="00647FB5">
              <w:rPr>
                <w:b/>
                <w:bCs/>
              </w:rPr>
              <w:t>Registered Water Carrier</w:t>
            </w:r>
          </w:p>
        </w:tc>
        <w:tc>
          <w:tcPr>
            <w:tcW w:w="4021" w:type="pct"/>
          </w:tcPr>
          <w:p w:rsidRPr="006E49FA" w:rsidR="006E49FA" w:rsidP="00A7098E" w:rsidRDefault="007623D8" w14:paraId="0ABA7847" w14:textId="04EC6CC6">
            <w:pPr>
              <w:pStyle w:val="Table"/>
              <w:cnfStyle w:val="000000000000" w:firstRow="0" w:lastRow="0" w:firstColumn="0" w:lastColumn="0" w:oddVBand="0" w:evenVBand="0" w:oddHBand="0" w:evenHBand="0" w:firstRowFirstColumn="0" w:firstRowLastColumn="0" w:lastRowFirstColumn="0" w:lastRowLastColumn="0"/>
            </w:pPr>
            <w:r w:rsidRPr="007623D8">
              <w:t xml:space="preserve">A water supplier who provides drinking water via a tanker to consumers, and who is registered with </w:t>
            </w:r>
            <w:proofErr w:type="spellStart"/>
            <w:r w:rsidRPr="007623D8">
              <w:t>Taumata</w:t>
            </w:r>
            <w:proofErr w:type="spellEnd"/>
            <w:r w:rsidRPr="007623D8">
              <w:t xml:space="preserve"> </w:t>
            </w:r>
            <w:proofErr w:type="spellStart"/>
            <w:r w:rsidRPr="007623D8">
              <w:t>Arowai</w:t>
            </w:r>
            <w:proofErr w:type="spellEnd"/>
            <w:r w:rsidR="00EC3A5F">
              <w:rPr>
                <w:rStyle w:val="FootnoteReference"/>
              </w:rPr>
              <w:footnoteReference w:id="8"/>
            </w:r>
            <w:r w:rsidRPr="007623D8">
              <w:t>. Schools must use a registered water carrier when they need to top up their water supply or source an alternative supply of water during an incident.</w:t>
            </w:r>
          </w:p>
        </w:tc>
      </w:tr>
      <w:tr w:rsidR="006E49FA" w:rsidTr="00AF72B3" w14:paraId="39BEFAE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103C79" w14:paraId="08341EFA" w14:textId="2BA5DBDE">
            <w:pPr>
              <w:pStyle w:val="Table"/>
              <w:rPr>
                <w:b/>
                <w:bCs/>
              </w:rPr>
            </w:pPr>
            <w:r w:rsidRPr="00647FB5">
              <w:rPr>
                <w:b/>
                <w:bCs/>
              </w:rPr>
              <w:t>Reduced pressure zone (RPZ) device</w:t>
            </w:r>
          </w:p>
        </w:tc>
        <w:tc>
          <w:tcPr>
            <w:tcW w:w="4021" w:type="pct"/>
          </w:tcPr>
          <w:p w:rsidR="006E49FA" w:rsidP="00A7098E" w:rsidRDefault="0020542A" w14:paraId="2BBE8BA4" w14:textId="77777777">
            <w:pPr>
              <w:pStyle w:val="Table"/>
              <w:cnfStyle w:val="000000000000" w:firstRow="0" w:lastRow="0" w:firstColumn="0" w:lastColumn="0" w:oddVBand="0" w:evenVBand="0" w:oddHBand="0" w:evenHBand="0" w:firstRowFirstColumn="0" w:firstRowLastColumn="0" w:lastRowFirstColumn="0" w:lastRowLastColumn="0"/>
            </w:pPr>
            <w:r w:rsidRPr="0020542A">
              <w:t>A testable backflow prevention device which is used to protect against backflow from a high hazard activity. While it can also be used for preventing backflow from low or medium hazard activities, it is significantly more expensive than other devices approved for those activities.</w:t>
            </w:r>
          </w:p>
          <w:p w:rsidR="00A94F09" w:rsidP="00A7098E" w:rsidRDefault="00694474" w14:paraId="2D983DB9"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F967C9F" wp14:editId="551B5139">
                  <wp:extent cx="2020186" cy="1469092"/>
                  <wp:effectExtent l="0" t="0" r="0" b="0"/>
                  <wp:docPr id="1712237839" name="Picture 16" descr="Brass plumbing valve designed to control and regulate water flow. Multiple threaded ports, lever handles, central cylindrical housing, and angled connector fittings form its key structur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37839" name="Picture 16" descr="Brass plumbing valve designed to control and regulate water flow. Multiple threaded ports, lever handles, central cylindrical housing, and angled connector fittings form its key structural componen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52615" cy="1492674"/>
                          </a:xfrm>
                          <a:prstGeom prst="rect">
                            <a:avLst/>
                          </a:prstGeom>
                          <a:noFill/>
                        </pic:spPr>
                      </pic:pic>
                    </a:graphicData>
                  </a:graphic>
                </wp:inline>
              </w:drawing>
            </w:r>
          </w:p>
          <w:p w:rsidRPr="006E49FA" w:rsidR="00694474" w:rsidP="00A7098E" w:rsidRDefault="00A94F09" w14:paraId="529503C8" w14:textId="2C623719">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10</w:t>
            </w:r>
            <w:r>
              <w:fldChar w:fldCharType="end"/>
            </w:r>
            <w:r>
              <w:t xml:space="preserve">: </w:t>
            </w:r>
            <w:r w:rsidRPr="00C00569">
              <w:t>Example reduced pressure zone (RPZ) device</w:t>
            </w:r>
          </w:p>
        </w:tc>
      </w:tr>
      <w:tr w:rsidR="006E49FA" w:rsidTr="00AF72B3" w14:paraId="04D86FC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294F47" w14:paraId="0228B234" w14:textId="720F8A17">
            <w:pPr>
              <w:pStyle w:val="Table"/>
              <w:rPr>
                <w:b/>
                <w:bCs/>
              </w:rPr>
            </w:pPr>
            <w:r w:rsidRPr="00647FB5">
              <w:rPr>
                <w:b/>
                <w:bCs/>
              </w:rPr>
              <w:t>Residual chlorination</w:t>
            </w:r>
          </w:p>
        </w:tc>
        <w:tc>
          <w:tcPr>
            <w:tcW w:w="4021" w:type="pct"/>
          </w:tcPr>
          <w:p w:rsidRPr="006E49FA" w:rsidR="006E49FA" w:rsidP="00A7098E" w:rsidRDefault="00817DE6" w14:paraId="6E4915DB" w14:textId="1F3D2179">
            <w:pPr>
              <w:pStyle w:val="Table"/>
              <w:cnfStyle w:val="000000000000" w:firstRow="0" w:lastRow="0" w:firstColumn="0" w:lastColumn="0" w:oddVBand="0" w:evenVBand="0" w:oddHBand="0" w:evenHBand="0" w:firstRowFirstColumn="0" w:firstRowLastColumn="0" w:lastRowFirstColumn="0" w:lastRowLastColumn="0"/>
            </w:pPr>
            <w:r w:rsidRPr="00817DE6">
              <w:t>See chlorine residual.</w:t>
            </w:r>
          </w:p>
        </w:tc>
      </w:tr>
      <w:tr w:rsidR="006E49FA" w:rsidTr="00AF72B3" w14:paraId="1CEDA32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10374A" w14:paraId="1878FC64" w14:textId="0AF80A19">
            <w:pPr>
              <w:pStyle w:val="Table"/>
              <w:rPr>
                <w:b/>
                <w:bCs/>
              </w:rPr>
            </w:pPr>
            <w:r w:rsidRPr="00647FB5">
              <w:rPr>
                <w:b/>
                <w:bCs/>
              </w:rPr>
              <w:t>Sanitary bore head</w:t>
            </w:r>
          </w:p>
        </w:tc>
        <w:tc>
          <w:tcPr>
            <w:tcW w:w="4021" w:type="pct"/>
          </w:tcPr>
          <w:p w:rsidRPr="006E49FA" w:rsidR="006E49FA" w:rsidP="00A7098E" w:rsidRDefault="000C292D" w14:paraId="747739B4" w14:textId="158E5311">
            <w:pPr>
              <w:pStyle w:val="Table"/>
              <w:cnfStyle w:val="000000000000" w:firstRow="0" w:lastRow="0" w:firstColumn="0" w:lastColumn="0" w:oddVBand="0" w:evenVBand="0" w:oddHBand="0" w:evenHBand="0" w:firstRowFirstColumn="0" w:firstRowLastColumn="0" w:lastRowFirstColumn="0" w:lastRowLastColumn="0"/>
            </w:pPr>
            <w:r w:rsidRPr="000C292D">
              <w:t>See bore headworks</w:t>
            </w:r>
          </w:p>
        </w:tc>
      </w:tr>
      <w:tr w:rsidR="006E49FA" w:rsidTr="00AF72B3" w14:paraId="0271495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77B1E" w14:paraId="639802D3" w14:textId="0F5253F1">
            <w:pPr>
              <w:pStyle w:val="Table"/>
              <w:rPr>
                <w:b/>
                <w:bCs/>
              </w:rPr>
            </w:pPr>
            <w:r w:rsidRPr="00647FB5">
              <w:rPr>
                <w:b/>
                <w:bCs/>
              </w:rPr>
              <w:t>Solenoid valve</w:t>
            </w:r>
          </w:p>
        </w:tc>
        <w:tc>
          <w:tcPr>
            <w:tcW w:w="4021" w:type="pct"/>
          </w:tcPr>
          <w:p w:rsidR="006E49FA" w:rsidP="00A7098E" w:rsidRDefault="00F020C6" w14:paraId="1A533EEB" w14:textId="77777777">
            <w:pPr>
              <w:pStyle w:val="Table"/>
              <w:cnfStyle w:val="000000000000" w:firstRow="0" w:lastRow="0" w:firstColumn="0" w:lastColumn="0" w:oddVBand="0" w:evenVBand="0" w:oddHBand="0" w:evenHBand="0" w:firstRowFirstColumn="0" w:firstRowLastColumn="0" w:lastRowFirstColumn="0" w:lastRowLastColumn="0"/>
            </w:pPr>
            <w:r w:rsidRPr="00F020C6">
              <w:t>An electronic valve which prevents water flowing through the UV unit when the UV intensity (or UV dose) is too low. The purpose of this is to prevent unsafe water being delivered to the distribution system.</w:t>
            </w:r>
          </w:p>
          <w:p w:rsidR="00B37D3A" w:rsidP="00A7098E" w:rsidRDefault="003459EC" w14:paraId="6A54F8C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44CF8F" wp14:editId="374B2CB3">
                  <wp:extent cx="2254102" cy="2448114"/>
                  <wp:effectExtent l="0" t="0" r="0" b="0"/>
                  <wp:docPr id="528144415" name="Picture 17" descr="A wall-mounted water purification system with steel treatment tube, dual white cartridge filters, blue piping, pump, and electrical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44415" name="Picture 17" descr="A wall-mounted water purification system with steel treatment tube, dual white cartridge filters, blue piping, pump, and electrical control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5182" cy="2481869"/>
                          </a:xfrm>
                          <a:prstGeom prst="rect">
                            <a:avLst/>
                          </a:prstGeom>
                          <a:noFill/>
                        </pic:spPr>
                      </pic:pic>
                    </a:graphicData>
                  </a:graphic>
                </wp:inline>
              </w:drawing>
            </w:r>
          </w:p>
          <w:p w:rsidRPr="006E49FA" w:rsidR="00F020C6" w:rsidP="00A7098E" w:rsidRDefault="00B37D3A" w14:paraId="59B150B0" w14:textId="52193497">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11</w:t>
            </w:r>
            <w:r>
              <w:fldChar w:fldCharType="end"/>
            </w:r>
            <w:r>
              <w:t xml:space="preserve">: </w:t>
            </w:r>
            <w:r w:rsidRPr="00293FA4">
              <w:t>Example solenoid valve being used to control a UV unit</w:t>
            </w:r>
          </w:p>
        </w:tc>
      </w:tr>
      <w:tr w:rsidR="006E49FA" w:rsidTr="00AF72B3" w14:paraId="73425A4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605BB" w14:paraId="4F16E9BD" w14:textId="622A17CB">
            <w:pPr>
              <w:pStyle w:val="Table"/>
              <w:rPr>
                <w:b/>
                <w:bCs/>
              </w:rPr>
            </w:pPr>
            <w:r w:rsidRPr="00647FB5">
              <w:rPr>
                <w:b/>
                <w:bCs/>
              </w:rPr>
              <w:t>Spring headworks</w:t>
            </w:r>
          </w:p>
        </w:tc>
        <w:tc>
          <w:tcPr>
            <w:tcW w:w="4021" w:type="pct"/>
          </w:tcPr>
          <w:p w:rsidR="006E49FA" w:rsidP="00A7098E" w:rsidRDefault="00C25167" w14:paraId="48CF1184" w14:textId="77777777">
            <w:pPr>
              <w:pStyle w:val="Table"/>
              <w:cnfStyle w:val="000000000000" w:firstRow="0" w:lastRow="0" w:firstColumn="0" w:lastColumn="0" w:oddVBand="0" w:evenVBand="0" w:oddHBand="0" w:evenHBand="0" w:firstRowFirstColumn="0" w:firstRowLastColumn="0" w:lastRowFirstColumn="0" w:lastRowLastColumn="0"/>
            </w:pPr>
            <w:r w:rsidRPr="00C25167">
              <w:t>The infrastructure located at the extraction point of a spring groundwater source. The headworks include the spring, the collection box and any other infrastructure required to extract the water.</w:t>
            </w:r>
          </w:p>
          <w:p w:rsidR="006A00DA" w:rsidP="00A7098E" w:rsidRDefault="0050738F" w14:paraId="491A82E2"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77780E8" wp14:editId="418A6FC7">
                  <wp:extent cx="2200939" cy="2930530"/>
                  <wp:effectExtent l="0" t="0" r="8890" b="3175"/>
                  <wp:docPr id="1952458861" name="Picture 18" descr="Annotated photograph showing a spring groundwater collection setup, with arrows identifying a spring and collectio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58861" name="Picture 18" descr="Annotated photograph showing a spring groundwater collection setup, with arrows identifying a spring and collection box."/>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19538" cy="2955295"/>
                          </a:xfrm>
                          <a:prstGeom prst="rect">
                            <a:avLst/>
                          </a:prstGeom>
                          <a:noFill/>
                        </pic:spPr>
                      </pic:pic>
                    </a:graphicData>
                  </a:graphic>
                </wp:inline>
              </w:drawing>
            </w:r>
          </w:p>
          <w:p w:rsidRPr="006E49FA" w:rsidR="00C25167" w:rsidP="00A7098E" w:rsidRDefault="006A00DA" w14:paraId="3D11E9C7" w14:textId="7421900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12</w:t>
            </w:r>
            <w:r>
              <w:fldChar w:fldCharType="end"/>
            </w:r>
            <w:r>
              <w:t xml:space="preserve">: </w:t>
            </w:r>
            <w:proofErr w:type="gramStart"/>
            <w:r w:rsidRPr="007A2333">
              <w:t>Example spring</w:t>
            </w:r>
            <w:proofErr w:type="gramEnd"/>
            <w:r w:rsidRPr="007A2333">
              <w:t xml:space="preserve"> headworks</w:t>
            </w:r>
          </w:p>
        </w:tc>
      </w:tr>
      <w:tr w:rsidR="006E49FA" w:rsidTr="00AF72B3" w14:paraId="6F3F9A0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D594B" w14:paraId="538E073F" w14:textId="35C265DD">
            <w:pPr>
              <w:pStyle w:val="Table"/>
              <w:rPr>
                <w:b/>
                <w:bCs/>
              </w:rPr>
            </w:pPr>
            <w:proofErr w:type="spellStart"/>
            <w:r w:rsidRPr="00647FB5">
              <w:rPr>
                <w:b/>
                <w:bCs/>
              </w:rPr>
              <w:t>Taumata</w:t>
            </w:r>
            <w:proofErr w:type="spellEnd"/>
            <w:r w:rsidRPr="00647FB5">
              <w:rPr>
                <w:b/>
                <w:bCs/>
              </w:rPr>
              <w:t xml:space="preserve"> </w:t>
            </w:r>
            <w:proofErr w:type="spellStart"/>
            <w:r w:rsidRPr="00647FB5">
              <w:rPr>
                <w:b/>
                <w:bCs/>
              </w:rPr>
              <w:t>Arowai</w:t>
            </w:r>
            <w:proofErr w:type="spellEnd"/>
          </w:p>
        </w:tc>
        <w:tc>
          <w:tcPr>
            <w:tcW w:w="4021" w:type="pct"/>
          </w:tcPr>
          <w:p w:rsidRPr="006E49FA" w:rsidR="006E49FA" w:rsidP="00A7098E" w:rsidRDefault="00F24BC2" w14:paraId="0AB8D13C" w14:textId="0BC809D7">
            <w:pPr>
              <w:pStyle w:val="Table"/>
              <w:cnfStyle w:val="000000000000" w:firstRow="0" w:lastRow="0" w:firstColumn="0" w:lastColumn="0" w:oddVBand="0" w:evenVBand="0" w:oddHBand="0" w:evenHBand="0" w:firstRowFirstColumn="0" w:firstRowLastColumn="0" w:lastRowFirstColumn="0" w:lastRowLastColumn="0"/>
            </w:pPr>
            <w:r w:rsidRPr="00F24BC2">
              <w:t>The drinking water, wastewater</w:t>
            </w:r>
            <w:r w:rsidR="00C23F5A">
              <w:t>,</w:t>
            </w:r>
            <w:r w:rsidRPr="00F24BC2">
              <w:t xml:space="preserve"> and stormwater regulator for Aotearoa New Zealand</w:t>
            </w:r>
            <w:r w:rsidR="00142942">
              <w:rPr>
                <w:rStyle w:val="FootnoteReference"/>
              </w:rPr>
              <w:footnoteReference w:id="9"/>
            </w:r>
            <w:r>
              <w:t>.</w:t>
            </w:r>
          </w:p>
        </w:tc>
      </w:tr>
      <w:tr w:rsidR="00142942" w:rsidTr="00AF72B3" w14:paraId="20676E3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1F584C" w14:paraId="56C7B012" w14:textId="36A6DE0A">
            <w:pPr>
              <w:pStyle w:val="Table"/>
              <w:rPr>
                <w:b/>
                <w:bCs/>
              </w:rPr>
            </w:pPr>
            <w:r w:rsidRPr="00647FB5">
              <w:rPr>
                <w:b/>
                <w:bCs/>
              </w:rPr>
              <w:t>Total coliforms</w:t>
            </w:r>
          </w:p>
        </w:tc>
        <w:tc>
          <w:tcPr>
            <w:tcW w:w="4021" w:type="pct"/>
          </w:tcPr>
          <w:p w:rsidRPr="00F24BC2" w:rsidR="00142942" w:rsidP="00A7098E" w:rsidRDefault="00A7098E" w14:paraId="45BA8AB0" w14:textId="5760AAEB">
            <w:pPr>
              <w:pStyle w:val="Table"/>
              <w:cnfStyle w:val="000000000000" w:firstRow="0" w:lastRow="0" w:firstColumn="0" w:lastColumn="0" w:oddVBand="0" w:evenVBand="0" w:oddHBand="0" w:evenHBand="0" w:firstRowFirstColumn="0" w:firstRowLastColumn="0" w:lastRowFirstColumn="0" w:lastRowLastColumn="0"/>
            </w:pPr>
            <w:r w:rsidRPr="00A7098E">
              <w:t>Total coliforms include bacteria that are found in the soil, in water that has been influenced by surface water, and in human or animal waste. Their presence in drinking water shows that the water has been contaminated with bacteria.</w:t>
            </w:r>
          </w:p>
        </w:tc>
      </w:tr>
      <w:tr w:rsidR="00142942" w:rsidTr="00AF72B3" w14:paraId="5C3F905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320EDA" w14:paraId="3AFBD327" w14:textId="784970A4">
            <w:pPr>
              <w:pStyle w:val="Table"/>
              <w:rPr>
                <w:b/>
                <w:bCs/>
              </w:rPr>
            </w:pPr>
            <w:r w:rsidRPr="00647FB5">
              <w:rPr>
                <w:b/>
                <w:bCs/>
              </w:rPr>
              <w:t>Turbidity</w:t>
            </w:r>
          </w:p>
        </w:tc>
        <w:tc>
          <w:tcPr>
            <w:tcW w:w="4021" w:type="pct"/>
          </w:tcPr>
          <w:p w:rsidRPr="00F24BC2" w:rsidR="00142942" w:rsidP="00A7098E" w:rsidRDefault="00EA04DF" w14:paraId="69E04839" w14:textId="02F65EB0">
            <w:pPr>
              <w:pStyle w:val="Table"/>
              <w:cnfStyle w:val="000000000000" w:firstRow="0" w:lastRow="0" w:firstColumn="0" w:lastColumn="0" w:oddVBand="0" w:evenVBand="0" w:oddHBand="0" w:evenHBand="0" w:firstRowFirstColumn="0" w:firstRowLastColumn="0" w:lastRowFirstColumn="0" w:lastRowLastColumn="0"/>
            </w:pPr>
            <w:r w:rsidRPr="00EA04DF">
              <w:t xml:space="preserve">Turbidity measures how clear or cloudy the water is—lower turbidity means clearer water. Cartridge filters can reduce turbidity by removing suspended particles, but they do not remove colour, which comes from dissolved substances; low turbidity is essential before UV </w:t>
            </w:r>
            <w:proofErr w:type="gramStart"/>
            <w:r w:rsidRPr="00EA04DF">
              <w:t>disinfection</w:t>
            </w:r>
            <w:proofErr w:type="gramEnd"/>
            <w:r w:rsidRPr="00EA04DF">
              <w:t xml:space="preserve"> so germs aren’t shielded by particles.</w:t>
            </w:r>
            <w:r>
              <w:t xml:space="preserve"> </w:t>
            </w:r>
          </w:p>
        </w:tc>
      </w:tr>
      <w:tr w:rsidR="00142942" w:rsidTr="00AF72B3" w14:paraId="58D054A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946B1" w14:paraId="0D9241F0" w14:textId="5B816F5D">
            <w:pPr>
              <w:pStyle w:val="Table"/>
              <w:rPr>
                <w:b/>
                <w:bCs/>
              </w:rPr>
            </w:pPr>
            <w:r w:rsidRPr="00647FB5">
              <w:rPr>
                <w:b/>
                <w:bCs/>
              </w:rPr>
              <w:t>UV disinfection</w:t>
            </w:r>
          </w:p>
        </w:tc>
        <w:tc>
          <w:tcPr>
            <w:tcW w:w="4021" w:type="pct"/>
          </w:tcPr>
          <w:p w:rsidR="00E475AB" w:rsidP="00E475AB" w:rsidRDefault="00E475AB" w14:paraId="4A1FD5D5" w14:textId="77777777">
            <w:pPr>
              <w:pStyle w:val="Table"/>
              <w:cnfStyle w:val="000000000000" w:firstRow="0" w:lastRow="0" w:firstColumn="0" w:lastColumn="0" w:oddVBand="0" w:evenVBand="0" w:oddHBand="0" w:evenHBand="0" w:firstRowFirstColumn="0" w:firstRowLastColumn="0" w:lastRowFirstColumn="0" w:lastRowLastColumn="0"/>
            </w:pPr>
            <w:r>
              <w:t xml:space="preserve">UV light is shone through the water to inactivate micro-organisms (bacteria, viruses and protozoa) so that they cannot reproduce to cause illness in anyone drinking the water. The UV lamp is housed in a casing or sleeve and needs replacing on a regular basis. </w:t>
            </w:r>
          </w:p>
          <w:p w:rsidR="00142942" w:rsidP="00E475AB" w:rsidRDefault="00E475AB" w14:paraId="0EE3D6C7" w14:textId="77777777">
            <w:pPr>
              <w:pStyle w:val="Table"/>
              <w:cnfStyle w:val="000000000000" w:firstRow="0" w:lastRow="0" w:firstColumn="0" w:lastColumn="0" w:oddVBand="0" w:evenVBand="0" w:oddHBand="0" w:evenHBand="0" w:firstRowFirstColumn="0" w:firstRowLastColumn="0" w:lastRowFirstColumn="0" w:lastRowLastColumn="0"/>
            </w:pPr>
            <w:r>
              <w:t>It is important that the UV unit is validated against one of four approved standards listed in the Drinking Water Quality Assurance Rules or Acceptable Solution. Validation is required to achieve compliance and to provide confidence that the UV system is a high quality and reliable unit.</w:t>
            </w:r>
          </w:p>
          <w:p w:rsidR="00060C1B" w:rsidP="00060C1B" w:rsidRDefault="00EE5E88" w14:paraId="32C295BD"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C1E6D00" wp14:editId="00955E9C">
                  <wp:extent cx="1664335" cy="1908175"/>
                  <wp:effectExtent l="0" t="0" r="0" b="0"/>
                  <wp:docPr id="1912431152" name="Picture 19" descr="An example UV unit with a steel pipe and electrical contr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31152" name="Picture 19" descr="An example UV unit with a steel pipe and electrical controls.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64335" cy="1908175"/>
                          </a:xfrm>
                          <a:prstGeom prst="rect">
                            <a:avLst/>
                          </a:prstGeom>
                          <a:noFill/>
                        </pic:spPr>
                      </pic:pic>
                    </a:graphicData>
                  </a:graphic>
                </wp:inline>
              </w:drawing>
            </w:r>
          </w:p>
          <w:p w:rsidRPr="00F24BC2" w:rsidR="00EE5E88" w:rsidP="00060C1B" w:rsidRDefault="00060C1B" w14:paraId="3EF85B38" w14:textId="72B17D98">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13</w:t>
            </w:r>
            <w:r>
              <w:fldChar w:fldCharType="end"/>
            </w:r>
            <w:r>
              <w:t xml:space="preserve">: </w:t>
            </w:r>
            <w:r w:rsidRPr="00DB0D72">
              <w:t>Example UV unit</w:t>
            </w:r>
          </w:p>
        </w:tc>
      </w:tr>
      <w:tr w:rsidR="00142942" w:rsidTr="00AF72B3" w14:paraId="6A17C9C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E80F91" w14:paraId="4B4D48D0" w14:textId="6B23CD1A">
            <w:pPr>
              <w:pStyle w:val="Table"/>
              <w:rPr>
                <w:b/>
                <w:bCs/>
              </w:rPr>
            </w:pPr>
            <w:r w:rsidRPr="00647FB5">
              <w:rPr>
                <w:b/>
                <w:bCs/>
              </w:rPr>
              <w:t>UV auto shutdown</w:t>
            </w:r>
          </w:p>
        </w:tc>
        <w:tc>
          <w:tcPr>
            <w:tcW w:w="4021" w:type="pct"/>
          </w:tcPr>
          <w:p w:rsidRPr="00F24BC2" w:rsidR="00142942" w:rsidP="00A7098E" w:rsidRDefault="009C43A7" w14:paraId="6EEF36D7" w14:textId="0A2F4D05">
            <w:pPr>
              <w:pStyle w:val="Table"/>
              <w:cnfStyle w:val="000000000000" w:firstRow="0" w:lastRow="0" w:firstColumn="0" w:lastColumn="0" w:oddVBand="0" w:evenVBand="0" w:oddHBand="0" w:evenHBand="0" w:firstRowFirstColumn="0" w:firstRowLastColumn="0" w:lastRowFirstColumn="0" w:lastRowLastColumn="0"/>
            </w:pPr>
            <w:r w:rsidRPr="009C43A7">
              <w:t>Flow through the UV unit automatically stops if the UV intensity (or UV dose) is too low e.g. during a power cut or if the UV lamp hasn’t warmed up yet</w:t>
            </w:r>
          </w:p>
        </w:tc>
      </w:tr>
      <w:tr w:rsidR="00142942" w:rsidTr="00AF72B3" w14:paraId="3866D148"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276A3C" w14:paraId="2DA55BF8" w14:textId="631DC0D3">
            <w:pPr>
              <w:pStyle w:val="Table"/>
              <w:rPr>
                <w:b/>
                <w:bCs/>
              </w:rPr>
            </w:pPr>
            <w:r w:rsidRPr="00647FB5">
              <w:rPr>
                <w:b/>
                <w:bCs/>
              </w:rPr>
              <w:t>UV dose and UV intensity (UVI)</w:t>
            </w:r>
          </w:p>
        </w:tc>
        <w:tc>
          <w:tcPr>
            <w:tcW w:w="4021" w:type="pct"/>
          </w:tcPr>
          <w:p w:rsidRPr="00F24BC2" w:rsidR="00142942" w:rsidP="00A7098E" w:rsidRDefault="00887B0E" w14:paraId="3BC61029" w14:textId="59F4F00F">
            <w:pPr>
              <w:pStyle w:val="Table"/>
              <w:cnfStyle w:val="000000000000" w:firstRow="0" w:lastRow="0" w:firstColumn="0" w:lastColumn="0" w:oddVBand="0" w:evenVBand="0" w:oddHBand="0" w:evenHBand="0" w:firstRowFirstColumn="0" w:firstRowLastColumn="0" w:lastRowFirstColumn="0" w:lastRowLastColumn="0"/>
            </w:pPr>
            <w:r w:rsidRPr="00887B0E">
              <w:t xml:space="preserve">The amount of UV light that passes through the water. An average dose (reduction equivalent dose) of 40 </w:t>
            </w:r>
            <w:proofErr w:type="spellStart"/>
            <w:r w:rsidRPr="00887B0E">
              <w:t>mJ</w:t>
            </w:r>
            <w:proofErr w:type="spellEnd"/>
            <w:r w:rsidRPr="00887B0E">
              <w:t>/cm² is required. Validated units will achieve this.</w:t>
            </w:r>
          </w:p>
        </w:tc>
      </w:tr>
      <w:tr w:rsidR="00142942" w:rsidTr="00AF72B3" w14:paraId="66C8CC2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1645C" w14:paraId="5B778F92" w14:textId="1F544AEE">
            <w:pPr>
              <w:pStyle w:val="Table"/>
              <w:rPr>
                <w:b/>
                <w:bCs/>
              </w:rPr>
            </w:pPr>
            <w:r w:rsidRPr="00647FB5">
              <w:rPr>
                <w:b/>
                <w:bCs/>
              </w:rPr>
              <w:t>UV lamp status indication</w:t>
            </w:r>
          </w:p>
        </w:tc>
        <w:tc>
          <w:tcPr>
            <w:tcW w:w="4021" w:type="pct"/>
          </w:tcPr>
          <w:p w:rsidR="00142942" w:rsidP="00D1645C" w:rsidRDefault="00D1645C" w14:paraId="614EC057" w14:textId="77777777">
            <w:pPr>
              <w:pStyle w:val="Table"/>
              <w:cnfStyle w:val="000000000000" w:firstRow="0" w:lastRow="0" w:firstColumn="0" w:lastColumn="0" w:oddVBand="0" w:evenVBand="0" w:oddHBand="0" w:evenHBand="0" w:firstRowFirstColumn="0" w:firstRowLastColumn="0" w:lastRowFirstColumn="0" w:lastRowLastColumn="0"/>
            </w:pPr>
            <w:r>
              <w:t>A display that indicates whether the UV lamp needs replacing (e.g. light turns from green to red when the lamp needs replacing).</w:t>
            </w:r>
          </w:p>
          <w:p w:rsidR="005D5936" w:rsidP="005D5936" w:rsidRDefault="008E4870" w14:paraId="4F3FA7E3"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8C5DBD1" wp14:editId="1E400B31">
                  <wp:extent cx="4066540" cy="1383665"/>
                  <wp:effectExtent l="0" t="0" r="0" b="6985"/>
                  <wp:docPr id="1655165606" name="Picture 20" descr="UV lamp with lamp replacement timer light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65606" name="Picture 20" descr="UV lamp with lamp replacement timer light on.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6540" cy="1383665"/>
                          </a:xfrm>
                          <a:prstGeom prst="rect">
                            <a:avLst/>
                          </a:prstGeom>
                          <a:noFill/>
                        </pic:spPr>
                      </pic:pic>
                    </a:graphicData>
                  </a:graphic>
                </wp:inline>
              </w:drawing>
            </w:r>
          </w:p>
          <w:p w:rsidRPr="00F24BC2" w:rsidR="008E4870" w:rsidP="005D5936" w:rsidRDefault="005D5936" w14:paraId="14CBBAC5" w14:textId="0C68B07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Pr>
                <w:noProof/>
              </w:rPr>
              <w:t>14</w:t>
            </w:r>
            <w:r>
              <w:fldChar w:fldCharType="end"/>
            </w:r>
            <w:r>
              <w:t xml:space="preserve">: </w:t>
            </w:r>
            <w:r w:rsidRPr="00F57DAF">
              <w:t>Example UV lamp status indication</w:t>
            </w:r>
          </w:p>
        </w:tc>
      </w:tr>
      <w:tr w:rsidR="00142942" w:rsidTr="00AF72B3" w14:paraId="46437DD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0F2B94" w14:paraId="404D54BA" w14:textId="0E24E1E2">
            <w:pPr>
              <w:pStyle w:val="Table"/>
              <w:rPr>
                <w:b/>
                <w:bCs/>
              </w:rPr>
            </w:pPr>
            <w:r w:rsidRPr="00647FB5">
              <w:rPr>
                <w:b/>
                <w:bCs/>
              </w:rPr>
              <w:t>UV validation certificate</w:t>
            </w:r>
          </w:p>
        </w:tc>
        <w:tc>
          <w:tcPr>
            <w:tcW w:w="4021" w:type="pct"/>
          </w:tcPr>
          <w:p w:rsidRPr="00F24BC2" w:rsidR="00142942" w:rsidP="00A7098E" w:rsidRDefault="00655BD2" w14:paraId="71B84BDE" w14:textId="43F734F7">
            <w:pPr>
              <w:pStyle w:val="Table"/>
              <w:cnfStyle w:val="000000000000" w:firstRow="0" w:lastRow="0" w:firstColumn="0" w:lastColumn="0" w:oddVBand="0" w:evenVBand="0" w:oddHBand="0" w:evenHBand="0" w:firstRowFirstColumn="0" w:firstRowLastColumn="0" w:lastRowFirstColumn="0" w:lastRowLastColumn="0"/>
            </w:pPr>
            <w:r w:rsidRPr="00655BD2">
              <w:t>A validation certificate for UV water treatment serves as documented proof that the ultraviolet (UV) system has been tested as effective at deactivating microorganisms in compliance with a specific internationally recognised standard. It confirms that the UV treatment consistently meets required disinfection levels, ensuring the safety and quality of the treated water. A copy of the validation certificate can be obtained from the supplier.</w:t>
            </w:r>
          </w:p>
        </w:tc>
      </w:tr>
      <w:tr w:rsidR="00655BD2" w:rsidTr="00AF72B3" w14:paraId="71CE20E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55BD2" w:rsidP="00A7098E" w:rsidRDefault="0053329F" w14:paraId="281E89C2" w14:textId="467EE2FF">
            <w:pPr>
              <w:pStyle w:val="Table"/>
              <w:rPr>
                <w:b/>
                <w:bCs/>
              </w:rPr>
            </w:pPr>
            <w:r w:rsidRPr="00647FB5">
              <w:rPr>
                <w:b/>
                <w:bCs/>
              </w:rPr>
              <w:t>Compliance pathway</w:t>
            </w:r>
          </w:p>
        </w:tc>
        <w:tc>
          <w:tcPr>
            <w:tcW w:w="4021" w:type="pct"/>
          </w:tcPr>
          <w:p w:rsidR="00647FB5" w:rsidP="00647FB5" w:rsidRDefault="00647FB5" w14:paraId="1D2C9BD9" w14:textId="77777777">
            <w:pPr>
              <w:pStyle w:val="Table"/>
              <w:cnfStyle w:val="000000000000" w:firstRow="0" w:lastRow="0" w:firstColumn="0" w:lastColumn="0" w:oddVBand="0" w:evenVBand="0" w:oddHBand="0" w:evenHBand="0" w:firstRowFirstColumn="0" w:firstRowLastColumn="0" w:lastRowFirstColumn="0" w:lastRowLastColumn="0"/>
            </w:pPr>
            <w:r>
              <w:t>The school’s water supply will need to comply with one of the following categories:</w:t>
            </w:r>
          </w:p>
          <w:p w:rsidR="00647FB5" w:rsidP="00647FB5" w:rsidRDefault="00647FB5" w14:paraId="5363A760" w14:textId="77777777">
            <w:pPr>
              <w:pStyle w:val="Tablebullet"/>
              <w:cnfStyle w:val="000000000000" w:firstRow="0" w:lastRow="0" w:firstColumn="0" w:lastColumn="0" w:oddVBand="0" w:evenVBand="0" w:oddHBand="0" w:evenHBand="0" w:firstRowFirstColumn="0" w:firstRowLastColumn="0" w:lastRowFirstColumn="0" w:lastRowLastColumn="0"/>
            </w:pPr>
            <w:r>
              <w:t>Drinking Water Acceptable Solution for Self-supplied Buildings</w:t>
            </w:r>
          </w:p>
          <w:p w:rsidR="00647FB5" w:rsidP="00647FB5" w:rsidRDefault="00647FB5" w14:paraId="3118FC0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Drinking Water Quality Assurance Rules - Small </w:t>
            </w:r>
          </w:p>
          <w:p w:rsidR="00647FB5" w:rsidP="00647FB5" w:rsidRDefault="00647FB5" w14:paraId="2689261B" w14:textId="77777777">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Medium</w:t>
            </w:r>
          </w:p>
          <w:p w:rsidRPr="00655BD2" w:rsidR="00655BD2" w:rsidP="00647FB5" w:rsidRDefault="00647FB5" w14:paraId="36979F7C" w14:textId="7687AEED">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Large</w:t>
            </w:r>
          </w:p>
        </w:tc>
      </w:tr>
    </w:tbl>
    <w:p w:rsidR="00647FB5" w:rsidP="007F46EE" w:rsidRDefault="00647FB5" w14:paraId="615CDD20" w14:textId="6D9E73CB"/>
    <w:p w:rsidR="00647FB5" w:rsidRDefault="00647FB5" w14:paraId="72CD1533" w14:textId="77777777">
      <w:r>
        <w:br w:type="page"/>
      </w:r>
    </w:p>
    <w:p w:rsidR="00B9510D" w:rsidP="00647FB5" w:rsidRDefault="006532E7" w14:paraId="6766CB9F" w14:textId="523E2066">
      <w:pPr>
        <w:pStyle w:val="Heading1Numbered"/>
      </w:pPr>
      <w:bookmarkStart w:name="_Toc240456916" w:id="2"/>
      <w:r>
        <w:t>Section 1 – School Details</w:t>
      </w:r>
      <w:bookmarkEnd w:id="2"/>
    </w:p>
    <w:p w:rsidR="00437E65" w:rsidP="00437E65" w:rsidRDefault="00437E65" w14:paraId="31B53C6B" w14:textId="77777777">
      <w:r>
        <w:t xml:space="preserve">Table 1-1 (School background, population and building information) has been partially pre-populated using information that the New Zealand School Property Agency holds about the school. Please review and complete the table. </w:t>
      </w:r>
    </w:p>
    <w:p w:rsidR="00437E65" w:rsidP="00437E65" w:rsidRDefault="00437E65" w14:paraId="10DB9AC8" w14:textId="77777777">
      <w:r>
        <w:t xml:space="preserve">If the school’s drinking water supply supplies other properties (e.g. </w:t>
      </w:r>
      <w:proofErr w:type="gramStart"/>
      <w:r>
        <w:t>school house</w:t>
      </w:r>
      <w:proofErr w:type="gramEnd"/>
      <w:r>
        <w:t xml:space="preserve">, community hall), please enter the average number of people in the boxes for Houses and Other in Table 1-1. </w:t>
      </w:r>
    </w:p>
    <w:p w:rsidR="00437E65" w:rsidP="00437E65" w:rsidRDefault="00437E65" w14:paraId="53CDB030" w14:textId="77777777">
      <w:r>
        <w:t xml:space="preserve">If there are occasions where there is a much larger population (e.g. an event at the hall), please enter the maximum number of people in the Peak population box. </w:t>
      </w:r>
    </w:p>
    <w:p w:rsidR="006532E7" w:rsidP="00437E65" w:rsidRDefault="00437E65" w14:paraId="724AB7D1" w14:textId="270E3D16">
      <w:r>
        <w:t xml:space="preserve">For </w:t>
      </w:r>
      <w:r w:rsidRPr="00542C4E">
        <w:rPr>
          <w:b/>
          <w:bCs/>
        </w:rPr>
        <w:t>compliance pathway</w:t>
      </w:r>
      <w:r>
        <w:t xml:space="preserve">, choose one option from the following table. NZSPA’s preference is that the Acceptable Solution is used if the eligibility criteria are met. Please refer to the Acceptable Solution for the full list of eligibility criteria. </w:t>
      </w:r>
    </w:p>
    <w:tbl>
      <w:tblPr>
        <w:tblStyle w:val="MainNZSPA"/>
        <w:tblW w:w="5000" w:type="pct"/>
        <w:tblLook w:val="04A0" w:firstRow="1" w:lastRow="0" w:firstColumn="1" w:lastColumn="0" w:noHBand="0" w:noVBand="1"/>
      </w:tblPr>
      <w:tblGrid>
        <w:gridCol w:w="3119"/>
        <w:gridCol w:w="6293"/>
      </w:tblGrid>
      <w:tr w:rsidR="00437E65" w:rsidTr="00EA6AD9" w14:paraId="115B7B6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57" w:type="pct"/>
          </w:tcPr>
          <w:p w:rsidR="00437E65" w:rsidP="00A233EF" w:rsidRDefault="00AB650A" w14:paraId="63D52380" w14:textId="1D40348F">
            <w:pPr>
              <w:pStyle w:val="Table"/>
            </w:pPr>
            <w:r>
              <w:t>Compliance Pathway Option</w:t>
            </w:r>
          </w:p>
        </w:tc>
        <w:tc>
          <w:tcPr>
            <w:tcW w:w="3343" w:type="pct"/>
          </w:tcPr>
          <w:p w:rsidR="00437E65" w:rsidP="00A233EF" w:rsidRDefault="00AB650A" w14:paraId="02BFC0FE" w14:textId="3580FB0E">
            <w:pPr>
              <w:pStyle w:val="Table"/>
              <w:cnfStyle w:val="100000000000" w:firstRow="1" w:lastRow="0" w:firstColumn="0" w:lastColumn="0" w:oddVBand="0" w:evenVBand="0" w:oddHBand="0" w:evenHBand="0" w:firstRowFirstColumn="0" w:firstRowLastColumn="0" w:lastRowFirstColumn="0" w:lastRowLastColumn="0"/>
            </w:pPr>
            <w:r>
              <w:t>Eligibility Criteria</w:t>
            </w:r>
          </w:p>
        </w:tc>
      </w:tr>
      <w:tr w:rsidR="00437E65" w:rsidTr="00AB650A" w14:paraId="58808037"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A233EF" w14:paraId="7D9B1CC7" w14:textId="5EACB0CE">
            <w:pPr>
              <w:pStyle w:val="Table"/>
            </w:pPr>
            <w:r w:rsidRPr="00A233EF">
              <w:t>Self-Supplied Buildings Drinking Water Acceptable Solution</w:t>
            </w:r>
            <w:r>
              <w:t xml:space="preserve"> </w:t>
            </w:r>
          </w:p>
        </w:tc>
        <w:tc>
          <w:tcPr>
            <w:tcW w:w="3343" w:type="pct"/>
          </w:tcPr>
          <w:p w:rsidR="007F3B9B" w:rsidP="007F3B9B" w:rsidRDefault="007F3B9B" w14:paraId="479DCB0E"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500 people</w:t>
            </w:r>
          </w:p>
          <w:p w:rsidR="007F3B9B" w:rsidP="007F3B9B" w:rsidRDefault="007F3B9B" w14:paraId="0B83C077" w14:textId="77777777">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p w:rsidR="007F3B9B" w:rsidP="007F3B9B" w:rsidRDefault="007F3B9B" w14:paraId="587B49AE" w14:textId="77777777">
            <w:pPr>
              <w:pStyle w:val="Tablebullet"/>
              <w:cnfStyle w:val="000000000000" w:firstRow="0" w:lastRow="0" w:firstColumn="0" w:lastColumn="0" w:oddVBand="0" w:evenVBand="0" w:oddHBand="0" w:evenHBand="0" w:firstRowFirstColumn="0" w:firstRowLastColumn="0" w:lastRowFirstColumn="0" w:lastRowLastColumn="0"/>
            </w:pPr>
            <w:r>
              <w:t>Water must be suitable for treatment by cartridge filtration and UV disinfection (pre-treatment may be required)</w:t>
            </w:r>
          </w:p>
          <w:p w:rsidR="007F3B9B" w:rsidP="007F3B9B" w:rsidRDefault="007F3B9B" w14:paraId="0CC677BF" w14:textId="77777777">
            <w:pPr>
              <w:pStyle w:val="Tablebullet"/>
              <w:cnfStyle w:val="000000000000" w:firstRow="0" w:lastRow="0" w:firstColumn="0" w:lastColumn="0" w:oddVBand="0" w:evenVBand="0" w:oddHBand="0" w:evenHBand="0" w:firstRowFirstColumn="0" w:firstRowLastColumn="0" w:lastRowFirstColumn="0" w:lastRowLastColumn="0"/>
            </w:pPr>
            <w:r>
              <w:t>If the supply is to more than three buildings or for more than 100 people, the pipes carrying drinking water must not be near a septic tank, wastewater treatment plant or effluent disposal field.</w:t>
            </w:r>
          </w:p>
          <w:p w:rsidR="007F3B9B" w:rsidP="007F3B9B" w:rsidRDefault="007F3B9B" w14:paraId="34ECA491" w14:textId="77777777">
            <w:pPr>
              <w:pStyle w:val="Tablebullet"/>
              <w:cnfStyle w:val="000000000000" w:firstRow="0" w:lastRow="0" w:firstColumn="0" w:lastColumn="0" w:oddVBand="0" w:evenVBand="0" w:oddHBand="0" w:evenHBand="0" w:firstRowFirstColumn="0" w:firstRowLastColumn="0" w:lastRowFirstColumn="0" w:lastRowLastColumn="0"/>
            </w:pPr>
            <w:r>
              <w:t>Springs and bores must be protected by headworks which minimise the risk of surface water contamination, and be fenced to exclude farm animals within 5 metres</w:t>
            </w:r>
          </w:p>
          <w:p w:rsidR="00437E65" w:rsidP="007F3B9B" w:rsidRDefault="007F3B9B" w14:paraId="42ABEBC3" w14:textId="757221C5">
            <w:pPr>
              <w:pStyle w:val="Tablebullet"/>
              <w:cnfStyle w:val="000000000000" w:firstRow="0" w:lastRow="0" w:firstColumn="0" w:lastColumn="0" w:oddVBand="0" w:evenVBand="0" w:oddHBand="0" w:evenHBand="0" w:firstRowFirstColumn="0" w:firstRowLastColumn="0" w:lastRowFirstColumn="0" w:lastRowLastColumn="0"/>
            </w:pPr>
            <w:r>
              <w:t>Springs and bores must not be affected by contaminating activities e.g. septic tank, effluent disposal field.</w:t>
            </w:r>
          </w:p>
        </w:tc>
      </w:tr>
      <w:tr w:rsidR="00437E65" w:rsidTr="00AB650A" w14:paraId="43BE2B56"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F671A1" w14:paraId="54C398CB" w14:textId="066FF28B">
            <w:pPr>
              <w:pStyle w:val="Table"/>
            </w:pPr>
            <w:r w:rsidRPr="00F671A1">
              <w:t>Drinking Water Quality Assurance Rules – Small Self-Supplied Buildings Supply</w:t>
            </w:r>
          </w:p>
        </w:tc>
        <w:tc>
          <w:tcPr>
            <w:tcW w:w="3343" w:type="pct"/>
          </w:tcPr>
          <w:p w:rsidR="003C4646" w:rsidP="003C4646" w:rsidRDefault="003C4646" w14:paraId="5461ED59"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3C4646" w:rsidRDefault="003C4646" w14:paraId="6EC98347" w14:textId="4BDB5FA6">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437E65" w:rsidTr="00AB650A" w14:paraId="0667F423"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542C4E" w14:paraId="7191557C" w14:textId="45017753">
            <w:pPr>
              <w:pStyle w:val="Table"/>
            </w:pPr>
            <w:r w:rsidRPr="00542C4E">
              <w:t>Drinking Water Quality Assurance Rules – Small Networked Supply</w:t>
            </w:r>
          </w:p>
        </w:tc>
        <w:tc>
          <w:tcPr>
            <w:tcW w:w="3343" w:type="pct"/>
          </w:tcPr>
          <w:p w:rsidR="00C13AD4" w:rsidP="00C13AD4" w:rsidRDefault="00C13AD4" w14:paraId="159544F1"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C13AD4" w:rsidRDefault="00C13AD4" w14:paraId="6F896EAE" w14:textId="1A829B5C">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9140BB7"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F878DA" w14:paraId="11E26637" w14:textId="46CBF9F7">
            <w:pPr>
              <w:pStyle w:val="Table"/>
            </w:pPr>
            <w:r w:rsidRPr="00F878DA">
              <w:t>Drinking Water Quality Assurance Rules – Medium Self-Supplied Buildings Supply</w:t>
            </w:r>
          </w:p>
        </w:tc>
        <w:tc>
          <w:tcPr>
            <w:tcW w:w="3343" w:type="pct"/>
          </w:tcPr>
          <w:p w:rsidR="00DC63EA" w:rsidP="00DC63EA" w:rsidRDefault="00DC63EA" w14:paraId="58C69EE7"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DC63EA" w:rsidRDefault="00DC63EA" w14:paraId="35780993" w14:textId="56CAFC4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2F05831C"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454523" w14:paraId="711257F9" w14:textId="13494C31">
            <w:pPr>
              <w:pStyle w:val="Table"/>
            </w:pPr>
            <w:r w:rsidRPr="00454523">
              <w:t>Drinking Water Quality Assurance Rules – Medium Networked Supply</w:t>
            </w:r>
          </w:p>
        </w:tc>
        <w:tc>
          <w:tcPr>
            <w:tcW w:w="3343" w:type="pct"/>
          </w:tcPr>
          <w:p w:rsidR="007619C0" w:rsidP="007619C0" w:rsidRDefault="007619C0" w14:paraId="7364D7CD"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7619C0" w:rsidRDefault="007619C0" w14:paraId="67C5EC42" w14:textId="7EB7D82B">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4ADBDD3"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7B16F1" w14:paraId="01838891" w14:textId="357ECFA4">
            <w:pPr>
              <w:pStyle w:val="Table"/>
            </w:pPr>
            <w:r w:rsidRPr="007B16F1">
              <w:t>Drinking Water Quality Assurance Rules – Large Self-Supplied Buildings Supply</w:t>
            </w:r>
          </w:p>
        </w:tc>
        <w:tc>
          <w:tcPr>
            <w:tcW w:w="3343" w:type="pct"/>
          </w:tcPr>
          <w:p w:rsidR="00BF3D88" w:rsidP="00BF3D88" w:rsidRDefault="00BF3D88" w14:paraId="152D4AAF"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BF3D88" w:rsidRDefault="00BF3D88" w14:paraId="2E1AC96A" w14:textId="0596D22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4931BEF6"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0944C0" w14:paraId="28583696" w14:textId="1F5274D7">
            <w:pPr>
              <w:pStyle w:val="Table"/>
            </w:pPr>
            <w:r w:rsidRPr="000944C0">
              <w:t>Drinking Water Quality Assurance Rules –Large Networked Supply</w:t>
            </w:r>
          </w:p>
        </w:tc>
        <w:tc>
          <w:tcPr>
            <w:tcW w:w="3343" w:type="pct"/>
          </w:tcPr>
          <w:p w:rsidR="00EA6AD9" w:rsidP="00EA6AD9" w:rsidRDefault="00EA6AD9" w14:paraId="20A8BFB1"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EA6AD9" w:rsidRDefault="00EA6AD9" w14:paraId="5B32DC14" w14:textId="04CEBCA0">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bl>
    <w:p w:rsidR="00EA6AD9" w:rsidP="00437E65" w:rsidRDefault="00EA6AD9" w14:paraId="38C270BC" w14:textId="1C6D17D0"/>
    <w:p w:rsidR="00EA6AD9" w:rsidRDefault="00EA6AD9" w14:paraId="203745A8" w14:textId="77777777">
      <w:r>
        <w:br w:type="page"/>
      </w:r>
    </w:p>
    <w:p w:rsidR="00437E65" w:rsidP="00EA6AD9" w:rsidRDefault="00EA6AD9" w14:paraId="08D2DCCB" w14:textId="09C3F5C8">
      <w:pPr>
        <w:pStyle w:val="Heading1Numbered"/>
      </w:pPr>
      <w:bookmarkStart w:name="_Toc240456917" w:id="3"/>
      <w:r>
        <w:t>Section 2 – Description of Water Supply</w:t>
      </w:r>
      <w:bookmarkEnd w:id="3"/>
    </w:p>
    <w:p w:rsidR="00EA6AD9" w:rsidP="00EA6AD9" w:rsidRDefault="00A443F3" w14:paraId="6FD425A7" w14:textId="46D84B32">
      <w:r w:rsidRPr="00A443F3">
        <w:t>This section provides a summary description of the school’s water supply. Take photos of key parts of your water supply and insert them into the relevant tables.</w:t>
      </w:r>
    </w:p>
    <w:p w:rsidRPr="00EA6AD9" w:rsidR="00A443F3" w:rsidP="00EE474B" w:rsidRDefault="00B734C4" w14:paraId="3A961454" w14:textId="437EC66D">
      <w:pPr>
        <w:pStyle w:val="Heading2Numbered"/>
        <w:numPr>
          <w:ilvl w:val="1"/>
          <w:numId w:val="36"/>
        </w:numPr>
      </w:pPr>
      <w:bookmarkStart w:name="_Toc240456918" w:id="4"/>
      <w:r>
        <w:t>Source</w:t>
      </w:r>
      <w:bookmarkEnd w:id="4"/>
    </w:p>
    <w:p w:rsidRPr="008B5E05" w:rsidR="008B5E05" w:rsidP="008B5E05" w:rsidRDefault="008B5E05" w14:paraId="34A03DE2" w14:textId="77777777">
      <w:r w:rsidRPr="008B5E05">
        <w:t xml:space="preserve">Details of your </w:t>
      </w:r>
      <w:r w:rsidRPr="005D205A">
        <w:rPr>
          <w:b/>
          <w:bCs/>
        </w:rPr>
        <w:t>groundwater source</w:t>
      </w:r>
      <w:r w:rsidRPr="008B5E05">
        <w:t xml:space="preserve"> are captured in Table 2-1. If the </w:t>
      </w:r>
      <w:r w:rsidRPr="005D205A">
        <w:rPr>
          <w:b/>
          <w:bCs/>
        </w:rPr>
        <w:t>water source</w:t>
      </w:r>
      <w:r w:rsidRPr="008B5E05">
        <w:t xml:space="preserve"> is a bore, keep the first part of the table and delete rows from “Water source – Spring” onwards. Include all known information about the bore. The </w:t>
      </w:r>
      <w:r w:rsidRPr="005D205A">
        <w:rPr>
          <w:b/>
          <w:bCs/>
        </w:rPr>
        <w:t>well number</w:t>
      </w:r>
      <w:r w:rsidRPr="008B5E05">
        <w:t xml:space="preserve"> is the bore identifying number captured in the council’s well database. Note the </w:t>
      </w:r>
      <w:r w:rsidRPr="005D205A">
        <w:rPr>
          <w:b/>
          <w:bCs/>
        </w:rPr>
        <w:t>property owner</w:t>
      </w:r>
      <w:r w:rsidRPr="008B5E05">
        <w:t xml:space="preserve"> of the land on which the bore is located, the </w:t>
      </w:r>
      <w:r w:rsidRPr="005D205A">
        <w:rPr>
          <w:b/>
          <w:bCs/>
        </w:rPr>
        <w:t>bore depth</w:t>
      </w:r>
      <w:r w:rsidRPr="008B5E05">
        <w:t xml:space="preserve"> (metres), </w:t>
      </w:r>
      <w:r w:rsidRPr="005D205A">
        <w:rPr>
          <w:b/>
          <w:bCs/>
        </w:rPr>
        <w:t>casing diameter</w:t>
      </w:r>
      <w:r w:rsidRPr="008B5E05">
        <w:t xml:space="preserve"> (mm) and </w:t>
      </w:r>
      <w:r w:rsidRPr="005D205A">
        <w:rPr>
          <w:b/>
          <w:bCs/>
        </w:rPr>
        <w:t>drilling date</w:t>
      </w:r>
      <w:r w:rsidRPr="008B5E05">
        <w:t xml:space="preserve">. Note if there is a </w:t>
      </w:r>
      <w:r w:rsidRPr="005D205A">
        <w:rPr>
          <w:b/>
          <w:bCs/>
        </w:rPr>
        <w:t>screen present</w:t>
      </w:r>
      <w:r w:rsidRPr="008B5E05">
        <w:t xml:space="preserve"> in the bore and if the </w:t>
      </w:r>
      <w:r w:rsidRPr="005D205A">
        <w:rPr>
          <w:b/>
          <w:bCs/>
        </w:rPr>
        <w:t>bore pump</w:t>
      </w:r>
      <w:r w:rsidRPr="008B5E05">
        <w:t xml:space="preserve"> </w:t>
      </w:r>
      <w:proofErr w:type="gramStart"/>
      <w:r w:rsidRPr="008B5E05">
        <w:t xml:space="preserve">is </w:t>
      </w:r>
      <w:r w:rsidRPr="005D205A">
        <w:rPr>
          <w:b/>
          <w:bCs/>
        </w:rPr>
        <w:t>located</w:t>
      </w:r>
      <w:r w:rsidRPr="008B5E05">
        <w:t xml:space="preserve"> in</w:t>
      </w:r>
      <w:proofErr w:type="gramEnd"/>
      <w:r w:rsidRPr="008B5E05">
        <w:t xml:space="preserve"> the bore or is above ground. Include a </w:t>
      </w:r>
      <w:r w:rsidRPr="005D205A">
        <w:rPr>
          <w:b/>
          <w:bCs/>
        </w:rPr>
        <w:t>photo</w:t>
      </w:r>
      <w:r w:rsidRPr="008B5E05">
        <w:t xml:space="preserve"> of the bore headworks.</w:t>
      </w:r>
    </w:p>
    <w:p w:rsidRPr="008B5E05" w:rsidR="008B5E05" w:rsidP="008B5E05" w:rsidRDefault="008B5E05" w14:paraId="0B20FB41" w14:textId="77777777">
      <w:r w:rsidRPr="008B5E05">
        <w:t xml:space="preserve">If the </w:t>
      </w:r>
      <w:r w:rsidRPr="005D205A">
        <w:rPr>
          <w:b/>
          <w:bCs/>
        </w:rPr>
        <w:t>water source</w:t>
      </w:r>
      <w:r w:rsidRPr="008B5E05">
        <w:t xml:space="preserve"> is a spring, delete the rows of the table from “Water source – Bore” to “Photo of bore headworks”. Include all known information about the spring, including who is the </w:t>
      </w:r>
      <w:r w:rsidRPr="005D205A">
        <w:rPr>
          <w:b/>
          <w:bCs/>
        </w:rPr>
        <w:t>owner of the land</w:t>
      </w:r>
      <w:r w:rsidRPr="008B5E05">
        <w:t xml:space="preserve"> on which the spring is located. Include a </w:t>
      </w:r>
      <w:r w:rsidRPr="005D205A">
        <w:rPr>
          <w:b/>
          <w:bCs/>
        </w:rPr>
        <w:t>photo</w:t>
      </w:r>
      <w:r w:rsidRPr="008B5E05">
        <w:t xml:space="preserve"> of the spring headworks.</w:t>
      </w:r>
    </w:p>
    <w:p w:rsidRPr="008B5E05" w:rsidR="008B5E05" w:rsidP="008B5E05" w:rsidRDefault="008B5E05" w14:paraId="2211DC72" w14:textId="77777777">
      <w:r w:rsidRPr="008B5E05">
        <w:t>If there is no spring, delete the rows of the table from “Water source – Spring” to “Photo of spring headworks”.</w:t>
      </w:r>
    </w:p>
    <w:p w:rsidRPr="008B5E05" w:rsidR="008B5E05" w:rsidP="008B5E05" w:rsidRDefault="008B5E05" w14:paraId="77371106" w14:textId="77777777">
      <w:r w:rsidRPr="008B5E05">
        <w:t xml:space="preserve">Examples of </w:t>
      </w:r>
      <w:r w:rsidRPr="005D205A">
        <w:rPr>
          <w:b/>
          <w:bCs/>
        </w:rPr>
        <w:t>groundwater source and headworks protection</w:t>
      </w:r>
      <w:r w:rsidRPr="008B5E05">
        <w:t xml:space="preserve"> measures the school may already have in place to prevent contaminants entering the supply are as follows. Copy the applicable ones into Table 2-1:</w:t>
      </w:r>
    </w:p>
    <w:p w:rsidRPr="008B5E05" w:rsidR="008B5E05" w:rsidP="005D205A" w:rsidRDefault="008B5E05" w14:paraId="169501A0" w14:textId="77777777">
      <w:pPr>
        <w:pStyle w:val="ListBullet"/>
      </w:pPr>
      <w:r w:rsidRPr="008B5E05">
        <w:t>Protected by headworks which minimise the risk of contamination from nearby surface water</w:t>
      </w:r>
    </w:p>
    <w:p w:rsidRPr="008B5E05" w:rsidR="008B5E05" w:rsidP="005D205A" w:rsidRDefault="008B5E05" w14:paraId="6D6C2712" w14:textId="77777777">
      <w:pPr>
        <w:pStyle w:val="ListBullet"/>
      </w:pPr>
      <w:r w:rsidRPr="008B5E05">
        <w:t>Farm animals are excluded (e.g., with a fence) from an area extending at least 5 metres from the bore</w:t>
      </w:r>
    </w:p>
    <w:p w:rsidRPr="008B5E05" w:rsidR="008B5E05" w:rsidP="005D205A" w:rsidRDefault="008B5E05" w14:paraId="6923D679" w14:textId="77777777">
      <w:pPr>
        <w:pStyle w:val="ListBullet"/>
      </w:pPr>
      <w:r w:rsidRPr="008B5E05">
        <w:t>Groundwater source is not impacted by contamination from a sewage disposal field or effluent discharge (e.g., a septic tank) through separation of at least 20 metres</w:t>
      </w:r>
    </w:p>
    <w:p w:rsidRPr="008B5E05" w:rsidR="008B5E05" w:rsidP="005D205A" w:rsidRDefault="008B5E05" w14:paraId="1EE7C064" w14:textId="77777777">
      <w:pPr>
        <w:pStyle w:val="ListBullet"/>
      </w:pPr>
      <w:r w:rsidRPr="008B5E05">
        <w:t xml:space="preserve">Groundwater source is not impacted by other sources of contamination (refer to section 3.2) </w:t>
      </w:r>
    </w:p>
    <w:p w:rsidRPr="008B5E05" w:rsidR="008B5E05" w:rsidP="005D205A" w:rsidRDefault="008B5E05" w14:paraId="3BCC8D67" w14:textId="77777777">
      <w:pPr>
        <w:pStyle w:val="ListBullet"/>
      </w:pPr>
      <w:r w:rsidRPr="008B5E05">
        <w:t>Groundwater source is not geothermal water</w:t>
      </w:r>
    </w:p>
    <w:p w:rsidR="007925B6" w:rsidP="007925B6" w:rsidRDefault="007925B6" w14:paraId="35692300" w14:textId="558DDDCB">
      <w:pPr>
        <w:pStyle w:val="Heading2Numbered"/>
      </w:pPr>
      <w:bookmarkStart w:name="_Toc240456919" w:id="5"/>
      <w:r>
        <w:t>Treatment</w:t>
      </w:r>
      <w:bookmarkEnd w:id="5"/>
    </w:p>
    <w:p w:rsidR="00630A89" w:rsidP="00630A89" w:rsidRDefault="00630A89" w14:paraId="48864EFE" w14:textId="77777777">
      <w:r>
        <w:t xml:space="preserve">Check that the treatment steps listed (e.g., cartridge filtration and UV) are present. Delete any that are not installed (e.g. chlorination, pretreatment) and add any other treatment steps that are present. </w:t>
      </w:r>
    </w:p>
    <w:p w:rsidR="00630A89" w:rsidP="00630A89" w:rsidRDefault="00630A89" w14:paraId="2DA21C5F" w14:textId="5747A204">
      <w:r>
        <w:t xml:space="preserve">For the table of details of the </w:t>
      </w:r>
      <w:r w:rsidRPr="00630A89">
        <w:rPr>
          <w:b/>
          <w:bCs/>
        </w:rPr>
        <w:t xml:space="preserve">cartridge filter </w:t>
      </w:r>
      <w:r>
        <w:t>system, the pore size for the filter can be found on the packaging or supply note that comes with the filters. This will be shown as in µm (microns) (e.g. 20 and 5 µm). If the packaging is not available, please contact the filter supplier for details.</w:t>
      </w:r>
    </w:p>
    <w:p w:rsidR="00630A89" w:rsidP="00630A89" w:rsidRDefault="00630A89" w14:paraId="3F272BCC" w14:textId="77777777">
      <w:r>
        <w:t xml:space="preserve">The school may have </w:t>
      </w:r>
      <w:r w:rsidRPr="00630A89">
        <w:rPr>
          <w:b/>
          <w:bCs/>
        </w:rPr>
        <w:t>pretreatment</w:t>
      </w:r>
      <w:r>
        <w:t xml:space="preserve"> (e.g. ion exchange or softener). If so, add the details to the table describing the pretreatment process. If you do not have a pretreatment system, delete the table. If you have multiple pretreatment processes, copy this table until each pretreatment process has its own table. </w:t>
      </w:r>
    </w:p>
    <w:p w:rsidR="00630A89" w:rsidP="00630A89" w:rsidRDefault="00630A89" w14:paraId="5CC80F4B" w14:textId="77777777">
      <w:r>
        <w:t xml:space="preserve">To answer the question about whether differential pressure is measured across the cartridge filters, check whether there are pressure gauges on either side of each cartridge filter. </w:t>
      </w:r>
    </w:p>
    <w:p w:rsidR="00630A89" w:rsidP="00630A89" w:rsidRDefault="00630A89" w14:paraId="453B8A53" w14:textId="77777777">
      <w:r>
        <w:t xml:space="preserve">Provide information about the </w:t>
      </w:r>
      <w:r w:rsidRPr="00630A89">
        <w:rPr>
          <w:b/>
          <w:bCs/>
        </w:rPr>
        <w:t>UV disinfection system</w:t>
      </w:r>
      <w:r>
        <w:t xml:space="preserve">. Check the name plate on the UV unit for the UV make and model, and to see whether it is validated for NSF/ANSI 55 Class A. The validation certificate for the UV system is available from the supplier, and a copy should be held on file at the school. Ask your UV installer or plumber if flow through the UV unit stops automatically if there is a UV fault. </w:t>
      </w:r>
    </w:p>
    <w:p w:rsidR="00630A89" w:rsidP="00630A89" w:rsidRDefault="00630A89" w14:paraId="7C5DE67C" w14:textId="77777777">
      <w:r>
        <w:t xml:space="preserve">The school may have </w:t>
      </w:r>
      <w:r w:rsidRPr="00630A89">
        <w:rPr>
          <w:b/>
          <w:bCs/>
        </w:rPr>
        <w:t>pH correction</w:t>
      </w:r>
      <w:r>
        <w:t xml:space="preserve"> to adjust the acidity or alkalinity of water. If so, add the details to the table describing pH correction. If you do not have a pH correction system, delete the table.</w:t>
      </w:r>
    </w:p>
    <w:p w:rsidR="00630A89" w:rsidP="00630A89" w:rsidRDefault="00630A89" w14:paraId="39A50F72" w14:textId="77777777">
      <w:r>
        <w:t xml:space="preserve">Chlorination is only required for supplies serving over 500 people. If the school has a chlorine dosing system to maintain a chlorine residual in the water supply network, complete the table of details of chlorine residual disinfection, otherwise delete the table. Specify what is the </w:t>
      </w:r>
      <w:r w:rsidRPr="00630A89">
        <w:rPr>
          <w:b/>
          <w:bCs/>
        </w:rPr>
        <w:t>target chlorine concentration</w:t>
      </w:r>
      <w:r>
        <w:t xml:space="preserve"> for water leaving the treatment plant (e.g. 0.6 mg/L) and what is the target chlorine concentration in the distribution system (e.g. 0.3 mg/L). Training in the safe handling, storage and dosing of chlorine is required for staff involved in chlorine dosing.</w:t>
      </w:r>
    </w:p>
    <w:p w:rsidR="00630A89" w:rsidP="00630A89" w:rsidRDefault="00630A89" w14:paraId="72C29985" w14:textId="32C66FB2">
      <w:r>
        <w:t xml:space="preserve">Provide details of the </w:t>
      </w:r>
      <w:r w:rsidRPr="00630A89">
        <w:rPr>
          <w:b/>
          <w:bCs/>
        </w:rPr>
        <w:t>water treatment plant housing</w:t>
      </w:r>
      <w:r>
        <w:t>.</w:t>
      </w:r>
    </w:p>
    <w:p w:rsidR="00BA4B98" w:rsidP="00BA4B98" w:rsidRDefault="00BA4B98" w14:paraId="58225265" w14:textId="7C68109D">
      <w:pPr>
        <w:pStyle w:val="Heading2Numbered"/>
      </w:pPr>
      <w:bookmarkStart w:name="_Toc240456920" w:id="6"/>
      <w:r>
        <w:t>Storage</w:t>
      </w:r>
      <w:bookmarkEnd w:id="6"/>
    </w:p>
    <w:p w:rsidR="00BA4B98" w:rsidP="00BA4B98" w:rsidRDefault="00BA4B98" w14:paraId="37BFD78A" w14:textId="77777777">
      <w:r>
        <w:t>Copy the tables for water storage tank details to match the number of tanks at the school so that there is one table per tank.</w:t>
      </w:r>
    </w:p>
    <w:p w:rsidR="00BA4B98" w:rsidP="00BA4B98" w:rsidRDefault="00BA4B98" w14:paraId="55BCA3B8" w14:textId="7AC290FF">
      <w:r>
        <w:t xml:space="preserve">If the </w:t>
      </w:r>
      <w:r w:rsidRPr="00BA4B98">
        <w:rPr>
          <w:b/>
          <w:bCs/>
        </w:rPr>
        <w:t>tank volume</w:t>
      </w:r>
      <w:r>
        <w:t xml:space="preserve"> is unknown, </w:t>
      </w:r>
      <w:r w:rsidR="00630A89">
        <w:t>it can be calculated as</w:t>
      </w:r>
      <w:r>
        <w:t xml:space="preserve"> follows:</w:t>
      </w:r>
    </w:p>
    <w:p w:rsidR="00BA4B98" w:rsidP="00BA4B98" w:rsidRDefault="00BA4B98" w14:paraId="40E1BAD6" w14:textId="66267699">
      <w:pPr>
        <w:pStyle w:val="ListBullet"/>
      </w:pPr>
      <w:r>
        <w:t>For a rectangular tank, multiply the length (L) times the width (W) times the height (H) (i.e. L x W x H).</w:t>
      </w:r>
    </w:p>
    <w:p w:rsidR="00BA4B98" w:rsidP="00BA4B98" w:rsidRDefault="00BA4B98" w14:paraId="2EC97A49" w14:textId="6E973C9F">
      <w:pPr>
        <w:pStyle w:val="ListBullet"/>
      </w:pPr>
      <w:r>
        <w:t>For a cylindrical tank, measure the diameter and the height of the tank (to the bottom of the overflow if there is one). Multiply the diameter (D) by the diameter (D), then multiply by 3.14, divide by 4 and multiply by the height (H) (i.e. πD²H/4)</w:t>
      </w:r>
    </w:p>
    <w:p w:rsidR="00BA4B98" w:rsidP="00BA4B98" w:rsidRDefault="00BA4B98" w14:paraId="7ACFF4AB" w14:textId="77777777">
      <w:r>
        <w:t xml:space="preserve">For the </w:t>
      </w:r>
      <w:r w:rsidRPr="00BA4B98">
        <w:rPr>
          <w:b/>
          <w:bCs/>
        </w:rPr>
        <w:t>tank material</w:t>
      </w:r>
      <w:r>
        <w:t>, most tanks are either polyethylene (PE) or concrete.</w:t>
      </w:r>
    </w:p>
    <w:p w:rsidR="00BA4B98" w:rsidP="00BA4B98" w:rsidRDefault="00BA4B98" w14:paraId="16EA4E98" w14:textId="77777777">
      <w:r>
        <w:t xml:space="preserve">For the </w:t>
      </w:r>
      <w:r w:rsidRPr="00BA4B98">
        <w:rPr>
          <w:b/>
          <w:bCs/>
        </w:rPr>
        <w:t>condition of the tank</w:t>
      </w:r>
      <w:r>
        <w:t>, choose from one of the following:</w:t>
      </w:r>
    </w:p>
    <w:p w:rsidR="00BA4B98" w:rsidP="00D05349" w:rsidRDefault="00BA4B98" w14:paraId="35D5DB2F" w14:textId="5F071C37">
      <w:pPr>
        <w:pStyle w:val="ListBullet"/>
      </w:pPr>
      <w:r>
        <w:t>Very good: as new</w:t>
      </w:r>
    </w:p>
    <w:p w:rsidR="00BA4B98" w:rsidP="00D05349" w:rsidRDefault="00BA4B98" w14:paraId="68467C3A" w14:textId="55B9C75A">
      <w:pPr>
        <w:pStyle w:val="ListBullet"/>
      </w:pPr>
      <w:r>
        <w:t>Good: no structural issues, some minor deterioration</w:t>
      </w:r>
    </w:p>
    <w:p w:rsidR="00BA4B98" w:rsidP="00D05349" w:rsidRDefault="00BA4B98" w14:paraId="7318BB52" w14:textId="5060A6D9">
      <w:pPr>
        <w:pStyle w:val="ListBullet"/>
      </w:pPr>
      <w:r>
        <w:t>Average: minor cracks and/or moderate deterioration</w:t>
      </w:r>
    </w:p>
    <w:p w:rsidR="00BA4B98" w:rsidP="00D05349" w:rsidRDefault="00BA4B98" w14:paraId="16D73B78" w14:textId="09A6B5E6">
      <w:pPr>
        <w:pStyle w:val="ListBullet"/>
      </w:pPr>
      <w:r>
        <w:t>Poor: cracks, signs of leaking, structural issues, significant deterioration and/or bulging</w:t>
      </w:r>
    </w:p>
    <w:p w:rsidR="00BA4B98" w:rsidP="00D05349" w:rsidRDefault="00BA4B98" w14:paraId="5A1115AD" w14:textId="2D3D4A69">
      <w:pPr>
        <w:pStyle w:val="ListBullet"/>
      </w:pPr>
      <w:r>
        <w:t>Very Poor: significant cracks or holes, obvious leaks, significant structural issues and/or significant deterioration</w:t>
      </w:r>
    </w:p>
    <w:p w:rsidR="00BA4B98" w:rsidP="00BA4B98" w:rsidRDefault="00BA4B98" w14:paraId="3B181F41" w14:textId="77777777">
      <w:r>
        <w:t xml:space="preserve">To </w:t>
      </w:r>
      <w:r w:rsidRPr="00D05349">
        <w:rPr>
          <w:b/>
          <w:bCs/>
        </w:rPr>
        <w:t>prevent vermin and other contaminants entering the tank</w:t>
      </w:r>
      <w:r>
        <w:t>, state which of the following measures are in place:</w:t>
      </w:r>
    </w:p>
    <w:p w:rsidR="00BA4B98" w:rsidP="00D05349" w:rsidRDefault="00BA4B98" w14:paraId="2773CB3E" w14:textId="746B1F58">
      <w:pPr>
        <w:pStyle w:val="ListBullet"/>
      </w:pPr>
      <w:r>
        <w:t>Secure lid</w:t>
      </w:r>
    </w:p>
    <w:p w:rsidR="00BA4B98" w:rsidP="00D05349" w:rsidRDefault="00BA4B98" w14:paraId="2048E011" w14:textId="74AF9C6C">
      <w:pPr>
        <w:pStyle w:val="ListBullet"/>
      </w:pPr>
      <w:r>
        <w:t>No gaps greater than 1.5 mm</w:t>
      </w:r>
    </w:p>
    <w:p w:rsidR="00BA4B98" w:rsidP="00D05349" w:rsidRDefault="00BA4B98" w14:paraId="26C8BE26" w14:textId="70635928">
      <w:pPr>
        <w:pStyle w:val="ListBullet"/>
      </w:pPr>
      <w:r>
        <w:t>Flap valve on the overflow</w:t>
      </w:r>
    </w:p>
    <w:p w:rsidR="00BA4B98" w:rsidP="00BA4B98" w:rsidRDefault="00BA4B98" w14:paraId="7E3386B3" w14:textId="77777777">
      <w:r>
        <w:t xml:space="preserve">     </w:t>
      </w:r>
    </w:p>
    <w:p w:rsidR="00BA4B98" w:rsidP="00BA4B98" w:rsidRDefault="00BA4B98" w14:paraId="19C38B7F" w14:textId="77777777">
      <w:r>
        <w:t xml:space="preserve">If you do not have any </w:t>
      </w:r>
      <w:r w:rsidRPr="00D05349">
        <w:rPr>
          <w:b/>
          <w:bCs/>
        </w:rPr>
        <w:t>treated water storage</w:t>
      </w:r>
      <w:r>
        <w:t>, delete the Treated water storage tank details table and amend the text above to say that the school has no treated water storage.</w:t>
      </w:r>
    </w:p>
    <w:p w:rsidR="007925B6" w:rsidP="00BA4B98" w:rsidRDefault="00BA4B98" w14:paraId="7282D1CB" w14:textId="7DCB5462">
      <w:r>
        <w:t>If the condition of the tank is poor or very poor, or if vermin or other contaminants could enter the tank, capture this in the risk table and improvements table in Section 4.</w:t>
      </w:r>
    </w:p>
    <w:p w:rsidR="00220A91" w:rsidP="00220A91" w:rsidRDefault="00220A91" w14:paraId="124398FF" w14:textId="08B11020">
      <w:pPr>
        <w:pStyle w:val="Heading2Numbered"/>
      </w:pPr>
      <w:bookmarkStart w:name="_Toc240456921" w:id="7"/>
      <w:r>
        <w:t>Distribution</w:t>
      </w:r>
      <w:bookmarkEnd w:id="7"/>
    </w:p>
    <w:p w:rsidR="00220A91" w:rsidP="00220A91" w:rsidRDefault="00220A91" w14:paraId="46512928" w14:textId="77777777">
      <w:r>
        <w:t xml:space="preserve">Check whether there are any </w:t>
      </w:r>
      <w:r w:rsidRPr="00220A91">
        <w:rPr>
          <w:b/>
          <w:bCs/>
        </w:rPr>
        <w:t>activities which pose a backflow hazard</w:t>
      </w:r>
      <w:r>
        <w:t xml:space="preserve"> connected to the school’s drinking water supply (see the table below for the most common backflow hazards at schools). If there are any backflow hazards, check whether an appropriate backflow prevention device is in place. If there is a backflow prevention device, make sure it is on </w:t>
      </w:r>
      <w:proofErr w:type="spellStart"/>
      <w:r>
        <w:t>Argest’s</w:t>
      </w:r>
      <w:proofErr w:type="spellEnd"/>
      <w:r>
        <w:t xml:space="preserve"> backflow prevention register (</w:t>
      </w:r>
      <w:proofErr w:type="spellStart"/>
      <w:r>
        <w:t>Argest</w:t>
      </w:r>
      <w:proofErr w:type="spellEnd"/>
      <w:r>
        <w:t xml:space="preserve"> will then test it each year to make sure it is still working). Enter the details in the table of medium or high hazard backflow activities connected to the school's water treated water supply).</w:t>
      </w:r>
    </w:p>
    <w:p w:rsidR="00220A91" w:rsidP="00220A91" w:rsidRDefault="00220A91" w14:paraId="32A4B80D" w14:textId="77777777">
      <w:r>
        <w:t>If there is a backflow hazard and the backflow prevention does not meet requirements, capture this in the risk table and improvements table in Section 4.</w:t>
      </w:r>
    </w:p>
    <w:p w:rsidR="00220A91" w:rsidP="00220A91" w:rsidRDefault="00220A91" w14:paraId="7435A05D" w14:textId="77777777">
      <w:r>
        <w:t xml:space="preserve">Refer to NZ Building Code Acceptable Solutions and Verification Methods – Clause G12 Water </w:t>
      </w:r>
      <w:proofErr w:type="gramStart"/>
      <w:r>
        <w:t>Supplies  for</w:t>
      </w:r>
      <w:proofErr w:type="gramEnd"/>
      <w:r>
        <w:t xml:space="preserve"> more information about backflow prevention hazards and backflow prevention devices.</w:t>
      </w:r>
    </w:p>
    <w:p w:rsidR="00220A91" w:rsidP="00220A91" w:rsidRDefault="00220A91" w14:paraId="3C052A8C" w14:textId="4856013A">
      <w:r>
        <w:t xml:space="preserve">If there are no backflow hazards connected to the school’s drinking water supply, delete </w:t>
      </w:r>
      <w:proofErr w:type="gramStart"/>
      <w:r>
        <w:t>all of</w:t>
      </w:r>
      <w:proofErr w:type="gramEnd"/>
      <w:r>
        <w:t xml:space="preserve"> the section after the first two paragraphs and replace with a sentence that says, “The water supply has no medium or high hazard activities that require a backflow prevention device.”</w:t>
      </w:r>
    </w:p>
    <w:tbl>
      <w:tblPr>
        <w:tblStyle w:val="NZSPADefault"/>
        <w:tblW w:w="5000" w:type="pct"/>
        <w:tblLook w:val="04A0" w:firstRow="1" w:lastRow="0" w:firstColumn="1" w:lastColumn="0" w:noHBand="0" w:noVBand="1"/>
      </w:tblPr>
      <w:tblGrid>
        <w:gridCol w:w="3138"/>
        <w:gridCol w:w="3137"/>
        <w:gridCol w:w="3137"/>
      </w:tblGrid>
      <w:tr w:rsidR="00220A91" w:rsidTr="007E4B40" w14:paraId="200272B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138" w:type="dxa"/>
          </w:tcPr>
          <w:p w:rsidRPr="007E4B40" w:rsidR="00220A91" w:rsidP="007E4B40" w:rsidRDefault="00220A91" w14:paraId="05973ADD" w14:textId="3C6B67E7">
            <w:pPr>
              <w:pStyle w:val="Table"/>
            </w:pPr>
            <w:r w:rsidRPr="007E4B40">
              <w:t>Activity</w:t>
            </w:r>
          </w:p>
        </w:tc>
        <w:tc>
          <w:tcPr>
            <w:tcW w:w="3137" w:type="dxa"/>
          </w:tcPr>
          <w:p w:rsidRPr="007E4B40" w:rsidR="00220A91" w:rsidP="007E4B40" w:rsidRDefault="00220A91" w14:paraId="15B9F3B9" w14:textId="31686E41">
            <w:pPr>
              <w:pStyle w:val="Table"/>
              <w:cnfStyle w:val="100000000000" w:firstRow="1" w:lastRow="0" w:firstColumn="0" w:lastColumn="0" w:oddVBand="0" w:evenVBand="0" w:oddHBand="0" w:evenHBand="0" w:firstRowFirstColumn="0" w:firstRowLastColumn="0" w:lastRowFirstColumn="0" w:lastRowLastColumn="0"/>
            </w:pPr>
            <w:r w:rsidRPr="007E4B40">
              <w:t>Hazard level</w:t>
            </w:r>
          </w:p>
        </w:tc>
        <w:tc>
          <w:tcPr>
            <w:tcW w:w="3137" w:type="dxa"/>
          </w:tcPr>
          <w:p w:rsidRPr="007E4B40" w:rsidR="00220A91" w:rsidP="007E4B40" w:rsidRDefault="00220A91" w14:paraId="19C7C5F8" w14:textId="3A35BBBF">
            <w:pPr>
              <w:pStyle w:val="Table"/>
              <w:cnfStyle w:val="100000000000" w:firstRow="1" w:lastRow="0" w:firstColumn="0" w:lastColumn="0" w:oddVBand="0" w:evenVBand="0" w:oddHBand="0" w:evenHBand="0" w:firstRowFirstColumn="0" w:firstRowLastColumn="0" w:lastRowFirstColumn="0" w:lastRowLastColumn="0"/>
            </w:pPr>
            <w:r w:rsidRPr="007E4B40">
              <w:t>Type of backflow prevention device required</w:t>
            </w:r>
          </w:p>
        </w:tc>
      </w:tr>
      <w:tr w:rsidR="007E4B40" w:rsidTr="007E4B40" w14:paraId="749B972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8F6C19A" w14:textId="3B26C447">
            <w:pPr>
              <w:pStyle w:val="Table"/>
            </w:pPr>
            <w:r w:rsidRPr="007E4B40">
              <w:t>Swimming pool</w:t>
            </w:r>
          </w:p>
        </w:tc>
        <w:tc>
          <w:tcPr>
            <w:tcW w:w="3137" w:type="dxa"/>
          </w:tcPr>
          <w:p w:rsidRPr="007E4B40" w:rsidR="007E4B40" w:rsidP="007E4B40" w:rsidRDefault="007E4B40" w14:paraId="4D6DE77E" w14:textId="59449CE0">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C56AF9B" w14:textId="38432959">
            <w:pPr>
              <w:pStyle w:val="Table"/>
              <w:cnfStyle w:val="000000000000" w:firstRow="0" w:lastRow="0" w:firstColumn="0" w:lastColumn="0" w:oddVBand="0" w:evenVBand="0" w:oddHBand="0" w:evenHBand="0" w:firstRowFirstColumn="0" w:firstRowLastColumn="0" w:lastRowFirstColumn="0" w:lastRowLastColumn="0"/>
            </w:pPr>
            <w:r w:rsidRPr="007E4B40">
              <w:t>Testable double check valve, reduced pressure zone (RPZ) device or air gap</w:t>
            </w:r>
          </w:p>
        </w:tc>
      </w:tr>
      <w:tr w:rsidR="007E4B40" w:rsidTr="007E4B40" w14:paraId="65DB470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003EA07" w14:textId="03960B5C">
            <w:pPr>
              <w:pStyle w:val="Table"/>
            </w:pPr>
            <w:r w:rsidRPr="007E4B40">
              <w:t>Dental clinic</w:t>
            </w:r>
          </w:p>
        </w:tc>
        <w:tc>
          <w:tcPr>
            <w:tcW w:w="3137" w:type="dxa"/>
          </w:tcPr>
          <w:p w:rsidRPr="007E4B40" w:rsidR="007E4B40" w:rsidP="007E4B40" w:rsidRDefault="007E4B40" w14:paraId="0135BD14" w14:textId="2E3E7B99">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05A35407" w14:textId="2E1878BF">
            <w:pPr>
              <w:pStyle w:val="Table"/>
              <w:cnfStyle w:val="000000000000" w:firstRow="0" w:lastRow="0" w:firstColumn="0" w:lastColumn="0" w:oddVBand="0" w:evenVBand="0" w:oddHBand="0" w:evenHBand="0" w:firstRowFirstColumn="0" w:firstRowLastColumn="0" w:lastRowFirstColumn="0" w:lastRowLastColumn="0"/>
            </w:pPr>
            <w:r w:rsidRPr="007E4B40">
              <w:t xml:space="preserve">Reduced Pressure Zone device or air gap </w:t>
            </w:r>
          </w:p>
        </w:tc>
      </w:tr>
      <w:tr w:rsidR="007E4B40" w:rsidTr="007E4B40" w14:paraId="7979D3BD"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8404BD0" w14:textId="7BDCFAE5">
            <w:pPr>
              <w:pStyle w:val="Table"/>
            </w:pPr>
            <w:r w:rsidRPr="007E4B40">
              <w:t xml:space="preserve">Farm trough </w:t>
            </w:r>
          </w:p>
        </w:tc>
        <w:tc>
          <w:tcPr>
            <w:tcW w:w="3137" w:type="dxa"/>
          </w:tcPr>
          <w:p w:rsidRPr="007E4B40" w:rsidR="007E4B40" w:rsidP="007E4B40" w:rsidRDefault="007E4B40" w14:paraId="45A93F9B" w14:textId="6792164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8F9FD5F" w14:textId="6A6DA1FE">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9415C6B"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1BCFCA2" w14:textId="0AEC8550">
            <w:pPr>
              <w:pStyle w:val="Table"/>
            </w:pPr>
            <w:r w:rsidRPr="007E4B40">
              <w:t>Laboratory</w:t>
            </w:r>
          </w:p>
        </w:tc>
        <w:tc>
          <w:tcPr>
            <w:tcW w:w="3137" w:type="dxa"/>
          </w:tcPr>
          <w:p w:rsidRPr="007E4B40" w:rsidR="007E4B40" w:rsidP="007E4B40" w:rsidRDefault="007E4B40" w14:paraId="5A34C02C" w14:textId="2EC3011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4BD3259" w14:textId="0A0D9D9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0E7F95A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406C2853" w14:textId="4F9C83A0">
            <w:pPr>
              <w:pStyle w:val="Table"/>
            </w:pPr>
            <w:r w:rsidRPr="007E4B40">
              <w:t xml:space="preserve">Untreated water storage tanks connected to treated water distribution (i.e., not source water storage tanks) </w:t>
            </w:r>
          </w:p>
        </w:tc>
        <w:tc>
          <w:tcPr>
            <w:tcW w:w="3137" w:type="dxa"/>
          </w:tcPr>
          <w:p w:rsidRPr="007E4B40" w:rsidR="007E4B40" w:rsidP="007E4B40" w:rsidRDefault="007E4B40" w14:paraId="1053CDCD" w14:textId="4272832B">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7A0AE1A6" w14:textId="3E1ECDA1">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1EEE02D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BBECA9B" w14:textId="2BF0E394">
            <w:pPr>
              <w:pStyle w:val="Table"/>
            </w:pPr>
            <w:r w:rsidRPr="007E4B40">
              <w:t xml:space="preserve">Irrigation </w:t>
            </w:r>
          </w:p>
        </w:tc>
        <w:tc>
          <w:tcPr>
            <w:tcW w:w="3137" w:type="dxa"/>
          </w:tcPr>
          <w:p w:rsidRPr="007E4B40" w:rsidR="007E4B40" w:rsidP="007E4B40" w:rsidRDefault="007E4B40" w14:paraId="516F5BFF" w14:textId="535771F1">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8292E9D" w14:textId="5CBB07D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E73782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632DD34F" w14:textId="0ED511E4">
            <w:pPr>
              <w:pStyle w:val="Table"/>
            </w:pPr>
            <w:r w:rsidRPr="007E4B40">
              <w:t xml:space="preserve">Fire sprinkler system </w:t>
            </w:r>
          </w:p>
        </w:tc>
        <w:tc>
          <w:tcPr>
            <w:tcW w:w="3137" w:type="dxa"/>
          </w:tcPr>
          <w:p w:rsidRPr="007E4B40" w:rsidR="007E4B40" w:rsidP="007E4B40" w:rsidRDefault="007E4B40" w14:paraId="70107B47" w14:textId="1F1C0144">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43563D1E" w14:textId="10695257">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47B56792"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A1CAEC0" w14:textId="1553220F">
            <w:pPr>
              <w:pStyle w:val="Table"/>
            </w:pPr>
            <w:r w:rsidRPr="007E4B40">
              <w:t>Boiler feed water</w:t>
            </w:r>
          </w:p>
        </w:tc>
        <w:tc>
          <w:tcPr>
            <w:tcW w:w="3137" w:type="dxa"/>
          </w:tcPr>
          <w:p w:rsidRPr="007E4B40" w:rsidR="007E4B40" w:rsidP="007E4B40" w:rsidRDefault="007E4B40" w14:paraId="1968EE2B" w14:textId="314E6102">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6985A91B" w14:textId="26EC4F1D">
            <w:pPr>
              <w:pStyle w:val="Table"/>
              <w:cnfStyle w:val="000000000000" w:firstRow="0" w:lastRow="0" w:firstColumn="0" w:lastColumn="0" w:oddVBand="0" w:evenVBand="0" w:oddHBand="0" w:evenHBand="0" w:firstRowFirstColumn="0" w:firstRowLastColumn="0" w:lastRowFirstColumn="0" w:lastRowLastColumn="0"/>
            </w:pPr>
            <w:r w:rsidRPr="007E4B40">
              <w:t>Reduced Pressure Zone device or air gap</w:t>
            </w:r>
          </w:p>
        </w:tc>
      </w:tr>
      <w:tr w:rsidR="007E4B40" w:rsidTr="007E4B40" w14:paraId="28FFAAA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9DA7BB0" w14:textId="6D589B58">
            <w:pPr>
              <w:pStyle w:val="Table"/>
            </w:pPr>
            <w:r>
              <w:t>Hose taps used for mixing pesticides</w:t>
            </w:r>
          </w:p>
        </w:tc>
        <w:tc>
          <w:tcPr>
            <w:tcW w:w="3137" w:type="dxa"/>
          </w:tcPr>
          <w:p w:rsidRPr="007E4B40" w:rsidR="007E4B40" w:rsidP="007E4B40" w:rsidRDefault="007E4B40" w14:paraId="2DC7F0A5" w14:textId="2B6FB1FD">
            <w:pPr>
              <w:pStyle w:val="Table"/>
              <w:cnfStyle w:val="000000000000" w:firstRow="0" w:lastRow="0" w:firstColumn="0" w:lastColumn="0" w:oddVBand="0" w:evenVBand="0" w:oddHBand="0" w:evenHBand="0" w:firstRowFirstColumn="0" w:firstRowLastColumn="0" w:lastRowFirstColumn="0" w:lastRowLastColumn="0"/>
            </w:pPr>
            <w:r>
              <w:t>High</w:t>
            </w:r>
          </w:p>
        </w:tc>
        <w:tc>
          <w:tcPr>
            <w:tcW w:w="3137" w:type="dxa"/>
          </w:tcPr>
          <w:p w:rsidRPr="007E4B40" w:rsidR="007E4B40" w:rsidP="007E4B40" w:rsidRDefault="007E4B40" w14:paraId="6A67BE62" w14:textId="18E85E1C">
            <w:pPr>
              <w:pStyle w:val="Table"/>
              <w:cnfStyle w:val="000000000000" w:firstRow="0" w:lastRow="0" w:firstColumn="0" w:lastColumn="0" w:oddVBand="0" w:evenVBand="0" w:oddHBand="0" w:evenHBand="0" w:firstRowFirstColumn="0" w:firstRowLastColumn="0" w:lastRowFirstColumn="0" w:lastRowLastColumn="0"/>
            </w:pPr>
            <w:r>
              <w:t>Reduced Pressure Zone device or air gap</w:t>
            </w:r>
          </w:p>
        </w:tc>
      </w:tr>
    </w:tbl>
    <w:p w:rsidR="006851AC" w:rsidP="006851AC" w:rsidRDefault="006851AC" w14:paraId="57330B34" w14:textId="77777777">
      <w:r>
        <w:t>As a minimum, every hose tap needs a permanently attached hose connection vacuum breaker (unless the tap is associated with a medium or high hazard, in which case a backflow prevention device is needed as per Clause G12 and the above table).</w:t>
      </w:r>
    </w:p>
    <w:p w:rsidR="006851AC" w:rsidP="006851AC" w:rsidRDefault="006851AC" w14:paraId="5C41AB5F" w14:textId="77777777">
      <w:r>
        <w:t>Copy the information about the risks and planned improvements in the risk table and improvements table in Section 4.</w:t>
      </w:r>
    </w:p>
    <w:p w:rsidR="006851AC" w:rsidP="006851AC" w:rsidRDefault="006851AC" w14:paraId="5E58416A" w14:textId="537A03AE">
      <w:pPr>
        <w:pStyle w:val="Heading2Numbered"/>
      </w:pPr>
      <w:bookmarkStart w:name="_Toc240456922" w:id="8"/>
      <w:r>
        <w:t>Aerial View and Schematic of Water Supply</w:t>
      </w:r>
      <w:bookmarkEnd w:id="8"/>
    </w:p>
    <w:p w:rsidR="006851AC" w:rsidP="006851AC" w:rsidRDefault="006851AC" w14:paraId="7AD25A8B" w14:textId="26021C8E">
      <w:r>
        <w:t>Replace the example figures in Figure 2-1 (</w:t>
      </w:r>
      <w:r w:rsidRPr="00630A89" w:rsidR="00630A89">
        <w:t>Water supply bore, treatment storage locations</w:t>
      </w:r>
      <w:r>
        <w:t xml:space="preserve">) and Figure 2-2 (School water supply and treatment schematic) with an annotated aerial image and a schematic that accurately reflect the school’s water supply. </w:t>
      </w:r>
    </w:p>
    <w:p w:rsidR="006851AC" w:rsidP="006851AC" w:rsidRDefault="006851AC" w14:paraId="72E87AEF" w14:textId="77777777">
      <w:r>
        <w:t>NZSPA has typical schematics in PowerPoint that you can edit for Figure 2-2:</w:t>
      </w:r>
    </w:p>
    <w:p w:rsidR="006851AC" w:rsidP="006851AC" w:rsidRDefault="006851AC" w14:paraId="5BC10727" w14:textId="533E5BF5">
      <w:pPr>
        <w:pStyle w:val="ListNumber"/>
      </w:pPr>
      <w:r>
        <w:t>Choose one of the PowerPoint slides provided that has a schematic which most closely resembles the school’s water supply.</w:t>
      </w:r>
    </w:p>
    <w:p w:rsidR="006851AC" w:rsidP="006851AC" w:rsidRDefault="006851AC" w14:paraId="173C4567" w14:textId="68088560">
      <w:pPr>
        <w:pStyle w:val="ListNumber"/>
      </w:pPr>
      <w:r>
        <w:t>Modify it to be a true representation of your school’s water supply.</w:t>
      </w:r>
    </w:p>
    <w:p w:rsidR="006851AC" w:rsidP="006851AC" w:rsidRDefault="006851AC" w14:paraId="7E3F38E9" w14:textId="28E0862D">
      <w:pPr>
        <w:pStyle w:val="ListNumber"/>
      </w:pPr>
      <w:r>
        <w:t>Use the snipping tool to select the schematic once completed.</w:t>
      </w:r>
    </w:p>
    <w:p w:rsidR="00220A91" w:rsidP="006851AC" w:rsidRDefault="006851AC" w14:paraId="0B563761" w14:textId="46EF5E7C">
      <w:pPr>
        <w:pStyle w:val="ListNumber"/>
      </w:pPr>
      <w:r>
        <w:t>‘Save as’ the picture file and import into the drinking water safety plan or copy and paste it into the drinking water safety plan.</w:t>
      </w:r>
    </w:p>
    <w:p w:rsidR="006851AC" w:rsidP="006851AC" w:rsidRDefault="006851AC" w14:paraId="33EA6ABD" w14:textId="7DC3F22E">
      <w:pPr>
        <w:pStyle w:val="Heading2Numbered"/>
      </w:pPr>
      <w:bookmarkStart w:name="_Toc240456923" w:id="9"/>
      <w:r>
        <w:t>Daily Water Demand and Storage Requirements</w:t>
      </w:r>
      <w:bookmarkEnd w:id="9"/>
    </w:p>
    <w:p w:rsidR="00D562AB" w:rsidP="00D562AB" w:rsidRDefault="00D562AB" w14:paraId="3515BFC9" w14:textId="77777777">
      <w:r>
        <w:t>To estimate the average daily water demand:</w:t>
      </w:r>
    </w:p>
    <w:p w:rsidR="00D562AB" w:rsidP="00D562AB" w:rsidRDefault="00D562AB" w14:paraId="173CDDC5" w14:textId="77777777">
      <w:r>
        <w:t>Step 1.</w:t>
      </w:r>
      <w:r>
        <w:tab/>
      </w:r>
      <w:r>
        <w:t xml:space="preserve">Determine the </w:t>
      </w:r>
      <w:r w:rsidRPr="00D562AB">
        <w:rPr>
          <w:b/>
          <w:bCs/>
        </w:rPr>
        <w:t>maximum population</w:t>
      </w:r>
      <w:r>
        <w:t>:</w:t>
      </w:r>
    </w:p>
    <w:p w:rsidR="00D562AB" w:rsidP="00D562AB" w:rsidRDefault="00D562AB" w14:paraId="15148CFC" w14:textId="0C1F9A8D">
      <w:pPr>
        <w:pStyle w:val="ListBullet"/>
      </w:pPr>
      <w:r>
        <w:t>Confirm with NZSPA the maximum projected school roll in 10 years’ time and beyond</w:t>
      </w:r>
    </w:p>
    <w:p w:rsidR="00D562AB" w:rsidP="00D562AB" w:rsidRDefault="00D562AB" w14:paraId="50715EC9" w14:textId="396629FB">
      <w:pPr>
        <w:pStyle w:val="ListBullet"/>
      </w:pPr>
      <w:r>
        <w:t xml:space="preserve">Add 10% for staff </w:t>
      </w:r>
    </w:p>
    <w:p w:rsidR="00D562AB" w:rsidP="00D562AB" w:rsidRDefault="00D562AB" w14:paraId="284E2A8D" w14:textId="0AA5909A">
      <w:pPr>
        <w:pStyle w:val="ListBullet"/>
      </w:pPr>
      <w:r>
        <w:t>Select current or future population, whichever is greater.</w:t>
      </w:r>
    </w:p>
    <w:p w:rsidR="00D562AB" w:rsidP="00D562AB" w:rsidRDefault="00D562AB" w14:paraId="59C31B6B" w14:textId="77777777">
      <w:pPr>
        <w:keepNext/>
      </w:pPr>
      <w:r>
        <w:t xml:space="preserve">Step 2. Calculate the water use for </w:t>
      </w:r>
      <w:r w:rsidRPr="00D562AB">
        <w:rPr>
          <w:b/>
          <w:bCs/>
        </w:rPr>
        <w:t>students and staff</w:t>
      </w:r>
      <w:r>
        <w:t>:</w:t>
      </w:r>
    </w:p>
    <w:p w:rsidR="00D562AB" w:rsidP="00D562AB" w:rsidRDefault="00D562AB" w14:paraId="2CFFBA8E" w14:textId="7742E08A">
      <w:pPr>
        <w:pStyle w:val="ListBullet"/>
      </w:pPr>
      <w:r>
        <w:t>If water meter data is available, use this to calculate the average day demand</w:t>
      </w:r>
    </w:p>
    <w:p w:rsidR="00D562AB" w:rsidP="00D562AB" w:rsidRDefault="00D562AB" w14:paraId="69A49587" w14:textId="030A3C83">
      <w:pPr>
        <w:pStyle w:val="ListBullet"/>
      </w:pPr>
      <w:r>
        <w:t>If not, calculate the average daily demand assuming:</w:t>
      </w:r>
    </w:p>
    <w:p w:rsidR="00D562AB" w:rsidP="00D562AB" w:rsidRDefault="00D562AB" w14:paraId="6A0941DE" w14:textId="151AD84F">
      <w:pPr>
        <w:pStyle w:val="ListBullet2"/>
      </w:pPr>
      <w:r>
        <w:t>10 litres per person per day (for newer systems with low leakage)</w:t>
      </w:r>
    </w:p>
    <w:p w:rsidR="00D562AB" w:rsidP="00D562AB" w:rsidRDefault="00D562AB" w14:paraId="0030DC16" w14:textId="2701BC1C">
      <w:pPr>
        <w:pStyle w:val="ListBullet2"/>
      </w:pPr>
      <w:r>
        <w:t>15 litres per person per day (typical median value)</w:t>
      </w:r>
    </w:p>
    <w:p w:rsidR="00D562AB" w:rsidP="00D562AB" w:rsidRDefault="00D562AB" w14:paraId="6D77E3D3" w14:textId="2357A677">
      <w:pPr>
        <w:pStyle w:val="ListBullet2"/>
      </w:pPr>
      <w:r>
        <w:t>20 litres per person per day (for older systems with high leakage).</w:t>
      </w:r>
    </w:p>
    <w:p w:rsidR="00D562AB" w:rsidP="00D562AB" w:rsidRDefault="00D562AB" w14:paraId="2B6BF976" w14:textId="77777777">
      <w:r>
        <w:t xml:space="preserve">Step 3. Add an allowance for any </w:t>
      </w:r>
      <w:r w:rsidRPr="00D562AB">
        <w:rPr>
          <w:b/>
          <w:bCs/>
        </w:rPr>
        <w:t>other uses</w:t>
      </w:r>
      <w:r>
        <w:t xml:space="preserve"> connected to the drinking water supply, for example:</w:t>
      </w:r>
    </w:p>
    <w:p w:rsidR="00D562AB" w:rsidP="00D562AB" w:rsidRDefault="00D562AB" w14:paraId="684DE3A1" w14:textId="223F8466">
      <w:pPr>
        <w:pStyle w:val="ListBullet"/>
      </w:pPr>
      <w:r>
        <w:t>Pool: daily volume lost by evaporation and used for backwash and as advised by the company that provided your pool filter or the person that maintains your pool</w:t>
      </w:r>
    </w:p>
    <w:p w:rsidR="00D562AB" w:rsidP="00D562AB" w:rsidRDefault="00D562AB" w14:paraId="0F22876F" w14:textId="61091770">
      <w:pPr>
        <w:pStyle w:val="ListBullet"/>
      </w:pPr>
      <w:r>
        <w:t>Houses: 227 litres per person per day</w:t>
      </w:r>
    </w:p>
    <w:p w:rsidR="00D562AB" w:rsidP="00D562AB" w:rsidRDefault="00D562AB" w14:paraId="3AB26F09" w14:textId="6BE66081">
      <w:pPr>
        <w:pStyle w:val="ListBullet"/>
      </w:pPr>
      <w:r>
        <w:t>Community Hall: 15 litres per person per day</w:t>
      </w:r>
    </w:p>
    <w:p w:rsidR="00D562AB" w:rsidP="00D562AB" w:rsidRDefault="00D562AB" w14:paraId="6A5A9192" w14:textId="2B900891">
      <w:pPr>
        <w:pStyle w:val="ListBullet"/>
      </w:pPr>
      <w:r>
        <w:t>Early childhood centre: 20 litres per person per day</w:t>
      </w:r>
    </w:p>
    <w:p w:rsidR="00D562AB" w:rsidP="00D562AB" w:rsidRDefault="00D562AB" w14:paraId="2F8F7E0F" w14:textId="77777777">
      <w:r>
        <w:t xml:space="preserve">Enter the details in the table describing average daily water use. Delete any rows that don’t apply. </w:t>
      </w:r>
    </w:p>
    <w:p w:rsidR="00D562AB" w:rsidP="00D562AB" w:rsidRDefault="00D562AB" w14:paraId="2EE3CE22" w14:textId="77777777">
      <w:r>
        <w:t xml:space="preserve">The New Zealand School Property Agency recommends that self-supplying schools relying on groundwater store enough untreated water to meet the school’s demand for at least 7 days. To calculate the </w:t>
      </w:r>
      <w:r w:rsidRPr="004A632B">
        <w:rPr>
          <w:b/>
          <w:bCs/>
        </w:rPr>
        <w:t>untreated water storage requirements</w:t>
      </w:r>
      <w:r>
        <w:t xml:space="preserve">, multiply the average daily use calculated above by 7 days. </w:t>
      </w:r>
    </w:p>
    <w:p w:rsidR="00D562AB" w:rsidP="00D562AB" w:rsidRDefault="00D562AB" w14:paraId="47D1C703" w14:textId="77777777">
      <w:r>
        <w:t xml:space="preserve">NZSPA recommends that self-supplying schools store enough treated drinking water for three days, both to minimise disruption if there is a treatment plant outage and to provide enough during an emergency. To calculate the </w:t>
      </w:r>
      <w:r w:rsidRPr="004A632B">
        <w:rPr>
          <w:b/>
          <w:bCs/>
        </w:rPr>
        <w:t>treated water storage requirements</w:t>
      </w:r>
      <w:r>
        <w:t xml:space="preserve"> in the table of treated water storage requirements), multiply the average daily use calculated above by 3 days.</w:t>
      </w:r>
    </w:p>
    <w:p w:rsidRPr="006851AC" w:rsidR="006851AC" w:rsidP="00D562AB" w:rsidRDefault="00D562AB" w14:paraId="5CCD2CDB" w14:textId="55CCA99C">
      <w:r>
        <w:t>Compare the total volume of untreated and treated water storage that the school already has with the required amount and state whether this is sufficient, or if more storage needs to be installed. If more storage is needed, capture this in the risk table and improvements table in Section 4.</w:t>
      </w:r>
    </w:p>
    <w:p w:rsidR="00EE4E4B" w:rsidP="00EE4E4B" w:rsidRDefault="00EE4E4B" w14:paraId="0ECEC764" w14:textId="27F48846">
      <w:pPr>
        <w:pStyle w:val="Heading2Numbered"/>
      </w:pPr>
      <w:bookmarkStart w:name="_Toc240456924" w:id="10"/>
      <w:r>
        <w:t>Resource Consent</w:t>
      </w:r>
      <w:bookmarkEnd w:id="10"/>
    </w:p>
    <w:p w:rsidR="00EE4E4B" w:rsidP="00EE4E4B" w:rsidRDefault="00EE4E4B" w14:paraId="2DC3F08A" w14:textId="77777777">
      <w:r>
        <w:t xml:space="preserve">Given that the school uses groundwater as a drinking water source, a resource consent might be required to take this water. Choose the highlighted sentence that corresponds to the school’s consent requirements and delete the other highlighted sentences. </w:t>
      </w:r>
    </w:p>
    <w:p w:rsidR="00EE4E4B" w:rsidP="00EE4E4B" w:rsidRDefault="00EE4E4B" w14:paraId="50EFB43A" w14:textId="1E3C3AA3">
      <w:pPr>
        <w:pStyle w:val="Heading2Numbered"/>
      </w:pPr>
      <w:bookmarkStart w:name="_Toc240456925" w:id="11"/>
      <w:proofErr w:type="spellStart"/>
      <w:r>
        <w:t>Te</w:t>
      </w:r>
      <w:proofErr w:type="spellEnd"/>
      <w:r>
        <w:t xml:space="preserve"> Mana o </w:t>
      </w:r>
      <w:proofErr w:type="spellStart"/>
      <w:r>
        <w:t>Te</w:t>
      </w:r>
      <w:proofErr w:type="spellEnd"/>
      <w:r>
        <w:t xml:space="preserve"> Wai</w:t>
      </w:r>
      <w:bookmarkEnd w:id="11"/>
    </w:p>
    <w:p w:rsidR="00EE4E4B" w:rsidP="00EE4E4B" w:rsidRDefault="00EE4E4B" w14:paraId="16E1E399" w14:textId="77777777">
      <w:proofErr w:type="spellStart"/>
      <w:r>
        <w:t>Te</w:t>
      </w:r>
      <w:proofErr w:type="spellEnd"/>
      <w:r>
        <w:t xml:space="preserve"> Mana o </w:t>
      </w:r>
      <w:proofErr w:type="spellStart"/>
      <w:r>
        <w:t>te</w:t>
      </w:r>
      <w:proofErr w:type="spellEnd"/>
      <w:r>
        <w:t xml:space="preserve"> Wai recognises that protecting the health of freshwater protects the health and well-being of the wider environment. Examples of ways the school can give effect to </w:t>
      </w:r>
      <w:proofErr w:type="spellStart"/>
      <w:r>
        <w:t>Te</w:t>
      </w:r>
      <w:proofErr w:type="spellEnd"/>
      <w:r>
        <w:t xml:space="preserve"> Mana o </w:t>
      </w:r>
      <w:proofErr w:type="spellStart"/>
      <w:r>
        <w:t>Te</w:t>
      </w:r>
      <w:proofErr w:type="spellEnd"/>
      <w:r>
        <w:t xml:space="preserve"> Wai are: </w:t>
      </w:r>
    </w:p>
    <w:p w:rsidR="00EE4E4B" w:rsidP="00EE4E4B" w:rsidRDefault="00EE4E4B" w14:paraId="72E525D7" w14:textId="0574B936">
      <w:pPr>
        <w:pStyle w:val="ListBullet"/>
      </w:pPr>
      <w:r>
        <w:t>Taking care with water use and only using what is needed</w:t>
      </w:r>
    </w:p>
    <w:p w:rsidR="00EE4E4B" w:rsidP="00EE4E4B" w:rsidRDefault="00EE4E4B" w14:paraId="5BE9B153" w14:textId="02008128">
      <w:pPr>
        <w:pStyle w:val="ListBullet"/>
      </w:pPr>
      <w:r>
        <w:t>There is no obvious leakage and leaks are fixed promptly</w:t>
      </w:r>
    </w:p>
    <w:p w:rsidR="00EE4E4B" w:rsidP="00EE4E4B" w:rsidRDefault="00EE4E4B" w14:paraId="2F449FAF" w14:textId="674AD862">
      <w:pPr>
        <w:pStyle w:val="ListBullet"/>
      </w:pPr>
      <w:r>
        <w:t>Having water-efficient devices (e.g. no old-style urinals or single flush toilets)</w:t>
      </w:r>
    </w:p>
    <w:p w:rsidR="00EE4E4B" w:rsidP="00EE4E4B" w:rsidRDefault="00EE4E4B" w14:paraId="76AED0F1" w14:textId="0FEC23FD">
      <w:pPr>
        <w:pStyle w:val="ListBullet"/>
      </w:pPr>
      <w:r>
        <w:t>Dangerous chemicals are handled with care</w:t>
      </w:r>
    </w:p>
    <w:p w:rsidR="00EE4E4B" w:rsidP="00EE4E4B" w:rsidRDefault="00EE4E4B" w14:paraId="2B929B9F" w14:textId="768EE328">
      <w:pPr>
        <w:pStyle w:val="ListBullet"/>
      </w:pPr>
      <w:r>
        <w:t>Wastewater is treated and disposed of appropriately to minimise adverse effects.</w:t>
      </w:r>
    </w:p>
    <w:p w:rsidR="00EE4E4B" w:rsidP="00EE4E4B" w:rsidRDefault="00EE4E4B" w14:paraId="25ABFB41" w14:textId="77777777">
      <w:r>
        <w:t xml:space="preserve">List the ways in which the school already gives effect to </w:t>
      </w:r>
      <w:proofErr w:type="spellStart"/>
      <w:r>
        <w:t>Te</w:t>
      </w:r>
      <w:proofErr w:type="spellEnd"/>
      <w:r>
        <w:t xml:space="preserve"> Mana o </w:t>
      </w:r>
      <w:proofErr w:type="spellStart"/>
      <w:r>
        <w:t>Te</w:t>
      </w:r>
      <w:proofErr w:type="spellEnd"/>
      <w:r>
        <w:t xml:space="preserve"> Wai and list the ways in which the school plans to improve in this area. Where improvements are planned, copy these into the improvements table in Section 4.</w:t>
      </w:r>
    </w:p>
    <w:p w:rsidR="00EE4E4B" w:rsidRDefault="00EE4E4B" w14:paraId="19CA1338" w14:textId="77777777">
      <w:r>
        <w:br w:type="page"/>
      </w:r>
    </w:p>
    <w:p w:rsidR="00EE4E4B" w:rsidP="00EE4E4B" w:rsidRDefault="00EE4E4B" w14:paraId="34D79149" w14:textId="77777777">
      <w:pPr>
        <w:pStyle w:val="Heading1Numbered"/>
      </w:pPr>
      <w:bookmarkStart w:name="_Toc240456926" w:id="12"/>
      <w:r>
        <w:t>Section 3 – Source Water Risk Management Plan</w:t>
      </w:r>
      <w:bookmarkEnd w:id="12"/>
    </w:p>
    <w:p w:rsidR="002C2AF0" w:rsidP="002C2AF0" w:rsidRDefault="002C2AF0" w14:paraId="1E2FFEA6" w14:textId="77777777">
      <w:r>
        <w:t>Protection of source water is of paramount importance, and this is the first barrier against drinking water contamination and illness. Protecting source water starts with understanding your source water, how it could become contaminated or insufficient for your needs.</w:t>
      </w:r>
    </w:p>
    <w:p w:rsidR="002C2AF0" w:rsidP="002C2AF0" w:rsidRDefault="002C2AF0" w14:paraId="3248FA13" w14:textId="6ABAC37F">
      <w:pPr>
        <w:pStyle w:val="Heading2Numbered"/>
      </w:pPr>
      <w:bookmarkStart w:name="_Toc240456927" w:id="13"/>
      <w:r>
        <w:t>Catchment Description</w:t>
      </w:r>
      <w:bookmarkEnd w:id="13"/>
    </w:p>
    <w:p w:rsidR="002C2AF0" w:rsidP="002C2AF0" w:rsidRDefault="002C2AF0" w14:paraId="34AE8797" w14:textId="77777777">
      <w:r>
        <w:t>Replace the highlighted text with the name of the region. Replace the aerial image in Figure 3-1 (Aerial image showing the location of the groundwater take) with one showing the location of the school’s groundwater take, including the area extending 2.5 km from the source. Mark the location of the bore or spring on the aerial image.</w:t>
      </w:r>
    </w:p>
    <w:p w:rsidR="002C2AF0" w:rsidP="002C2AF0" w:rsidRDefault="002C2AF0" w14:paraId="269479C8" w14:textId="77777777">
      <w:r>
        <w:t xml:space="preserve">Consider what things could cause the groundwater to become contaminated and add applicable ones to the list. The closer a hazard is to the bore/spring, the greater the risk that it could have a negative effect on the quality and safety of the water. Potential sources of contaminants for </w:t>
      </w:r>
      <w:r w:rsidRPr="002C2AF0">
        <w:rPr>
          <w:b/>
          <w:bCs/>
        </w:rPr>
        <w:t>groundwater</w:t>
      </w:r>
      <w:r>
        <w:t xml:space="preserve"> include:</w:t>
      </w:r>
    </w:p>
    <w:p w:rsidR="002C2AF0" w:rsidP="002C2AF0" w:rsidRDefault="002C2AF0" w14:paraId="2910C3E7" w14:textId="77777777">
      <w:r>
        <w:t>Within 5 m of the bore/spring:</w:t>
      </w:r>
    </w:p>
    <w:p w:rsidR="002C2AF0" w:rsidP="002C2AF0" w:rsidRDefault="002C2AF0" w14:paraId="03382B05" w14:textId="77777777">
      <w:pPr>
        <w:pStyle w:val="ListBullet"/>
      </w:pPr>
      <w:r>
        <w:t>Livestock can get within 5 m of the bore/spring</w:t>
      </w:r>
    </w:p>
    <w:p w:rsidR="002C2AF0" w:rsidP="002C2AF0" w:rsidRDefault="002C2AF0" w14:paraId="1CD717D7" w14:textId="77777777">
      <w:r>
        <w:t>Within 20 m of the bore/spring:</w:t>
      </w:r>
    </w:p>
    <w:p w:rsidR="002C2AF0" w:rsidP="002C2AF0" w:rsidRDefault="002C2AF0" w14:paraId="02BA4F5B" w14:textId="77777777">
      <w:pPr>
        <w:pStyle w:val="ListBullet"/>
      </w:pPr>
      <w:r>
        <w:t>Wastewater effluent disposal field</w:t>
      </w:r>
    </w:p>
    <w:p w:rsidR="002C2AF0" w:rsidP="002C2AF0" w:rsidRDefault="002C2AF0" w14:paraId="4082FBAC" w14:textId="77777777">
      <w:pPr>
        <w:pStyle w:val="ListBullet"/>
      </w:pPr>
      <w:r>
        <w:t>Offal pit</w:t>
      </w:r>
    </w:p>
    <w:p w:rsidR="002C2AF0" w:rsidP="002C2AF0" w:rsidRDefault="002C2AF0" w14:paraId="7BFDD65E" w14:textId="77777777">
      <w:r>
        <w:t>Within 2.5 km of the bore/spring:</w:t>
      </w:r>
    </w:p>
    <w:p w:rsidR="002C2AF0" w:rsidP="002C2AF0" w:rsidRDefault="002C2AF0" w14:paraId="5415BFAB" w14:textId="77777777">
      <w:pPr>
        <w:pStyle w:val="ListBullet"/>
      </w:pPr>
      <w:r>
        <w:t>Intensive agricultural land use or areas where animal effluent is irrigated to land</w:t>
      </w:r>
    </w:p>
    <w:p w:rsidR="002C2AF0" w:rsidP="002C2AF0" w:rsidRDefault="002C2AF0" w14:paraId="6166F622" w14:textId="77777777">
      <w:pPr>
        <w:pStyle w:val="ListBullet"/>
      </w:pPr>
      <w:r>
        <w:t>Contaminated sites</w:t>
      </w:r>
    </w:p>
    <w:p w:rsidR="002C2AF0" w:rsidP="002C2AF0" w:rsidRDefault="002C2AF0" w14:paraId="45FD6F96" w14:textId="77777777">
      <w:pPr>
        <w:pStyle w:val="ListBullet"/>
      </w:pPr>
      <w:r>
        <w:t>Underground storage tank (such as at a petrol station)</w:t>
      </w:r>
    </w:p>
    <w:p w:rsidR="002C2AF0" w:rsidP="002C2AF0" w:rsidRDefault="002C2AF0" w14:paraId="26AEA349" w14:textId="77777777">
      <w:pPr>
        <w:pStyle w:val="ListBullet"/>
      </w:pPr>
      <w:r>
        <w:t>Waste pond</w:t>
      </w:r>
    </w:p>
    <w:p w:rsidR="002C2AF0" w:rsidP="002C2AF0" w:rsidRDefault="002C2AF0" w14:paraId="14BB008A" w14:textId="77777777">
      <w:pPr>
        <w:pStyle w:val="ListBullet"/>
      </w:pPr>
      <w:r>
        <w:t>Landfill</w:t>
      </w:r>
    </w:p>
    <w:p w:rsidR="002C2AF0" w:rsidP="002C2AF0" w:rsidRDefault="002C2AF0" w14:paraId="65105984" w14:textId="77777777">
      <w:pPr>
        <w:pStyle w:val="ListBullet"/>
      </w:pPr>
      <w:r>
        <w:t>Areas where pesticides are applied</w:t>
      </w:r>
    </w:p>
    <w:p w:rsidR="002C2AF0" w:rsidP="002C2AF0" w:rsidRDefault="002C2AF0" w14:paraId="3F46FD50" w14:textId="77777777">
      <w:pPr>
        <w:pStyle w:val="ListBullet"/>
      </w:pPr>
      <w:r>
        <w:t>Geothermal water</w:t>
      </w:r>
    </w:p>
    <w:p w:rsidR="002C2AF0" w:rsidP="002C2AF0" w:rsidRDefault="002C2AF0" w14:paraId="2170B02B" w14:textId="77777777">
      <w:pPr>
        <w:pStyle w:val="ListBullet"/>
      </w:pPr>
      <w:r>
        <w:t>Saline water (i.e. sea or estuary)</w:t>
      </w:r>
    </w:p>
    <w:p w:rsidR="002C2AF0" w:rsidP="002C2AF0" w:rsidRDefault="002C2AF0" w14:paraId="7B232DBF" w14:textId="77777777">
      <w:r>
        <w:t xml:space="preserve">List improvement actions the school could take to reduce contaminants entering the water supply. Potential improvements include: </w:t>
      </w:r>
    </w:p>
    <w:p w:rsidR="002C2AF0" w:rsidP="002C2AF0" w:rsidRDefault="002C2AF0" w14:paraId="0F9EE735" w14:textId="77777777">
      <w:pPr>
        <w:pStyle w:val="ListBullet"/>
      </w:pPr>
      <w:r>
        <w:t>Fence an area extending at least 5 metres around the headworks of the bore</w:t>
      </w:r>
    </w:p>
    <w:p w:rsidR="002C2AF0" w:rsidP="002C2AF0" w:rsidRDefault="002C2AF0" w14:paraId="5E18A89B" w14:textId="77777777">
      <w:pPr>
        <w:pStyle w:val="ListBullet"/>
      </w:pPr>
      <w:r>
        <w:t>Upgrade bore head to meet the sanitary bore head requirements in the Drinking Water Quality Assurance Rules</w:t>
      </w:r>
    </w:p>
    <w:p w:rsidR="002C2AF0" w:rsidP="002C2AF0" w:rsidRDefault="002C2AF0" w14:paraId="73091FAB" w14:textId="77777777">
      <w:pPr>
        <w:pStyle w:val="ListBullet"/>
      </w:pPr>
      <w:r>
        <w:t>Monitor source water in line with the Drinking Water Quality Assurance Rules</w:t>
      </w:r>
    </w:p>
    <w:p w:rsidR="002C2AF0" w:rsidP="002C2AF0" w:rsidRDefault="002C2AF0" w14:paraId="4010C966" w14:textId="77777777">
      <w:pPr>
        <w:pStyle w:val="ListBullet"/>
      </w:pPr>
      <w:r>
        <w:t>Perform regular inspections of the bore/spring headworks to identify maintenance requirements and potential contamination risks</w:t>
      </w:r>
    </w:p>
    <w:p w:rsidR="002C2AF0" w:rsidP="002C2AF0" w:rsidRDefault="002C2AF0" w14:paraId="5F0B25A5" w14:textId="77777777">
      <w:pPr>
        <w:pStyle w:val="ListBullet"/>
      </w:pPr>
      <w:r>
        <w:t>Investigate an alternative water source</w:t>
      </w:r>
    </w:p>
    <w:p w:rsidR="002C2AF0" w:rsidP="002C2AF0" w:rsidRDefault="002C2AF0" w14:paraId="360D1DE9" w14:textId="77777777">
      <w:r>
        <w:t>Copy the information about the risks and planned improvements in the risk table and improvements table in Section 4.</w:t>
      </w:r>
    </w:p>
    <w:p w:rsidR="00491B3A" w:rsidRDefault="00491B3A" w14:paraId="0C76E608" w14:textId="77777777">
      <w:r>
        <w:br w:type="page"/>
      </w:r>
    </w:p>
    <w:p w:rsidR="00491B3A" w:rsidP="00491B3A" w:rsidRDefault="00491B3A" w14:paraId="28A8B9F8" w14:textId="194EB3BB">
      <w:pPr>
        <w:pStyle w:val="Heading1Numbered"/>
      </w:pPr>
      <w:bookmarkStart w:name="_Toc240456928" w:id="14"/>
      <w:r>
        <w:t>Section 4 – Risks and Improvement Actions</w:t>
      </w:r>
      <w:bookmarkEnd w:id="14"/>
    </w:p>
    <w:p w:rsidR="008130BF" w:rsidP="008130BF" w:rsidRDefault="008130BF" w14:paraId="14ED149A" w14:textId="77777777">
      <w:pPr>
        <w:pStyle w:val="Heading2"/>
      </w:pPr>
      <w:bookmarkStart w:name="_Toc240456929" w:id="15"/>
      <w:r>
        <w:t>Table 4-1 Risks and Improvement Actions</w:t>
      </w:r>
      <w:bookmarkEnd w:id="15"/>
    </w:p>
    <w:p w:rsidR="008130BF" w:rsidP="008130BF" w:rsidRDefault="008130BF" w14:paraId="663C062D" w14:textId="77777777">
      <w:r>
        <w:t xml:space="preserve">Complete the risk assessment table (Table 4-1: Risks and improvement actions) once you have completed the previous sections of the drinking water safety plan. </w:t>
      </w:r>
    </w:p>
    <w:p w:rsidR="008130BF" w:rsidP="008130BF" w:rsidRDefault="008130BF" w14:paraId="27C5C8F6" w14:textId="77777777">
      <w:r>
        <w:t>Review the existing preventative measures that the school could have in place to reduce each risk and delete those that don’t apply.</w:t>
      </w:r>
    </w:p>
    <w:p w:rsidR="008130BF" w:rsidP="008130BF" w:rsidRDefault="008130BF" w14:paraId="69BB4C52" w14:textId="77777777">
      <w:r>
        <w:t>Review the risk rating, considering the preventative measures that you already have in place. The following risk definitions have been used:</w:t>
      </w:r>
    </w:p>
    <w:p w:rsidR="008130BF" w:rsidP="00320443" w:rsidRDefault="008130BF" w14:paraId="516BE684" w14:textId="17FA84DB">
      <w:pPr>
        <w:pStyle w:val="ListBullet"/>
      </w:pPr>
      <w:r>
        <w:t>Low: Insignificant or minor consequence, with little disruption to normal operation; not likely to happen.</w:t>
      </w:r>
    </w:p>
    <w:p w:rsidR="008130BF" w:rsidP="00320443" w:rsidRDefault="008130BF" w14:paraId="3377320B" w14:textId="000519BD">
      <w:pPr>
        <w:pStyle w:val="ListBullet"/>
      </w:pPr>
      <w:r>
        <w:t>Medium: Significant manageable disruption to safe water supply, with requirement for increased monitoring. Potential aesthetic issues; likelihood possible.</w:t>
      </w:r>
    </w:p>
    <w:p w:rsidR="008130BF" w:rsidP="00320443" w:rsidRDefault="008130BF" w14:paraId="7EC78C89" w14:textId="7D5BB601">
      <w:pPr>
        <w:pStyle w:val="ListBullet"/>
      </w:pPr>
      <w:r>
        <w:t>High: Major disruption to safe water supply, e.g., complete failure of systems, acute harm to people or widespread illness; high level of monitoring and incident management required; likely to happen.</w:t>
      </w:r>
    </w:p>
    <w:p w:rsidR="008130BF" w:rsidP="008130BF" w:rsidRDefault="008130BF" w14:paraId="48675AFB" w14:textId="77777777">
      <w:r>
        <w:t>Choose whichever risk rating is appropriate and delete the others. We make the following recommendations about how to score each risk.</w:t>
      </w:r>
    </w:p>
    <w:p w:rsidR="00491B3A" w:rsidP="008130BF" w:rsidRDefault="008130BF" w14:paraId="09D3B362" w14:textId="401A28B9">
      <w:r>
        <w:t>If there is no residual chlorination, delete the row for the risk Treatment – Residual Chlorination.</w:t>
      </w:r>
    </w:p>
    <w:p w:rsidR="00E06EC5" w:rsidP="00E06EC5" w:rsidRDefault="00E06EC5" w14:paraId="53DFA1E6" w14:textId="6A131313">
      <w:pPr>
        <w:pStyle w:val="Caption"/>
      </w:pPr>
      <w:r>
        <w:t>Table 4</w:t>
      </w:r>
      <w:r>
        <w:noBreakHyphen/>
      </w:r>
      <w:r>
        <w:t xml:space="preserve">1: </w:t>
      </w:r>
      <w:r w:rsidRPr="009D3859">
        <w:t>Risk evaluation guidance</w:t>
      </w:r>
    </w:p>
    <w:tbl>
      <w:tblPr>
        <w:tblStyle w:val="MainNZSPA"/>
        <w:tblW w:w="0" w:type="auto"/>
        <w:tblLook w:val="04A0" w:firstRow="1" w:lastRow="0" w:firstColumn="1" w:lastColumn="0" w:noHBand="0" w:noVBand="1"/>
      </w:tblPr>
      <w:tblGrid>
        <w:gridCol w:w="2353"/>
        <w:gridCol w:w="2353"/>
        <w:gridCol w:w="2353"/>
        <w:gridCol w:w="2353"/>
      </w:tblGrid>
      <w:tr w:rsidR="00320443" w:rsidTr="00BD557C" w14:paraId="220F230B" w14:textId="77777777">
        <w:trPr>
          <w:cnfStyle w:val="100000000000" w:firstRow="1" w:lastRow="0" w:firstColumn="0" w:lastColumn="0" w:oddVBand="0" w:evenVBand="0" w:oddHBand="0" w:evenHBand="0" w:firstRowFirstColumn="0" w:firstRowLastColumn="0" w:lastRowFirstColumn="0" w:lastRowLastColumn="0"/>
          <w:cantSplit w:val="0"/>
          <w:tblHeader/>
        </w:trPr>
        <w:tc>
          <w:tcPr>
            <w:cnfStyle w:val="001000000100" w:firstRow="0" w:lastRow="0" w:firstColumn="1" w:lastColumn="0" w:oddVBand="0" w:evenVBand="0" w:oddHBand="0" w:evenHBand="0" w:firstRowFirstColumn="1" w:firstRowLastColumn="0" w:lastRowFirstColumn="0" w:lastRowLastColumn="0"/>
            <w:tcW w:w="2353" w:type="dxa"/>
          </w:tcPr>
          <w:p w:rsidR="00320443" w:rsidP="00A90DC6" w:rsidRDefault="00320443" w14:paraId="3970DD55" w14:textId="41B4556D">
            <w:r>
              <w:t>Risk (Event Description)</w:t>
            </w:r>
          </w:p>
        </w:tc>
        <w:tc>
          <w:tcPr>
            <w:tcW w:w="2353" w:type="dxa"/>
          </w:tcPr>
          <w:p w:rsidR="00320443" w:rsidP="00A90DC6" w:rsidRDefault="00320443" w14:paraId="39E7CB57" w14:textId="15BC6975">
            <w:pPr>
              <w:cnfStyle w:val="100000000000" w:firstRow="1" w:lastRow="0" w:firstColumn="0" w:lastColumn="0" w:oddVBand="0" w:evenVBand="0" w:oddHBand="0" w:evenHBand="0" w:firstRowFirstColumn="0" w:firstRowLastColumn="0" w:lastRowFirstColumn="0" w:lastRowLastColumn="0"/>
            </w:pPr>
            <w:r>
              <w:t>Low</w:t>
            </w:r>
          </w:p>
        </w:tc>
        <w:tc>
          <w:tcPr>
            <w:tcW w:w="2353" w:type="dxa"/>
          </w:tcPr>
          <w:p w:rsidR="00320443" w:rsidP="00A90DC6" w:rsidRDefault="00320443" w14:paraId="0C708AB2" w14:textId="67552710">
            <w:pPr>
              <w:cnfStyle w:val="100000000000" w:firstRow="1" w:lastRow="0" w:firstColumn="0" w:lastColumn="0" w:oddVBand="0" w:evenVBand="0" w:oddHBand="0" w:evenHBand="0" w:firstRowFirstColumn="0" w:firstRowLastColumn="0" w:lastRowFirstColumn="0" w:lastRowLastColumn="0"/>
            </w:pPr>
            <w:r>
              <w:t>Medium</w:t>
            </w:r>
          </w:p>
        </w:tc>
        <w:tc>
          <w:tcPr>
            <w:tcW w:w="2353" w:type="dxa"/>
          </w:tcPr>
          <w:p w:rsidR="00320443" w:rsidP="00A90DC6" w:rsidRDefault="00320443" w14:paraId="54858A15" w14:textId="60AB4CF9">
            <w:pPr>
              <w:cnfStyle w:val="100000000000" w:firstRow="1" w:lastRow="0" w:firstColumn="0" w:lastColumn="0" w:oddVBand="0" w:evenVBand="0" w:oddHBand="0" w:evenHBand="0" w:firstRowFirstColumn="0" w:firstRowLastColumn="0" w:lastRowFirstColumn="0" w:lastRowLastColumn="0"/>
            </w:pPr>
            <w:r>
              <w:t>High</w:t>
            </w:r>
          </w:p>
        </w:tc>
      </w:tr>
      <w:tr w:rsidR="00320443" w:rsidTr="00BD557C" w14:paraId="29E58E23"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A17523" w14:paraId="39C0278D" w14:textId="22D5A537">
            <w:r w:rsidRPr="00A17523">
              <w:t>Contamination of source water by faecal material</w:t>
            </w:r>
          </w:p>
        </w:tc>
        <w:tc>
          <w:tcPr>
            <w:tcW w:w="2353" w:type="dxa"/>
          </w:tcPr>
          <w:p w:rsidR="00BD557C" w:rsidP="00BD557C" w:rsidRDefault="00BD557C" w14:paraId="225956A4" w14:textId="77777777">
            <w:pPr>
              <w:pStyle w:val="Table"/>
              <w:cnfStyle w:val="000000000000" w:firstRow="0" w:lastRow="0" w:firstColumn="0" w:lastColumn="0" w:oddVBand="0" w:evenVBand="0" w:oddHBand="0" w:evenHBand="0" w:firstRowFirstColumn="0" w:firstRowLastColumn="0" w:lastRowFirstColumn="0" w:lastRowLastColumn="0"/>
            </w:pPr>
            <w:r>
              <w:t>If all the following are present:</w:t>
            </w:r>
          </w:p>
          <w:p w:rsidR="00BD557C" w:rsidP="00BD557C" w:rsidRDefault="00BD557C" w14:paraId="585D8F9E"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BD557C" w:rsidP="00BD557C" w:rsidRDefault="00BD557C" w14:paraId="185B8987" w14:textId="77777777">
            <w:pPr>
              <w:pStyle w:val="Tablebullet"/>
              <w:cnfStyle w:val="000000000000" w:firstRow="0" w:lastRow="0" w:firstColumn="0" w:lastColumn="0" w:oddVBand="0" w:evenVBand="0" w:oddHBand="0" w:evenHBand="0" w:firstRowFirstColumn="0" w:firstRowLastColumn="0" w:lastRowFirstColumn="0" w:lastRowLastColumn="0"/>
            </w:pPr>
            <w:r>
              <w:t>Livestock cannot get within 5 metres of the bore/spring</w:t>
            </w:r>
          </w:p>
          <w:p w:rsidR="00BD557C" w:rsidP="00BD557C" w:rsidRDefault="00BD557C" w14:paraId="0AB7AD74" w14:textId="77777777">
            <w:pPr>
              <w:pStyle w:val="Tablebullet"/>
              <w:cnfStyle w:val="000000000000" w:firstRow="0" w:lastRow="0" w:firstColumn="0" w:lastColumn="0" w:oddVBand="0" w:evenVBand="0" w:oddHBand="0" w:evenHBand="0" w:firstRowFirstColumn="0" w:firstRowLastColumn="0" w:lastRowFirstColumn="0" w:lastRowLastColumn="0"/>
            </w:pPr>
            <w:r>
              <w:t>Wastewater effluent disposal field is at least 20 metres from the bore/spring</w:t>
            </w:r>
          </w:p>
          <w:p w:rsidR="00BD557C" w:rsidP="00BD557C" w:rsidRDefault="00BD557C" w14:paraId="4385F177"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320443" w:rsidP="00AE5D29" w:rsidRDefault="00BD557C" w14:paraId="1BBA1BCD" w14:textId="5F920F13">
            <w:pPr>
              <w:pStyle w:val="Tablebullet"/>
              <w:cnfStyle w:val="000000000000" w:firstRow="0" w:lastRow="0" w:firstColumn="0" w:lastColumn="0" w:oddVBand="0" w:evenVBand="0" w:oddHBand="0" w:evenHBand="0" w:firstRowFirstColumn="0" w:firstRowLastColumn="0" w:lastRowFirstColumn="0" w:lastRowLastColumn="0"/>
            </w:pPr>
            <w:r>
              <w:t>UV disinfection</w:t>
            </w:r>
          </w:p>
        </w:tc>
        <w:tc>
          <w:tcPr>
            <w:tcW w:w="2353" w:type="dxa"/>
          </w:tcPr>
          <w:p w:rsidR="0015581C" w:rsidP="0015581C" w:rsidRDefault="0015581C" w14:paraId="545A03F3" w14:textId="77777777">
            <w:pPr>
              <w:pStyle w:val="Table"/>
              <w:cnfStyle w:val="000000000000" w:firstRow="0" w:lastRow="0" w:firstColumn="0" w:lastColumn="0" w:oddVBand="0" w:evenVBand="0" w:oddHBand="0" w:evenHBand="0" w:firstRowFirstColumn="0" w:firstRowLastColumn="0" w:lastRowFirstColumn="0" w:lastRowLastColumn="0"/>
            </w:pPr>
            <w:r>
              <w:t>If the following are present:</w:t>
            </w:r>
          </w:p>
          <w:p w:rsidR="0015581C" w:rsidP="0015581C" w:rsidRDefault="0015581C" w14:paraId="1C5656B3"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15581C" w:rsidP="0015581C" w:rsidRDefault="0015581C" w14:paraId="3748C734" w14:textId="77777777">
            <w:pPr>
              <w:pStyle w:val="Tablebullet"/>
              <w:cnfStyle w:val="000000000000" w:firstRow="0" w:lastRow="0" w:firstColumn="0" w:lastColumn="0" w:oddVBand="0" w:evenVBand="0" w:oddHBand="0" w:evenHBand="0" w:firstRowFirstColumn="0" w:firstRowLastColumn="0" w:lastRowFirstColumn="0" w:lastRowLastColumn="0"/>
            </w:pPr>
            <w:r>
              <w:t>UV disinfection</w:t>
            </w:r>
          </w:p>
          <w:p w:rsidR="0015581C" w:rsidP="0021461D" w:rsidRDefault="0015581C" w14:paraId="7E0ED5E0" w14:textId="72427F7D">
            <w:pPr>
              <w:pStyle w:val="Table"/>
              <w:cnfStyle w:val="000000000000" w:firstRow="0" w:lastRow="0" w:firstColumn="0" w:lastColumn="0" w:oddVBand="0" w:evenVBand="0" w:oddHBand="0" w:evenHBand="0" w:firstRowFirstColumn="0" w:firstRowLastColumn="0" w:lastRowFirstColumn="0" w:lastRowLastColumn="0"/>
            </w:pPr>
            <w:r>
              <w:t xml:space="preserve">BUT some of the following are </w:t>
            </w:r>
            <w:r w:rsidR="00AE5D29">
              <w:t>present</w:t>
            </w:r>
            <w:r>
              <w:t>:</w:t>
            </w:r>
          </w:p>
          <w:p w:rsidR="0015581C" w:rsidP="0015581C" w:rsidRDefault="0015581C" w14:paraId="610DCC2B" w14:textId="07F73F9C">
            <w:pPr>
              <w:pStyle w:val="Tablebullet"/>
              <w:cnfStyle w:val="000000000000" w:firstRow="0" w:lastRow="0" w:firstColumn="0" w:lastColumn="0" w:oddVBand="0" w:evenVBand="0" w:oddHBand="0" w:evenHBand="0" w:firstRowFirstColumn="0" w:firstRowLastColumn="0" w:lastRowFirstColumn="0" w:lastRowLastColumn="0"/>
            </w:pPr>
            <w:r>
              <w:t xml:space="preserve">Bore </w:t>
            </w:r>
            <w:r w:rsidR="00AE5D29">
              <w:t>does not have a</w:t>
            </w:r>
            <w:r>
              <w:t xml:space="preserve"> sanitary borehead above ground level</w:t>
            </w:r>
          </w:p>
          <w:p w:rsidR="0015581C" w:rsidP="0015581C" w:rsidRDefault="0015581C" w14:paraId="695E6EF3" w14:textId="4BFFDC0D">
            <w:pPr>
              <w:pStyle w:val="Tablebullet"/>
              <w:cnfStyle w:val="000000000000" w:firstRow="0" w:lastRow="0" w:firstColumn="0" w:lastColumn="0" w:oddVBand="0" w:evenVBand="0" w:oddHBand="0" w:evenHBand="0" w:firstRowFirstColumn="0" w:firstRowLastColumn="0" w:lastRowFirstColumn="0" w:lastRowLastColumn="0"/>
            </w:pPr>
            <w:r>
              <w:t xml:space="preserve">Livestock </w:t>
            </w:r>
            <w:r w:rsidR="00AE5D29">
              <w:t>can</w:t>
            </w:r>
            <w:r>
              <w:t xml:space="preserve"> get within 5 metres of the bore/spring</w:t>
            </w:r>
          </w:p>
          <w:p w:rsidR="00320443" w:rsidP="0015581C" w:rsidRDefault="0015581C" w14:paraId="4DC93734" w14:textId="5D77BE06">
            <w:pPr>
              <w:pStyle w:val="Tablebullet"/>
              <w:cnfStyle w:val="000000000000" w:firstRow="0" w:lastRow="0" w:firstColumn="0" w:lastColumn="0" w:oddVBand="0" w:evenVBand="0" w:oddHBand="0" w:evenHBand="0" w:firstRowFirstColumn="0" w:firstRowLastColumn="0" w:lastRowFirstColumn="0" w:lastRowLastColumn="0"/>
            </w:pPr>
            <w:r>
              <w:t xml:space="preserve">Wastewater effluent disposal field is </w:t>
            </w:r>
            <w:r w:rsidR="00C3414C">
              <w:t>within</w:t>
            </w:r>
            <w:r>
              <w:t xml:space="preserve"> 20 metres </w:t>
            </w:r>
            <w:r w:rsidR="001E7E0A">
              <w:t>of</w:t>
            </w:r>
            <w:r>
              <w:t xml:space="preserve"> the bore/spring</w:t>
            </w:r>
          </w:p>
        </w:tc>
        <w:tc>
          <w:tcPr>
            <w:tcW w:w="2353" w:type="dxa"/>
          </w:tcPr>
          <w:p w:rsidR="008A64BD" w:rsidP="008A64BD" w:rsidRDefault="008A64BD" w14:paraId="44BE0745" w14:textId="77777777">
            <w:pPr>
              <w:pStyle w:val="Table"/>
              <w:cnfStyle w:val="000000000000" w:firstRow="0" w:lastRow="0" w:firstColumn="0" w:lastColumn="0" w:oddVBand="0" w:evenVBand="0" w:oddHBand="0" w:evenHBand="0" w:firstRowFirstColumn="0" w:firstRowLastColumn="0" w:lastRowFirstColumn="0" w:lastRowLastColumn="0"/>
            </w:pPr>
            <w:r>
              <w:t xml:space="preserve">If one or </w:t>
            </w:r>
            <w:proofErr w:type="gramStart"/>
            <w:r>
              <w:t>both of these</w:t>
            </w:r>
            <w:proofErr w:type="gramEnd"/>
            <w:r>
              <w:t xml:space="preserve"> are missing:</w:t>
            </w:r>
          </w:p>
          <w:p w:rsidR="008A64BD" w:rsidP="008A64BD" w:rsidRDefault="008A64BD" w14:paraId="4929AF18"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320443" w:rsidP="008A64BD" w:rsidRDefault="008A64BD" w14:paraId="3B57946B" w14:textId="4B08C5B5">
            <w:pPr>
              <w:pStyle w:val="Tablebullet"/>
              <w:cnfStyle w:val="000000000000" w:firstRow="0" w:lastRow="0" w:firstColumn="0" w:lastColumn="0" w:oddVBand="0" w:evenVBand="0" w:oddHBand="0" w:evenHBand="0" w:firstRowFirstColumn="0" w:firstRowLastColumn="0" w:lastRowFirstColumn="0" w:lastRowLastColumn="0"/>
            </w:pPr>
            <w:r>
              <w:t>UV disinfection</w:t>
            </w:r>
          </w:p>
        </w:tc>
      </w:tr>
      <w:tr w:rsidR="00320443" w:rsidTr="00BD557C" w14:paraId="10133A30"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223E0" w14:paraId="668A9035" w14:textId="68C8D7BC">
            <w:r w:rsidRPr="007223E0">
              <w:t>Contamination of source water by chemicals</w:t>
            </w:r>
          </w:p>
        </w:tc>
        <w:tc>
          <w:tcPr>
            <w:tcW w:w="2353" w:type="dxa"/>
          </w:tcPr>
          <w:p w:rsidR="00557EDE" w:rsidP="00557EDE" w:rsidRDefault="00557EDE" w14:paraId="3C9DDCD1" w14:textId="77777777">
            <w:pPr>
              <w:pStyle w:val="Table"/>
              <w:cnfStyle w:val="000000000000" w:firstRow="0" w:lastRow="0" w:firstColumn="0" w:lastColumn="0" w:oddVBand="0" w:evenVBand="0" w:oddHBand="0" w:evenHBand="0" w:firstRowFirstColumn="0" w:firstRowLastColumn="0" w:lastRowFirstColumn="0" w:lastRowLastColumn="0"/>
            </w:pPr>
            <w:r>
              <w:t>If all the following apply:</w:t>
            </w:r>
          </w:p>
          <w:p w:rsidR="00557EDE" w:rsidP="00557EDE" w:rsidRDefault="00557EDE" w14:paraId="14AC94E6"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557EDE" w:rsidP="00557EDE" w:rsidRDefault="00557EDE" w14:paraId="3BD8E4FE" w14:textId="77777777">
            <w:pPr>
              <w:pStyle w:val="Tablebullet"/>
              <w:cnfStyle w:val="000000000000" w:firstRow="0" w:lastRow="0" w:firstColumn="0" w:lastColumn="0" w:oddVBand="0" w:evenVBand="0" w:oddHBand="0" w:evenHBand="0" w:firstRowFirstColumn="0" w:firstRowLastColumn="0" w:lastRowFirstColumn="0" w:lastRowLastColumn="0"/>
            </w:pPr>
            <w:r>
              <w:t>Abstraction depth is over 30 metres below ground level with confining layers</w:t>
            </w:r>
          </w:p>
          <w:p w:rsidR="00320443" w:rsidP="00557EDE" w:rsidRDefault="00557EDE" w14:paraId="6CCB23A2" w14:textId="0AD5A8E9">
            <w:pPr>
              <w:pStyle w:val="Tablebullet"/>
              <w:cnfStyle w:val="000000000000" w:firstRow="0" w:lastRow="0" w:firstColumn="0" w:lastColumn="0" w:oddVBand="0" w:evenVBand="0" w:oddHBand="0" w:evenHBand="0" w:firstRowFirstColumn="0" w:firstRowLastColumn="0" w:lastRowFirstColumn="0" w:lastRowLastColumn="0"/>
            </w:pPr>
            <w:r>
              <w:t>No known potentially contaminating activities within 2.5 km of the bore/spring</w:t>
            </w:r>
          </w:p>
        </w:tc>
        <w:tc>
          <w:tcPr>
            <w:tcW w:w="2353" w:type="dxa"/>
          </w:tcPr>
          <w:p w:rsidR="003345DD" w:rsidP="003345DD" w:rsidRDefault="003345DD" w14:paraId="7A06AF20" w14:textId="77777777">
            <w:pPr>
              <w:pStyle w:val="Table"/>
              <w:cnfStyle w:val="000000000000" w:firstRow="0" w:lastRow="0" w:firstColumn="0" w:lastColumn="0" w:oddVBand="0" w:evenVBand="0" w:oddHBand="0" w:evenHBand="0" w:firstRowFirstColumn="0" w:firstRowLastColumn="0" w:lastRowFirstColumn="0" w:lastRowLastColumn="0"/>
            </w:pPr>
            <w:r>
              <w:t>If either of the following apply:</w:t>
            </w:r>
          </w:p>
          <w:p w:rsidR="003345DD" w:rsidP="003345DD" w:rsidRDefault="003345DD" w14:paraId="6D796365" w14:textId="77777777">
            <w:pPr>
              <w:pStyle w:val="Tablebullet"/>
              <w:cnfStyle w:val="000000000000" w:firstRow="0" w:lastRow="0" w:firstColumn="0" w:lastColumn="0" w:oddVBand="0" w:evenVBand="0" w:oddHBand="0" w:evenHBand="0" w:firstRowFirstColumn="0" w:firstRowLastColumn="0" w:lastRowFirstColumn="0" w:lastRowLastColumn="0"/>
            </w:pPr>
            <w:r>
              <w:t>Abstraction depth is over 30 metres below ground level with confining layers</w:t>
            </w:r>
          </w:p>
          <w:p w:rsidR="003345DD" w:rsidP="003345DD" w:rsidRDefault="003345DD" w14:paraId="64E714CC" w14:textId="77777777">
            <w:pPr>
              <w:pStyle w:val="Tablebullet"/>
              <w:cnfStyle w:val="000000000000" w:firstRow="0" w:lastRow="0" w:firstColumn="0" w:lastColumn="0" w:oddVBand="0" w:evenVBand="0" w:oddHBand="0" w:evenHBand="0" w:firstRowFirstColumn="0" w:firstRowLastColumn="0" w:lastRowFirstColumn="0" w:lastRowLastColumn="0"/>
            </w:pPr>
            <w:r>
              <w:t>No known potentially contaminating activities within 2.5 km of the bore/spring</w:t>
            </w:r>
          </w:p>
          <w:p w:rsidR="003345DD" w:rsidP="003345DD" w:rsidRDefault="003345DD" w14:paraId="1015C0BC"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345DD" w:rsidP="003345DD" w:rsidRDefault="003345DD" w14:paraId="2D8FB1FB"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3345DD" w:rsidP="003345DD" w:rsidRDefault="003345DD" w14:paraId="7CABC12C"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3345DD" w:rsidRDefault="003345DD" w14:paraId="4822EAA6" w14:textId="641EB0C4">
            <w:pPr>
              <w:pStyle w:val="Tablebullet"/>
              <w:cnfStyle w:val="000000000000" w:firstRow="0" w:lastRow="0" w:firstColumn="0" w:lastColumn="0" w:oddVBand="0" w:evenVBand="0" w:oddHBand="0" w:evenHBand="0" w:firstRowFirstColumn="0" w:firstRowLastColumn="0" w:lastRowFirstColumn="0" w:lastRowLastColumn="0"/>
            </w:pPr>
            <w:r>
              <w:t>Chemical contaminant(s) are present at levels above 50% of the Maximum Acceptable Value (MAV) in the Drinking Water Standards</w:t>
            </w:r>
          </w:p>
        </w:tc>
        <w:tc>
          <w:tcPr>
            <w:tcW w:w="2353" w:type="dxa"/>
          </w:tcPr>
          <w:p w:rsidR="006332C0" w:rsidP="006332C0" w:rsidRDefault="006332C0" w14:paraId="0C3EB6A8" w14:textId="77777777">
            <w:pPr>
              <w:pStyle w:val="Table"/>
              <w:cnfStyle w:val="000000000000" w:firstRow="0" w:lastRow="0" w:firstColumn="0" w:lastColumn="0" w:oddVBand="0" w:evenVBand="0" w:oddHBand="0" w:evenHBand="0" w:firstRowFirstColumn="0" w:firstRowLastColumn="0" w:lastRowFirstColumn="0" w:lastRowLastColumn="0"/>
            </w:pPr>
            <w:r>
              <w:t>If both of the following apply:</w:t>
            </w:r>
          </w:p>
          <w:p w:rsidR="006332C0" w:rsidP="006332C0" w:rsidRDefault="006332C0" w14:paraId="5CF207DF" w14:textId="77777777">
            <w:pPr>
              <w:pStyle w:val="Tablebullet"/>
              <w:cnfStyle w:val="000000000000" w:firstRow="0" w:lastRow="0" w:firstColumn="0" w:lastColumn="0" w:oddVBand="0" w:evenVBand="0" w:oddHBand="0" w:evenHBand="0" w:firstRowFirstColumn="0" w:firstRowLastColumn="0" w:lastRowFirstColumn="0" w:lastRowLastColumn="0"/>
            </w:pPr>
            <w:r>
              <w:t>Potentially contaminating activities within 2.5 km of the bore/spring</w:t>
            </w:r>
          </w:p>
          <w:p w:rsidR="006332C0" w:rsidP="006332C0" w:rsidRDefault="006332C0" w14:paraId="4C24E2BB" w14:textId="77777777">
            <w:pPr>
              <w:pStyle w:val="Tablebullet"/>
              <w:cnfStyle w:val="000000000000" w:firstRow="0" w:lastRow="0" w:firstColumn="0" w:lastColumn="0" w:oddVBand="0" w:evenVBand="0" w:oddHBand="0" w:evenHBand="0" w:firstRowFirstColumn="0" w:firstRowLastColumn="0" w:lastRowFirstColumn="0" w:lastRowLastColumn="0"/>
            </w:pPr>
            <w:r>
              <w:t>Bore does not have a sanitary borehead above ground level</w:t>
            </w:r>
          </w:p>
          <w:p w:rsidR="006332C0" w:rsidP="006332C0" w:rsidRDefault="006332C0" w14:paraId="3E1B0F47" w14:textId="77777777">
            <w:pPr>
              <w:pStyle w:val="Table"/>
              <w:cnfStyle w:val="000000000000" w:firstRow="0" w:lastRow="0" w:firstColumn="0" w:lastColumn="0" w:oddVBand="0" w:evenVBand="0" w:oddHBand="0" w:evenHBand="0" w:firstRowFirstColumn="0" w:firstRowLastColumn="0" w:lastRowFirstColumn="0" w:lastRowLastColumn="0"/>
            </w:pPr>
            <w:r>
              <w:t>OR</w:t>
            </w:r>
          </w:p>
          <w:p w:rsidR="006332C0" w:rsidP="006332C0" w:rsidRDefault="006332C0" w14:paraId="2F25ED7D" w14:textId="77777777">
            <w:pPr>
              <w:pStyle w:val="Tablebullet"/>
              <w:cnfStyle w:val="000000000000" w:firstRow="0" w:lastRow="0" w:firstColumn="0" w:lastColumn="0" w:oddVBand="0" w:evenVBand="0" w:oddHBand="0" w:evenHBand="0" w:firstRowFirstColumn="0" w:firstRowLastColumn="0" w:lastRowFirstColumn="0" w:lastRowLastColumn="0"/>
            </w:pPr>
            <w:r>
              <w:t>Chemical contaminant(s) are present at levels above the Maximum Acceptable Value (MAV) in the Drinking Water Standards</w:t>
            </w:r>
          </w:p>
          <w:p w:rsidR="00320443" w:rsidP="006332C0" w:rsidRDefault="00320443" w14:paraId="7E90B240" w14:textId="4911038E">
            <w:pPr>
              <w:pStyle w:val="Table"/>
              <w:cnfStyle w:val="000000000000" w:firstRow="0" w:lastRow="0" w:firstColumn="0" w:lastColumn="0" w:oddVBand="0" w:evenVBand="0" w:oddHBand="0" w:evenHBand="0" w:firstRowFirstColumn="0" w:firstRowLastColumn="0" w:lastRowFirstColumn="0" w:lastRowLastColumn="0"/>
            </w:pPr>
          </w:p>
        </w:tc>
      </w:tr>
      <w:tr w:rsidR="00320443" w:rsidTr="00BD557C" w14:paraId="729DF214"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94A21" w14:paraId="4CABFD82" w14:textId="501DD87A">
            <w:r w:rsidRPr="00794A21">
              <w:t>Insufficient source Water</w:t>
            </w:r>
          </w:p>
        </w:tc>
        <w:tc>
          <w:tcPr>
            <w:tcW w:w="2353" w:type="dxa"/>
          </w:tcPr>
          <w:p w:rsidR="0072336C" w:rsidP="0072336C" w:rsidRDefault="0072336C" w14:paraId="767D13DC" w14:textId="77777777">
            <w:pPr>
              <w:pStyle w:val="Table"/>
              <w:cnfStyle w:val="000000000000" w:firstRow="0" w:lastRow="0" w:firstColumn="0" w:lastColumn="0" w:oddVBand="0" w:evenVBand="0" w:oddHBand="0" w:evenHBand="0" w:firstRowFirstColumn="0" w:firstRowLastColumn="0" w:lastRowFirstColumn="0" w:lastRowLastColumn="0"/>
            </w:pPr>
            <w:r>
              <w:t>The school has never had a problem with a lack of drinking water due to insufficient source water</w:t>
            </w:r>
          </w:p>
          <w:p w:rsidR="0072336C" w:rsidP="0072336C" w:rsidRDefault="0072336C" w14:paraId="376FE173"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72336C" w:rsidRDefault="0072336C" w14:paraId="7D29354C" w14:textId="5A28BC70">
            <w:pPr>
              <w:pStyle w:val="Table"/>
              <w:cnfStyle w:val="000000000000" w:firstRow="0" w:lastRow="0" w:firstColumn="0" w:lastColumn="0" w:oddVBand="0" w:evenVBand="0" w:oddHBand="0" w:evenHBand="0" w:firstRowFirstColumn="0" w:firstRowLastColumn="0" w:lastRowFirstColumn="0" w:lastRowLastColumn="0"/>
            </w:pPr>
            <w:r>
              <w:t>There is at least 7 days untreated water storage (as per section 2.6.1)</w:t>
            </w:r>
          </w:p>
        </w:tc>
        <w:tc>
          <w:tcPr>
            <w:tcW w:w="2353" w:type="dxa"/>
          </w:tcPr>
          <w:p w:rsidR="009C0396" w:rsidP="009C0396" w:rsidRDefault="009C0396" w14:paraId="14E03659" w14:textId="77777777">
            <w:pPr>
              <w:pStyle w:val="Table"/>
              <w:cnfStyle w:val="000000000000" w:firstRow="0" w:lastRow="0" w:firstColumn="0" w:lastColumn="0" w:oddVBand="0" w:evenVBand="0" w:oddHBand="0" w:evenHBand="0" w:firstRowFirstColumn="0" w:firstRowLastColumn="0" w:lastRowFirstColumn="0" w:lastRowLastColumn="0"/>
            </w:pPr>
            <w:r>
              <w:t>The school has a problem with a lack of drinking water due to insufficient source water less than once a year</w:t>
            </w:r>
          </w:p>
          <w:p w:rsidR="009C0396" w:rsidP="009C0396" w:rsidRDefault="009C0396" w14:paraId="7891C327"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9C0396" w:rsidRDefault="009C0396" w14:paraId="30EE92FB" w14:textId="0AF8B2AC">
            <w:pPr>
              <w:pStyle w:val="Table"/>
              <w:cnfStyle w:val="000000000000" w:firstRow="0" w:lastRow="0" w:firstColumn="0" w:lastColumn="0" w:oddVBand="0" w:evenVBand="0" w:oddHBand="0" w:evenHBand="0" w:firstRowFirstColumn="0" w:firstRowLastColumn="0" w:lastRowFirstColumn="0" w:lastRowLastColumn="0"/>
            </w:pPr>
            <w:r>
              <w:t>There is less than 7 days untreated water storage (as per section 2.6.1)</w:t>
            </w:r>
          </w:p>
        </w:tc>
        <w:tc>
          <w:tcPr>
            <w:tcW w:w="2353" w:type="dxa"/>
          </w:tcPr>
          <w:p w:rsidR="00F36EEF" w:rsidP="00F36EEF" w:rsidRDefault="00F36EEF" w14:paraId="3F6DE77D" w14:textId="77777777">
            <w:pPr>
              <w:pStyle w:val="Table"/>
              <w:cnfStyle w:val="000000000000" w:firstRow="0" w:lastRow="0" w:firstColumn="0" w:lastColumn="0" w:oddVBand="0" w:evenVBand="0" w:oddHBand="0" w:evenHBand="0" w:firstRowFirstColumn="0" w:firstRowLastColumn="0" w:lastRowFirstColumn="0" w:lastRowLastColumn="0"/>
            </w:pPr>
            <w:r>
              <w:t>The school has problems with a lack of drinking water at least once a year due to insufficient source water</w:t>
            </w:r>
          </w:p>
          <w:p w:rsidR="00F36EEF" w:rsidP="00F36EEF" w:rsidRDefault="00F36EEF" w14:paraId="76568D2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F36EEF" w:rsidRDefault="00F36EEF" w14:paraId="4B897017" w14:textId="6638A801">
            <w:pPr>
              <w:pStyle w:val="Table"/>
              <w:cnfStyle w:val="000000000000" w:firstRow="0" w:lastRow="0" w:firstColumn="0" w:lastColumn="0" w:oddVBand="0" w:evenVBand="0" w:oddHBand="0" w:evenHBand="0" w:firstRowFirstColumn="0" w:firstRowLastColumn="0" w:lastRowFirstColumn="0" w:lastRowLastColumn="0"/>
            </w:pPr>
            <w:r>
              <w:t>There is less than 7 days untreated water storage</w:t>
            </w:r>
            <w:r>
              <w:t xml:space="preserve"> </w:t>
            </w:r>
          </w:p>
        </w:tc>
      </w:tr>
      <w:tr w:rsidR="00260C25" w:rsidTr="00BD557C" w14:paraId="4EC27851"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E862A7" w:rsidR="00260C25" w:rsidP="000B08A7" w:rsidRDefault="000B08A7" w14:paraId="0417D5F1" w14:textId="3B7D0974">
            <w:r>
              <w:t>Chemical or physical contaminants are not controlled to acceptable level</w:t>
            </w:r>
          </w:p>
        </w:tc>
        <w:tc>
          <w:tcPr>
            <w:tcW w:w="2353" w:type="dxa"/>
          </w:tcPr>
          <w:p w:rsidR="00667D9E" w:rsidP="00667D9E" w:rsidRDefault="00667D9E" w14:paraId="502539E6" w14:textId="2FA46331">
            <w:pPr>
              <w:pStyle w:val="Table"/>
              <w:keepNext/>
              <w:cnfStyle w:val="000000000000" w:firstRow="0" w:lastRow="0" w:firstColumn="0" w:lastColumn="0" w:oddVBand="0" w:evenVBand="0" w:oddHBand="0" w:evenHBand="0" w:firstRowFirstColumn="0" w:firstRowLastColumn="0" w:lastRowFirstColumn="0" w:lastRowLastColumn="0"/>
            </w:pPr>
            <w:r>
              <w:t>If all the following apply:</w:t>
            </w:r>
          </w:p>
          <w:p w:rsidR="00667D9E" w:rsidP="00667D9E" w:rsidRDefault="00667D9E" w14:paraId="3F2B1574" w14:textId="6D8746EE">
            <w:pPr>
              <w:pStyle w:val="Tablebullet"/>
              <w:cnfStyle w:val="000000000000" w:firstRow="0" w:lastRow="0" w:firstColumn="0" w:lastColumn="0" w:oddVBand="0" w:evenVBand="0" w:oddHBand="0" w:evenHBand="0" w:firstRowFirstColumn="0" w:firstRowLastColumn="0" w:lastRowFirstColumn="0" w:lastRowLastColumn="0"/>
            </w:pPr>
            <w:r>
              <w:t>Weekly checks of pretreatment system and reagent levels</w:t>
            </w:r>
          </w:p>
          <w:p w:rsidR="00667D9E" w:rsidP="00667D9E" w:rsidRDefault="00667D9E" w14:paraId="72E2E85E" w14:textId="77777777">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p w:rsidR="00667D9E" w:rsidP="00667D9E" w:rsidRDefault="00667D9E" w14:paraId="05F94734"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667D9E" w:rsidRDefault="00667D9E" w14:paraId="21772A16" w14:textId="472D3C7B">
            <w:pPr>
              <w:pStyle w:val="Tablebullet"/>
              <w:cnfStyle w:val="000000000000" w:firstRow="0" w:lastRow="0" w:firstColumn="0" w:lastColumn="0" w:oddVBand="0" w:evenVBand="0" w:oddHBand="0" w:evenHBand="0" w:firstRowFirstColumn="0" w:firstRowLastColumn="0" w:lastRowFirstColumn="0" w:lastRowLastColumn="0"/>
            </w:pPr>
            <w:r>
              <w:t>The source water quality is of a sufficiently good quality to not require pretreatment</w:t>
            </w:r>
          </w:p>
        </w:tc>
        <w:tc>
          <w:tcPr>
            <w:tcW w:w="2353" w:type="dxa"/>
          </w:tcPr>
          <w:p w:rsidR="00A31392" w:rsidP="00A31392" w:rsidRDefault="00A31392" w14:paraId="37C526D5" w14:textId="77777777">
            <w:pPr>
              <w:pStyle w:val="Table"/>
              <w:cnfStyle w:val="000000000000" w:firstRow="0" w:lastRow="0" w:firstColumn="0" w:lastColumn="0" w:oddVBand="0" w:evenVBand="0" w:oddHBand="0" w:evenHBand="0" w:firstRowFirstColumn="0" w:firstRowLastColumn="0" w:lastRowFirstColumn="0" w:lastRowLastColumn="0"/>
            </w:pPr>
            <w:r>
              <w:t>If either of the following apply:</w:t>
            </w:r>
          </w:p>
          <w:p w:rsidR="00A31392" w:rsidP="00A31392" w:rsidRDefault="00A31392" w14:paraId="216F82E3" w14:textId="79B917E9">
            <w:pPr>
              <w:pStyle w:val="Tablebullet"/>
              <w:cnfStyle w:val="000000000000" w:firstRow="0" w:lastRow="0" w:firstColumn="0" w:lastColumn="0" w:oddVBand="0" w:evenVBand="0" w:oddHBand="0" w:evenHBand="0" w:firstRowFirstColumn="0" w:firstRowLastColumn="0" w:lastRowFirstColumn="0" w:lastRowLastColumn="0"/>
            </w:pPr>
            <w:r>
              <w:t>Weekly checks of pretreatment system and reagent levels</w:t>
            </w:r>
          </w:p>
          <w:p w:rsidR="00260C25" w:rsidP="00A31392" w:rsidRDefault="00A31392" w14:paraId="739655EC" w14:textId="4DFCF935">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tc>
        <w:tc>
          <w:tcPr>
            <w:tcW w:w="2353" w:type="dxa"/>
          </w:tcPr>
          <w:p w:rsidR="00BA4E3E" w:rsidP="00BA4E3E" w:rsidRDefault="00BA4E3E" w14:paraId="219B66E4" w14:textId="77777777">
            <w:pPr>
              <w:pStyle w:val="Table"/>
              <w:cnfStyle w:val="000000000000" w:firstRow="0" w:lastRow="0" w:firstColumn="0" w:lastColumn="0" w:oddVBand="0" w:evenVBand="0" w:oddHBand="0" w:evenHBand="0" w:firstRowFirstColumn="0" w:firstRowLastColumn="0" w:lastRowFirstColumn="0" w:lastRowLastColumn="0"/>
            </w:pPr>
            <w:r>
              <w:t>If none of the following apply:</w:t>
            </w:r>
          </w:p>
          <w:p w:rsidR="00BA4E3E" w:rsidP="00BA4E3E" w:rsidRDefault="00BA4E3E" w14:paraId="61C70CD2" w14:textId="4CD744CC">
            <w:pPr>
              <w:pStyle w:val="Tablebullet"/>
              <w:cnfStyle w:val="000000000000" w:firstRow="0" w:lastRow="0" w:firstColumn="0" w:lastColumn="0" w:oddVBand="0" w:evenVBand="0" w:oddHBand="0" w:evenHBand="0" w:firstRowFirstColumn="0" w:firstRowLastColumn="0" w:lastRowFirstColumn="0" w:lastRowLastColumn="0"/>
            </w:pPr>
            <w:r>
              <w:t>Weekly checks of pretreatment system and reagent levels</w:t>
            </w:r>
          </w:p>
          <w:p w:rsidRPr="00260C25" w:rsidR="00260C25" w:rsidP="00BA4E3E" w:rsidRDefault="00BA4E3E" w14:paraId="696B26F5" w14:textId="2C43C5E2">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tc>
      </w:tr>
      <w:tr w:rsidR="00260C25" w:rsidTr="00BD557C" w14:paraId="7B953F2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FE4BF4" w14:paraId="158EAA2C" w14:textId="137B924A">
            <w:r w:rsidRPr="00FE4BF4">
              <w:t>Contamination of water in storage tanks</w:t>
            </w:r>
          </w:p>
        </w:tc>
        <w:tc>
          <w:tcPr>
            <w:tcW w:w="2353" w:type="dxa"/>
          </w:tcPr>
          <w:p w:rsidR="00162E08" w:rsidP="00162E08" w:rsidRDefault="00162E08" w14:paraId="6D1819BB"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62E08" w:rsidP="00162E08" w:rsidRDefault="00162E08" w14:paraId="50A01F5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2E08" w:rsidP="00162E08" w:rsidRDefault="00162E08" w14:paraId="29DED839" w14:textId="77777777">
            <w:pPr>
              <w:pStyle w:val="Table"/>
              <w:cnfStyle w:val="000000000000" w:firstRow="0" w:lastRow="0" w:firstColumn="0" w:lastColumn="0" w:oddVBand="0" w:evenVBand="0" w:oddHBand="0" w:evenHBand="0" w:firstRowFirstColumn="0" w:firstRowLastColumn="0" w:lastRowFirstColumn="0" w:lastRowLastColumn="0"/>
            </w:pPr>
            <w:r>
              <w:t>Any gaps or holes are covered in mesh with a gap size of no more than 1.5 mm (or in the case of an overflow, a flap valve is installed on it)</w:t>
            </w:r>
          </w:p>
          <w:p w:rsidR="00162E08" w:rsidP="00162E08" w:rsidRDefault="00162E08" w14:paraId="6519BC1A"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2E08" w:rsidRDefault="00162E08" w14:paraId="1D231F4C" w14:textId="19DE189A">
            <w:pPr>
              <w:pStyle w:val="Table"/>
              <w:cnfStyle w:val="000000000000" w:firstRow="0" w:lastRow="0" w:firstColumn="0" w:lastColumn="0" w:oddVBand="0" w:evenVBand="0" w:oddHBand="0" w:evenHBand="0" w:firstRowFirstColumn="0" w:firstRowLastColumn="0" w:lastRowFirstColumn="0" w:lastRowLastColumn="0"/>
            </w:pPr>
            <w:r>
              <w:t xml:space="preserve">All lids are secure </w:t>
            </w:r>
          </w:p>
        </w:tc>
        <w:tc>
          <w:tcPr>
            <w:tcW w:w="2353" w:type="dxa"/>
          </w:tcPr>
          <w:p w:rsidR="001C014C" w:rsidP="001C014C" w:rsidRDefault="001C014C" w14:paraId="50752E37"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C014C" w:rsidP="001C014C" w:rsidRDefault="001C014C" w14:paraId="3A7AE26D"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C014C" w:rsidP="001C014C" w:rsidRDefault="001C014C" w14:paraId="174D3F66" w14:textId="77777777">
            <w:pPr>
              <w:pStyle w:val="Table"/>
              <w:cnfStyle w:val="000000000000" w:firstRow="0" w:lastRow="0" w:firstColumn="0" w:lastColumn="0" w:oddVBand="0" w:evenVBand="0" w:oddHBand="0" w:evenHBand="0" w:firstRowFirstColumn="0" w:firstRowLastColumn="0" w:lastRowFirstColumn="0" w:lastRowLastColumn="0"/>
            </w:pPr>
            <w:r>
              <w:t>There are fine cracks (&lt;1.5 mm) in the roof of the tank</w:t>
            </w:r>
          </w:p>
          <w:p w:rsidR="001C014C" w:rsidP="001C014C" w:rsidRDefault="001C014C" w14:paraId="0985F0B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C014C" w:rsidRDefault="001C014C" w14:paraId="67745AC2" w14:textId="726F7876">
            <w:pPr>
              <w:pStyle w:val="Table"/>
              <w:cnfStyle w:val="000000000000" w:firstRow="0" w:lastRow="0" w:firstColumn="0" w:lastColumn="0" w:oddVBand="0" w:evenVBand="0" w:oddHBand="0" w:evenHBand="0" w:firstRowFirstColumn="0" w:firstRowLastColumn="0" w:lastRowFirstColumn="0" w:lastRowLastColumn="0"/>
            </w:pPr>
            <w:r>
              <w:t>All lids are secure</w:t>
            </w:r>
          </w:p>
        </w:tc>
        <w:tc>
          <w:tcPr>
            <w:tcW w:w="2353" w:type="dxa"/>
          </w:tcPr>
          <w:p w:rsidR="00A27575" w:rsidP="00A27575" w:rsidRDefault="00A27575" w14:paraId="5902914D" w14:textId="77777777">
            <w:pPr>
              <w:pStyle w:val="Table"/>
              <w:cnfStyle w:val="000000000000" w:firstRow="0" w:lastRow="0" w:firstColumn="0" w:lastColumn="0" w:oddVBand="0" w:evenVBand="0" w:oddHBand="0" w:evenHBand="0" w:firstRowFirstColumn="0" w:firstRowLastColumn="0" w:lastRowFirstColumn="0" w:lastRowLastColumn="0"/>
            </w:pPr>
            <w:r>
              <w:t xml:space="preserve">One or more tanks are in poor or very poor condition </w:t>
            </w:r>
          </w:p>
          <w:p w:rsidR="00A27575" w:rsidP="00A27575" w:rsidRDefault="00A27575" w14:paraId="528D27F7" w14:textId="77777777">
            <w:pPr>
              <w:pStyle w:val="Table"/>
              <w:cnfStyle w:val="000000000000" w:firstRow="0" w:lastRow="0" w:firstColumn="0" w:lastColumn="0" w:oddVBand="0" w:evenVBand="0" w:oddHBand="0" w:evenHBand="0" w:firstRowFirstColumn="0" w:firstRowLastColumn="0" w:lastRowFirstColumn="0" w:lastRowLastColumn="0"/>
            </w:pPr>
            <w:r>
              <w:t>OR</w:t>
            </w:r>
          </w:p>
          <w:p w:rsidR="00A27575" w:rsidP="00A27575" w:rsidRDefault="00A27575" w14:paraId="0C430547" w14:textId="77777777">
            <w:pPr>
              <w:pStyle w:val="Table"/>
              <w:cnfStyle w:val="000000000000" w:firstRow="0" w:lastRow="0" w:firstColumn="0" w:lastColumn="0" w:oddVBand="0" w:evenVBand="0" w:oddHBand="0" w:evenHBand="0" w:firstRowFirstColumn="0" w:firstRowLastColumn="0" w:lastRowFirstColumn="0" w:lastRowLastColumn="0"/>
            </w:pPr>
            <w:r>
              <w:t>There are gaps or holes in the tank that are greater than 1.5 mm</w:t>
            </w:r>
          </w:p>
          <w:p w:rsidR="00A27575" w:rsidP="00A27575" w:rsidRDefault="00A27575" w14:paraId="022E2068"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A27575" w:rsidRDefault="00A27575" w14:paraId="75CAAE7F" w14:textId="3E9DDE51">
            <w:pPr>
              <w:pStyle w:val="Table"/>
              <w:cnfStyle w:val="000000000000" w:firstRow="0" w:lastRow="0" w:firstColumn="0" w:lastColumn="0" w:oddVBand="0" w:evenVBand="0" w:oddHBand="0" w:evenHBand="0" w:firstRowFirstColumn="0" w:firstRowLastColumn="0" w:lastRowFirstColumn="0" w:lastRowLastColumn="0"/>
            </w:pPr>
            <w:r>
              <w:t>Lids are missing or are not secure</w:t>
            </w:r>
          </w:p>
        </w:tc>
      </w:tr>
      <w:tr w:rsidR="00260C25" w:rsidTr="00BD557C" w14:paraId="0EA494DE"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22D5F" w14:paraId="03692E34" w14:textId="65E4C282">
            <w:r w:rsidRPr="00122D5F">
              <w:t>Particles and/or natural organic matter not removed</w:t>
            </w:r>
          </w:p>
        </w:tc>
        <w:tc>
          <w:tcPr>
            <w:tcW w:w="2353" w:type="dxa"/>
          </w:tcPr>
          <w:p w:rsidR="00160F1A" w:rsidP="00160F1A" w:rsidRDefault="00160F1A" w14:paraId="0CE53BAA"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160F1A" w:rsidP="00160F1A" w:rsidRDefault="00160F1A" w14:paraId="512EAD2B"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0F1A" w:rsidP="00160F1A" w:rsidRDefault="00160F1A" w14:paraId="06B61E3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at least every 6 months (or more often if required)</w:t>
            </w:r>
          </w:p>
          <w:p w:rsidR="00160F1A" w:rsidP="00160F1A" w:rsidRDefault="00160F1A" w14:paraId="13B2FF47"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0F1A" w:rsidRDefault="00160F1A" w14:paraId="751E418D" w14:textId="54F7F699">
            <w:pPr>
              <w:pStyle w:val="Table"/>
              <w:cnfStyle w:val="000000000000" w:firstRow="0" w:lastRow="0" w:firstColumn="0" w:lastColumn="0" w:oddVBand="0" w:evenVBand="0" w:oddHBand="0" w:evenHBand="0" w:firstRowFirstColumn="0" w:firstRowLastColumn="0" w:lastRowFirstColumn="0" w:lastRowLastColumn="0"/>
            </w:pPr>
            <w:r>
              <w:t>There is no bypass around the cartridge filters</w:t>
            </w:r>
          </w:p>
        </w:tc>
        <w:tc>
          <w:tcPr>
            <w:tcW w:w="2353" w:type="dxa"/>
          </w:tcPr>
          <w:p w:rsidR="008D6672" w:rsidP="008D6672" w:rsidRDefault="008D6672" w14:paraId="47326B39"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8D6672" w:rsidP="008D6672" w:rsidRDefault="008D6672" w14:paraId="744833F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8D6672" w:rsidP="008D6672" w:rsidRDefault="008D6672" w14:paraId="10FE3E6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less often than every 6 months</w:t>
            </w:r>
          </w:p>
          <w:p w:rsidR="008D6672" w:rsidP="008D6672" w:rsidRDefault="008D6672" w14:paraId="04ADE8B1"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8D6672" w:rsidRDefault="008D6672" w14:paraId="24C5B510" w14:textId="1EC482E7">
            <w:pPr>
              <w:pStyle w:val="Table"/>
              <w:cnfStyle w:val="000000000000" w:firstRow="0" w:lastRow="0" w:firstColumn="0" w:lastColumn="0" w:oddVBand="0" w:evenVBand="0" w:oddHBand="0" w:evenHBand="0" w:firstRowFirstColumn="0" w:firstRowLastColumn="0" w:lastRowFirstColumn="0" w:lastRowLastColumn="0"/>
            </w:pPr>
            <w:r>
              <w:t>There is a bypass around the cartridge filters</w:t>
            </w:r>
          </w:p>
        </w:tc>
        <w:tc>
          <w:tcPr>
            <w:tcW w:w="2353" w:type="dxa"/>
          </w:tcPr>
          <w:p w:rsidRPr="00260C25" w:rsidR="00260C25" w:rsidP="00794A21" w:rsidRDefault="000C6A05" w14:paraId="4FBFDD96" w14:textId="12C30D03">
            <w:pPr>
              <w:pStyle w:val="Table"/>
              <w:cnfStyle w:val="000000000000" w:firstRow="0" w:lastRow="0" w:firstColumn="0" w:lastColumn="0" w:oddVBand="0" w:evenVBand="0" w:oddHBand="0" w:evenHBand="0" w:firstRowFirstColumn="0" w:firstRowLastColumn="0" w:lastRowFirstColumn="0" w:lastRowLastColumn="0"/>
            </w:pPr>
            <w:r w:rsidRPr="000C6A05">
              <w:t>There is no cartridge filtration</w:t>
            </w:r>
          </w:p>
        </w:tc>
      </w:tr>
      <w:tr w:rsidR="00260C25" w:rsidTr="00BD557C" w14:paraId="5EEE806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F6393" w14:paraId="5AEFC62A" w14:textId="6FFDC4F8">
            <w:r w:rsidRPr="001F6393">
              <w:t>Inadequate disinfection</w:t>
            </w:r>
          </w:p>
        </w:tc>
        <w:tc>
          <w:tcPr>
            <w:tcW w:w="2353" w:type="dxa"/>
          </w:tcPr>
          <w:p w:rsidR="00FA3C20" w:rsidP="00FA3C20" w:rsidRDefault="00FA3C20" w14:paraId="44C93911" w14:textId="7777777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FA3C20" w:rsidP="00FA3C20" w:rsidRDefault="00FA3C20" w14:paraId="769F11DF" w14:textId="77777777">
            <w:pPr>
              <w:pStyle w:val="Tablebullet"/>
              <w:cnfStyle w:val="000000000000" w:firstRow="0" w:lastRow="0" w:firstColumn="0" w:lastColumn="0" w:oddVBand="0" w:evenVBand="0" w:oddHBand="0" w:evenHBand="0" w:firstRowFirstColumn="0" w:firstRowLastColumn="0" w:lastRowFirstColumn="0" w:lastRowLastColumn="0"/>
            </w:pPr>
            <w:r>
              <w:t>There is a validated UV unit which treats all the drinking water</w:t>
            </w:r>
          </w:p>
          <w:p w:rsidR="00FA3C20" w:rsidP="00FA3C20" w:rsidRDefault="00FA3C20" w14:paraId="4F7D89E7" w14:textId="2A9EF2F0">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FA3C20" w:rsidP="00FA3C20" w:rsidRDefault="00FA3C20" w14:paraId="1E20405B" w14:textId="77777777">
            <w:pPr>
              <w:pStyle w:val="Tablebullet"/>
              <w:cnfStyle w:val="000000000000" w:firstRow="0" w:lastRow="0" w:firstColumn="0" w:lastColumn="0" w:oddVBand="0" w:evenVBand="0" w:oddHBand="0" w:evenHBand="0" w:firstRowFirstColumn="0" w:firstRowLastColumn="0" w:lastRowFirstColumn="0" w:lastRowLastColumn="0"/>
            </w:pPr>
            <w:r>
              <w:t>There is an automatic control system in place which prevents water flowing through the UV unit if the UV dose/intensity is insufficient (e.g. via a solenoid valve)</w:t>
            </w:r>
          </w:p>
          <w:p w:rsidR="00260C25" w:rsidP="00FA3C20" w:rsidRDefault="00FA3C20" w14:paraId="3B9217F8" w14:textId="5A46002C">
            <w:pPr>
              <w:pStyle w:val="Tablebullet"/>
              <w:cnfStyle w:val="000000000000" w:firstRow="0" w:lastRow="0" w:firstColumn="0" w:lastColumn="0" w:oddVBand="0" w:evenVBand="0" w:oddHBand="0" w:evenHBand="0" w:firstRowFirstColumn="0" w:firstRowLastColumn="0" w:lastRowFirstColumn="0" w:lastRowLastColumn="0"/>
            </w:pPr>
            <w:r>
              <w:t>There is no bypass around the UV unit</w:t>
            </w:r>
          </w:p>
        </w:tc>
        <w:tc>
          <w:tcPr>
            <w:tcW w:w="2353" w:type="dxa"/>
          </w:tcPr>
          <w:p w:rsidR="005C183C" w:rsidP="005C183C" w:rsidRDefault="005C183C" w14:paraId="58B4DAEA" w14:textId="08F4E13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5C183C" w:rsidP="005C183C" w:rsidRDefault="005C183C" w14:paraId="2D3F27F0" w14:textId="77777777">
            <w:pPr>
              <w:pStyle w:val="Tablebullet"/>
              <w:cnfStyle w:val="000000000000" w:firstRow="0" w:lastRow="0" w:firstColumn="0" w:lastColumn="0" w:oddVBand="0" w:evenVBand="0" w:oddHBand="0" w:evenHBand="0" w:firstRowFirstColumn="0" w:firstRowLastColumn="0" w:lastRowFirstColumn="0" w:lastRowLastColumn="0"/>
            </w:pPr>
            <w:r>
              <w:t>There is a UV unit which treats all the drinking water</w:t>
            </w:r>
          </w:p>
          <w:p w:rsidR="005C183C" w:rsidP="005C183C" w:rsidRDefault="005C183C" w14:paraId="6AEBEF5D" w14:textId="46E06C13">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5C183C" w:rsidP="005C183C" w:rsidRDefault="005C183C" w14:paraId="784AA01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5C183C" w:rsidP="005C183C" w:rsidRDefault="005C183C" w14:paraId="61EBB1EC" w14:textId="77777777">
            <w:pPr>
              <w:pStyle w:val="Table"/>
              <w:cnfStyle w:val="000000000000" w:firstRow="0" w:lastRow="0" w:firstColumn="0" w:lastColumn="0" w:oddVBand="0" w:evenVBand="0" w:oddHBand="0" w:evenHBand="0" w:firstRowFirstColumn="0" w:firstRowLastColumn="0" w:lastRowFirstColumn="0" w:lastRowLastColumn="0"/>
            </w:pPr>
            <w:r>
              <w:t>There is no automatic control system in place which prevents water flowing through the UV unit if the UV dose/intensity is insufficient (e.g. via a solenoid valve)</w:t>
            </w:r>
          </w:p>
          <w:p w:rsidR="005C183C" w:rsidP="005C183C" w:rsidRDefault="005C183C" w14:paraId="2A158D6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5C183C" w:rsidRDefault="005C183C" w14:paraId="6EAE4F58" w14:textId="17DEFDD1">
            <w:pPr>
              <w:pStyle w:val="Table"/>
              <w:cnfStyle w:val="000000000000" w:firstRow="0" w:lastRow="0" w:firstColumn="0" w:lastColumn="0" w:oddVBand="0" w:evenVBand="0" w:oddHBand="0" w:evenHBand="0" w:firstRowFirstColumn="0" w:firstRowLastColumn="0" w:lastRowFirstColumn="0" w:lastRowLastColumn="0"/>
            </w:pPr>
            <w:r>
              <w:t>There is a bypass around the UV unit</w:t>
            </w:r>
          </w:p>
        </w:tc>
        <w:tc>
          <w:tcPr>
            <w:tcW w:w="2353" w:type="dxa"/>
          </w:tcPr>
          <w:p w:rsidR="00963C82" w:rsidP="00963C82" w:rsidRDefault="00963C82" w14:paraId="792A9676" w14:textId="77777777">
            <w:pPr>
              <w:pStyle w:val="Table"/>
              <w:cnfStyle w:val="000000000000" w:firstRow="0" w:lastRow="0" w:firstColumn="0" w:lastColumn="0" w:oddVBand="0" w:evenVBand="0" w:oddHBand="0" w:evenHBand="0" w:firstRowFirstColumn="0" w:firstRowLastColumn="0" w:lastRowFirstColumn="0" w:lastRowLastColumn="0"/>
            </w:pPr>
            <w:r>
              <w:t>There is no UV unit</w:t>
            </w:r>
          </w:p>
          <w:p w:rsidR="00963C82" w:rsidP="00963C82" w:rsidRDefault="00963C82" w14:paraId="71DB1923"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963C82" w:rsidRDefault="00963C82" w14:paraId="3026E366" w14:textId="7E3D3A48">
            <w:pPr>
              <w:pStyle w:val="Table"/>
              <w:cnfStyle w:val="000000000000" w:firstRow="0" w:lastRow="0" w:firstColumn="0" w:lastColumn="0" w:oddVBand="0" w:evenVBand="0" w:oddHBand="0" w:evenHBand="0" w:firstRowFirstColumn="0" w:firstRowLastColumn="0" w:lastRowFirstColumn="0" w:lastRowLastColumn="0"/>
            </w:pPr>
            <w:r>
              <w:t xml:space="preserve">There is a UV unit which treats only some of the drinking water </w:t>
            </w:r>
          </w:p>
        </w:tc>
      </w:tr>
      <w:tr w:rsidR="00260C25" w:rsidTr="00BD557C" w14:paraId="06525A1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EF286C" w:rsidP="00EF286C" w:rsidRDefault="00EF286C" w14:paraId="1AA7E914" w14:textId="77777777">
            <w:r>
              <w:t xml:space="preserve">Low chlorine residual in the treated water </w:t>
            </w:r>
          </w:p>
          <w:p w:rsidRPr="00EF286C" w:rsidR="00260C25" w:rsidP="00EF286C" w:rsidRDefault="00EF286C" w14:paraId="7E6027B5" w14:textId="04261788">
            <w:pPr>
              <w:rPr>
                <w:b w:val="0"/>
                <w:bCs/>
              </w:rPr>
            </w:pPr>
            <w:r w:rsidRPr="00EF286C">
              <w:rPr>
                <w:b w:val="0"/>
                <w:bCs/>
              </w:rPr>
              <w:t>(Note: this risk only applies if there is a chlorine dosing system to maintain a chlorine residual in the pipe network, which is uncommon in schools)</w:t>
            </w:r>
          </w:p>
        </w:tc>
        <w:tc>
          <w:tcPr>
            <w:tcW w:w="2353" w:type="dxa"/>
          </w:tcPr>
          <w:p w:rsidR="000753C0" w:rsidP="000753C0" w:rsidRDefault="000753C0" w14:paraId="32DE84D4" w14:textId="77777777">
            <w:pPr>
              <w:pStyle w:val="Table"/>
              <w:cnfStyle w:val="000000000000" w:firstRow="0" w:lastRow="0" w:firstColumn="0" w:lastColumn="0" w:oddVBand="0" w:evenVBand="0" w:oddHBand="0" w:evenHBand="0" w:firstRowFirstColumn="0" w:firstRowLastColumn="0" w:lastRowFirstColumn="0" w:lastRowLastColumn="0"/>
            </w:pPr>
            <w:proofErr w:type="gramStart"/>
            <w:r>
              <w:t>All of</w:t>
            </w:r>
            <w:proofErr w:type="gramEnd"/>
            <w:r>
              <w:t xml:space="preserve"> the following are in place:</w:t>
            </w:r>
          </w:p>
          <w:p w:rsidR="000753C0" w:rsidP="000753C0" w:rsidRDefault="000753C0" w14:paraId="1D9A820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0753C0" w:rsidP="000753C0" w:rsidRDefault="000753C0" w14:paraId="4B79EA54"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0753C0" w:rsidP="000753C0" w:rsidRDefault="000753C0" w14:paraId="1F1F786D" w14:textId="77777777">
            <w:pPr>
              <w:pStyle w:val="Tablebullet"/>
              <w:cnfStyle w:val="000000000000" w:firstRow="0" w:lastRow="0" w:firstColumn="0" w:lastColumn="0" w:oddVBand="0" w:evenVBand="0" w:oddHBand="0" w:evenHBand="0" w:firstRowFirstColumn="0" w:firstRowLastColumn="0" w:lastRowFirstColumn="0" w:lastRowLastColumn="0"/>
            </w:pPr>
            <w:r>
              <w:t>Person responsible for maintaining the drinking water supply is trained in the maintenance of the chlorine plant and undertakes maintenance in accordance with this</w:t>
            </w:r>
          </w:p>
          <w:p w:rsidR="000753C0" w:rsidP="000753C0" w:rsidRDefault="000753C0" w14:paraId="155BB44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0753C0" w:rsidRDefault="000753C0" w14:paraId="49E03B5F" w14:textId="7A1F0677">
            <w:pPr>
              <w:pStyle w:val="Tablebullet"/>
              <w:cnfStyle w:val="000000000000" w:firstRow="0" w:lastRow="0" w:firstColumn="0" w:lastColumn="0" w:oddVBand="0" w:evenVBand="0" w:oddHBand="0" w:evenHBand="0" w:firstRowFirstColumn="0" w:firstRowLastColumn="0" w:lastRowFirstColumn="0" w:lastRowLastColumn="0"/>
            </w:pPr>
            <w:r>
              <w:t>Free available chlorine (FAC) is measured on a regular basis at the tap and is always between 0.2 mg/L and 5 mg/L</w:t>
            </w:r>
          </w:p>
        </w:tc>
        <w:tc>
          <w:tcPr>
            <w:tcW w:w="2353" w:type="dxa"/>
          </w:tcPr>
          <w:p w:rsidR="001F0318" w:rsidP="001F0318" w:rsidRDefault="001F0318" w14:paraId="49519416" w14:textId="77777777">
            <w:pPr>
              <w:pStyle w:val="Table"/>
              <w:cnfStyle w:val="000000000000" w:firstRow="0" w:lastRow="0" w:firstColumn="0" w:lastColumn="0" w:oddVBand="0" w:evenVBand="0" w:oddHBand="0" w:evenHBand="0" w:firstRowFirstColumn="0" w:firstRowLastColumn="0" w:lastRowFirstColumn="0" w:lastRowLastColumn="0"/>
            </w:pPr>
            <w:r>
              <w:t xml:space="preserve">Some but not </w:t>
            </w:r>
            <w:proofErr w:type="gramStart"/>
            <w:r>
              <w:t>all of</w:t>
            </w:r>
            <w:proofErr w:type="gramEnd"/>
            <w:r>
              <w:t xml:space="preserve"> the following are in place:</w:t>
            </w:r>
          </w:p>
          <w:p w:rsidR="001F0318" w:rsidP="001F0318" w:rsidRDefault="001F0318" w14:paraId="59AAE3C3"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1F0318" w:rsidP="001F0318" w:rsidRDefault="001F0318" w14:paraId="0BF08C88"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1F0318" w:rsidP="001F0318" w:rsidRDefault="001F0318" w14:paraId="264BE4F8" w14:textId="77777777">
            <w:pPr>
              <w:pStyle w:val="Tablebullet"/>
              <w:cnfStyle w:val="000000000000" w:firstRow="0" w:lastRow="0" w:firstColumn="0" w:lastColumn="0" w:oddVBand="0" w:evenVBand="0" w:oddHBand="0" w:evenHBand="0" w:firstRowFirstColumn="0" w:firstRowLastColumn="0" w:lastRowFirstColumn="0" w:lastRowLastColumn="0"/>
            </w:pPr>
            <w:r>
              <w:t>Person responsible for maintaining the drinking water supply is trained in the maintenance of the chlorine plant and undertakes maintenance in accordance with this</w:t>
            </w:r>
          </w:p>
          <w:p w:rsidR="001F0318" w:rsidP="001F0318" w:rsidRDefault="001F0318" w14:paraId="489BD456"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F0318" w:rsidRDefault="001F0318" w14:paraId="3A5285A7" w14:textId="1D2DC3B5">
            <w:pPr>
              <w:pStyle w:val="Tablebullet"/>
              <w:cnfStyle w:val="000000000000" w:firstRow="0" w:lastRow="0" w:firstColumn="0" w:lastColumn="0" w:oddVBand="0" w:evenVBand="0" w:oddHBand="0" w:evenHBand="0" w:firstRowFirstColumn="0" w:firstRowLastColumn="0" w:lastRowFirstColumn="0" w:lastRowLastColumn="0"/>
            </w:pPr>
            <w:r>
              <w:t>Free available chlorine is measured on a regular basis at the tap and is normally above 0.2 mg/L</w:t>
            </w:r>
          </w:p>
        </w:tc>
        <w:tc>
          <w:tcPr>
            <w:tcW w:w="2353" w:type="dxa"/>
          </w:tcPr>
          <w:p w:rsidR="00D60B65" w:rsidP="00D60B65" w:rsidRDefault="00D60B65" w14:paraId="1AAF0C66" w14:textId="77777777">
            <w:pPr>
              <w:pStyle w:val="Table"/>
              <w:cnfStyle w:val="000000000000" w:firstRow="0" w:lastRow="0" w:firstColumn="0" w:lastColumn="0" w:oddVBand="0" w:evenVBand="0" w:oddHBand="0" w:evenHBand="0" w:firstRowFirstColumn="0" w:firstRowLastColumn="0" w:lastRowFirstColumn="0" w:lastRowLastColumn="0"/>
            </w:pPr>
            <w:r>
              <w:t>There is no regular servicing of the chlorine dosing system</w:t>
            </w:r>
          </w:p>
          <w:p w:rsidR="00D60B65" w:rsidP="00D60B65" w:rsidRDefault="00D60B65" w14:paraId="487B674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D60B65" w:rsidP="00D60B65" w:rsidRDefault="00D60B65" w14:paraId="4136719A" w14:textId="77777777">
            <w:pPr>
              <w:pStyle w:val="Table"/>
              <w:cnfStyle w:val="000000000000" w:firstRow="0" w:lastRow="0" w:firstColumn="0" w:lastColumn="0" w:oddVBand="0" w:evenVBand="0" w:oddHBand="0" w:evenHBand="0" w:firstRowFirstColumn="0" w:firstRowLastColumn="0" w:lastRowFirstColumn="0" w:lastRowLastColumn="0"/>
            </w:pPr>
            <w:r>
              <w:t>The hypochlorite is not replaced on a regular basis</w:t>
            </w:r>
          </w:p>
          <w:p w:rsidR="00D60B65" w:rsidP="00D60B65" w:rsidRDefault="00D60B65" w14:paraId="60B0F41D"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D60B65" w:rsidRDefault="00D60B65" w14:paraId="0ADE1EDA" w14:textId="0991868C">
            <w:pPr>
              <w:pStyle w:val="Table"/>
              <w:cnfStyle w:val="000000000000" w:firstRow="0" w:lastRow="0" w:firstColumn="0" w:lastColumn="0" w:oddVBand="0" w:evenVBand="0" w:oddHBand="0" w:evenHBand="0" w:firstRowFirstColumn="0" w:firstRowLastColumn="0" w:lastRowFirstColumn="0" w:lastRowLastColumn="0"/>
            </w:pPr>
            <w:r>
              <w:t xml:space="preserve">There is no monitoring of FAC at the tap or FAC is often below 0.2 mg/L </w:t>
            </w:r>
          </w:p>
        </w:tc>
      </w:tr>
      <w:tr w:rsidR="006B0850" w:rsidTr="00BD557C" w14:paraId="5D1A977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6B0850" w14:paraId="361D72A2" w14:textId="77777777">
            <w:r>
              <w:t>Loss of supply</w:t>
            </w:r>
          </w:p>
          <w:p w:rsidR="006B0850" w:rsidP="006B0850" w:rsidRDefault="006B0850" w14:paraId="22C38346" w14:textId="77777777">
            <w:r>
              <w:t>Inadequate treated water due to failure of the water treatment plant or its pump</w:t>
            </w:r>
          </w:p>
          <w:p w:rsidRPr="000E3B70" w:rsidR="006B0850" w:rsidP="006B0850" w:rsidRDefault="006B0850" w14:paraId="2057672C" w14:textId="418FE6C7">
            <w:pPr>
              <w:rPr>
                <w:b w:val="0"/>
                <w:bCs/>
              </w:rPr>
            </w:pPr>
            <w:r w:rsidRPr="000E3B70">
              <w:rPr>
                <w:b w:val="0"/>
                <w:bCs/>
              </w:rPr>
              <w:t>(Note: this risk only applies to a lack of treated water, as a lack of source water is covered in a separate risk above)</w:t>
            </w:r>
          </w:p>
        </w:tc>
        <w:tc>
          <w:tcPr>
            <w:tcW w:w="2353" w:type="dxa"/>
          </w:tcPr>
          <w:p w:rsidRPr="006B0850" w:rsidR="006B0850" w:rsidP="006B0850" w:rsidRDefault="006B0850" w14:paraId="1EBAAA10"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 school has not had a problem with a lack of treated drinking water in the last 5 years. </w:t>
            </w:r>
          </w:p>
          <w:p w:rsidRPr="006B0850" w:rsidR="006B0850" w:rsidP="006B0850" w:rsidRDefault="006B0850" w14:paraId="7A1AD8BD"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41DC0A6" w14:textId="72F9BBF3">
            <w:pPr>
              <w:pStyle w:val="Table"/>
              <w:cnfStyle w:val="000000000000" w:firstRow="0" w:lastRow="0" w:firstColumn="0" w:lastColumn="0" w:oddVBand="0" w:evenVBand="0" w:oddHBand="0" w:evenHBand="0" w:firstRowFirstColumn="0" w:firstRowLastColumn="0" w:lastRowFirstColumn="0" w:lastRowLastColumn="0"/>
            </w:pPr>
            <w:r w:rsidRPr="006B0850">
              <w:t>There is at least 3 days treated water storage (as per section 2.6.2)</w:t>
            </w:r>
          </w:p>
        </w:tc>
        <w:tc>
          <w:tcPr>
            <w:tcW w:w="2353" w:type="dxa"/>
          </w:tcPr>
          <w:p w:rsidRPr="006B0850" w:rsidR="006B0850" w:rsidP="006B0850" w:rsidRDefault="006B0850" w14:paraId="71AC4BB1" w14:textId="77777777">
            <w:pPr>
              <w:pStyle w:val="Table"/>
              <w:cnfStyle w:val="000000000000" w:firstRow="0" w:lastRow="0" w:firstColumn="0" w:lastColumn="0" w:oddVBand="0" w:evenVBand="0" w:oddHBand="0" w:evenHBand="0" w:firstRowFirstColumn="0" w:firstRowLastColumn="0" w:lastRowFirstColumn="0" w:lastRowLastColumn="0"/>
            </w:pPr>
            <w:r w:rsidRPr="006B0850">
              <w:t>The school has had a problem with a lack of treated drinking water less often than once a year.</w:t>
            </w:r>
          </w:p>
          <w:p w:rsidRPr="006B0850" w:rsidR="006B0850" w:rsidP="006B0850" w:rsidRDefault="006B0850" w14:paraId="79E0AD3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4748CF4" w14:textId="3B626183">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c>
          <w:tcPr>
            <w:tcW w:w="2353" w:type="dxa"/>
          </w:tcPr>
          <w:p w:rsidRPr="006B0850" w:rsidR="006B0850" w:rsidP="006B0850" w:rsidRDefault="006B0850" w14:paraId="4843B788" w14:textId="2BCF7E99">
            <w:pPr>
              <w:pStyle w:val="Table"/>
              <w:cnfStyle w:val="000000000000" w:firstRow="0" w:lastRow="0" w:firstColumn="0" w:lastColumn="0" w:oddVBand="0" w:evenVBand="0" w:oddHBand="0" w:evenHBand="0" w:firstRowFirstColumn="0" w:firstRowLastColumn="0" w:lastRowFirstColumn="0" w:lastRowLastColumn="0"/>
            </w:pPr>
            <w:r w:rsidRPr="006B0850">
              <w:t>The school has had a problem with a lack of treated drinking water</w:t>
            </w:r>
            <w:r w:rsidR="00E862A7">
              <w:t xml:space="preserve"> once or</w:t>
            </w:r>
            <w:r w:rsidRPr="006B0850">
              <w:t xml:space="preserve"> more often than once a year. </w:t>
            </w:r>
          </w:p>
          <w:p w:rsidRPr="006B0850" w:rsidR="006B0850" w:rsidP="006B0850" w:rsidRDefault="006B0850" w14:paraId="68E4A72F"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6502EA7" w14:textId="26EE9A8E">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r>
      <w:tr w:rsidR="006B0850" w:rsidTr="00BD557C" w14:paraId="70DD8BF7"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C86FAD" w:rsidP="00C86FAD" w:rsidRDefault="00C86FAD" w14:paraId="3E8D7C0F" w14:textId="77777777">
            <w:r>
              <w:t xml:space="preserve">Loss of supply due to excessive water usage </w:t>
            </w:r>
          </w:p>
          <w:p w:rsidR="006B0850" w:rsidP="00C86FAD" w:rsidRDefault="00C86FAD" w14:paraId="61002EB8" w14:textId="0A283773">
            <w:r>
              <w:t xml:space="preserve">Extraordinary water use </w:t>
            </w:r>
          </w:p>
        </w:tc>
        <w:tc>
          <w:tcPr>
            <w:tcW w:w="2353" w:type="dxa"/>
          </w:tcPr>
          <w:p w:rsidRPr="006B0850" w:rsidR="006B0850" w:rsidP="006B0850" w:rsidRDefault="006B0850" w14:paraId="2AAC0351" w14:textId="77777777">
            <w:pPr>
              <w:pStyle w:val="Table"/>
              <w:cnfStyle w:val="000000000000" w:firstRow="0" w:lastRow="0" w:firstColumn="0" w:lastColumn="0" w:oddVBand="0" w:evenVBand="0" w:oddHBand="0" w:evenHBand="0" w:firstRowFirstColumn="0" w:firstRowLastColumn="0" w:lastRowFirstColumn="0" w:lastRowLastColumn="0"/>
            </w:pPr>
            <w:r w:rsidRPr="006B0850">
              <w:t>There has not been a problem with low pressure or low flow in the last 5 years.</w:t>
            </w:r>
          </w:p>
          <w:p w:rsidRPr="006B0850" w:rsidR="006B0850" w:rsidP="006B0850" w:rsidRDefault="006B0850" w14:paraId="24080A14"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F0D26BA" w14:textId="637757F6">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74766922" w14:textId="11932630">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problems with low pressure or low flow in the distribution system less often than once a </w:t>
            </w:r>
            <w:r w:rsidR="00E862A7">
              <w:t>year</w:t>
            </w:r>
          </w:p>
          <w:p w:rsidRPr="006B0850" w:rsidR="006B0850" w:rsidP="006B0850" w:rsidRDefault="006B0850" w14:paraId="7DAC255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6939E44" w14:textId="5021CC08">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3B9D1CC2" w14:textId="0A73E169">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problems with low pressure or low flow in the distribution system </w:t>
            </w:r>
            <w:r w:rsidR="001C0BC1">
              <w:t xml:space="preserve">either annually or </w:t>
            </w:r>
            <w:r w:rsidRPr="006B0850">
              <w:t xml:space="preserve">more often than once a </w:t>
            </w:r>
            <w:r w:rsidR="00E862A7">
              <w:t>year</w:t>
            </w:r>
            <w:r w:rsidRPr="006B0850">
              <w:t xml:space="preserve"> </w:t>
            </w:r>
          </w:p>
          <w:p w:rsidRPr="006B0850" w:rsidR="006B0850" w:rsidP="006B0850" w:rsidRDefault="006B0850" w14:paraId="15650DC1"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382B515F" w14:textId="60CD5F55">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known leaks or problems with excessive water use </w:t>
            </w:r>
          </w:p>
        </w:tc>
      </w:tr>
      <w:tr w:rsidR="006B0850" w:rsidTr="00BD557C" w14:paraId="1F936FA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8A4A3F" w:rsidRDefault="008A4A3F" w14:paraId="7E4F767E" w14:textId="642CC82C">
            <w:pPr>
              <w:keepLines/>
            </w:pPr>
            <w:r w:rsidRPr="008A4A3F">
              <w:t>Loss of power means the treatment plant and pumps cannot operate</w:t>
            </w:r>
            <w:r>
              <w:t xml:space="preserve"> </w:t>
            </w:r>
          </w:p>
        </w:tc>
        <w:tc>
          <w:tcPr>
            <w:tcW w:w="2353" w:type="dxa"/>
          </w:tcPr>
          <w:p w:rsidRPr="006B0850" w:rsidR="006B0850" w:rsidP="006B0850" w:rsidRDefault="006B0850" w14:paraId="41CF1EE3" w14:textId="77777777">
            <w:pPr>
              <w:pStyle w:val="Table"/>
              <w:cnfStyle w:val="000000000000" w:firstRow="0" w:lastRow="0" w:firstColumn="0" w:lastColumn="0" w:oddVBand="0" w:evenVBand="0" w:oddHBand="0" w:evenHBand="0" w:firstRowFirstColumn="0" w:firstRowLastColumn="0" w:lastRowFirstColumn="0" w:lastRowLastColumn="0"/>
            </w:pPr>
            <w:r w:rsidRPr="006B0850">
              <w:t>Power outages are rare (less than once a year)</w:t>
            </w:r>
          </w:p>
          <w:p w:rsidRPr="006B0850" w:rsidR="006B0850" w:rsidP="006B0850" w:rsidRDefault="006B0850" w14:paraId="41E0D098"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4981B20A" w14:textId="68AF20CC">
            <w:pPr>
              <w:pStyle w:val="Table"/>
              <w:cnfStyle w:val="000000000000" w:firstRow="0" w:lastRow="0" w:firstColumn="0" w:lastColumn="0" w:oddVBand="0" w:evenVBand="0" w:oddHBand="0" w:evenHBand="0" w:firstRowFirstColumn="0" w:firstRowLastColumn="0" w:lastRowFirstColumn="0" w:lastRowLastColumn="0"/>
            </w:pPr>
            <w:r w:rsidRPr="006B0850">
              <w:t>The school has a portable generator which can power the treatment plant and pumps</w:t>
            </w:r>
          </w:p>
        </w:tc>
        <w:tc>
          <w:tcPr>
            <w:tcW w:w="2353" w:type="dxa"/>
          </w:tcPr>
          <w:p w:rsidRPr="006B0850" w:rsidR="006B0850" w:rsidP="006B0850" w:rsidRDefault="006B0850" w14:paraId="218A1A30" w14:textId="77777777">
            <w:pPr>
              <w:pStyle w:val="Table"/>
              <w:cnfStyle w:val="000000000000" w:firstRow="0" w:lastRow="0" w:firstColumn="0" w:lastColumn="0" w:oddVBand="0" w:evenVBand="0" w:oddHBand="0" w:evenHBand="0" w:firstRowFirstColumn="0" w:firstRowLastColumn="0" w:lastRowFirstColumn="0" w:lastRowLastColumn="0"/>
            </w:pPr>
            <w:r w:rsidRPr="006B0850">
              <w:t>Power outages occur more than once a year</w:t>
            </w:r>
          </w:p>
          <w:p w:rsidRPr="006B0850" w:rsidR="006B0850" w:rsidP="006B0850" w:rsidRDefault="006B0850" w14:paraId="4A1B6261"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0F9803A0" w14:textId="1799ECE5">
            <w:pPr>
              <w:pStyle w:val="Table"/>
              <w:cnfStyle w:val="000000000000" w:firstRow="0" w:lastRow="0" w:firstColumn="0" w:lastColumn="0" w:oddVBand="0" w:evenVBand="0" w:oddHBand="0" w:evenHBand="0" w:firstRowFirstColumn="0" w:firstRowLastColumn="0" w:lastRowFirstColumn="0" w:lastRowLastColumn="0"/>
            </w:pPr>
            <w:r w:rsidRPr="006B0850">
              <w:t>The school does not have a portable generator which can power the treatment plant and pumps</w:t>
            </w:r>
          </w:p>
        </w:tc>
        <w:tc>
          <w:tcPr>
            <w:tcW w:w="2353" w:type="dxa"/>
          </w:tcPr>
          <w:p w:rsidRPr="006B0850" w:rsidR="006B0850" w:rsidP="006B0850" w:rsidRDefault="006B0850" w14:paraId="55CFCA5F" w14:textId="0721D5E0">
            <w:pPr>
              <w:pStyle w:val="Table"/>
              <w:cnfStyle w:val="000000000000" w:firstRow="0" w:lastRow="0" w:firstColumn="0" w:lastColumn="0" w:oddVBand="0" w:evenVBand="0" w:oddHBand="0" w:evenHBand="0" w:firstRowFirstColumn="0" w:firstRowLastColumn="0" w:lastRowFirstColumn="0" w:lastRowLastColumn="0"/>
            </w:pPr>
            <w:r w:rsidRPr="006B0850">
              <w:t>N/A</w:t>
            </w:r>
          </w:p>
        </w:tc>
      </w:tr>
      <w:tr w:rsidR="006B0850" w:rsidTr="00BD557C" w14:paraId="2C609112"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CB2D86" w14:paraId="762F755E" w14:textId="303F7BB0">
            <w:r w:rsidRPr="00CB2D86">
              <w:t>Distribution - contamination of supply from backflow</w:t>
            </w:r>
          </w:p>
        </w:tc>
        <w:tc>
          <w:tcPr>
            <w:tcW w:w="2353" w:type="dxa"/>
          </w:tcPr>
          <w:p w:rsidR="002244D2" w:rsidP="002244D2" w:rsidRDefault="0077331D" w14:paraId="680A4796" w14:textId="6A47A4A2">
            <w:pPr>
              <w:pStyle w:val="Table"/>
              <w:cnfStyle w:val="000000000000" w:firstRow="0" w:lastRow="0" w:firstColumn="0" w:lastColumn="0" w:oddVBand="0" w:evenVBand="0" w:oddHBand="0" w:evenHBand="0" w:firstRowFirstColumn="0" w:firstRowLastColumn="0" w:lastRowFirstColumn="0" w:lastRowLastColumn="0"/>
            </w:pPr>
            <w:r>
              <w:t xml:space="preserve">There are no medium or </w:t>
            </w:r>
            <w:r w:rsidR="002244D2">
              <w:t>high hazard activities connected to the distribution system</w:t>
            </w:r>
          </w:p>
          <w:p w:rsidR="002244D2" w:rsidP="002244D2" w:rsidRDefault="002244D2" w14:paraId="6D693F9F"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244D2" w:rsidP="002244D2" w:rsidRDefault="002244D2" w14:paraId="79BAB9CF" w14:textId="77777777">
            <w:pPr>
              <w:pStyle w:val="Table"/>
              <w:cnfStyle w:val="000000000000" w:firstRow="0" w:lastRow="0" w:firstColumn="0" w:lastColumn="0" w:oddVBand="0" w:evenVBand="0" w:oddHBand="0" w:evenHBand="0" w:firstRowFirstColumn="0" w:firstRowLastColumn="0" w:lastRowFirstColumn="0" w:lastRowLastColumn="0"/>
            </w:pPr>
            <w:r>
              <w:t>There are medium or high hazard activities connected to the distribution system, and backflow prevention devices which meet the requirements of the Building Code are in place in every case</w:t>
            </w:r>
          </w:p>
          <w:p w:rsidR="002244D2" w:rsidP="002244D2" w:rsidRDefault="002244D2" w14:paraId="0B772E9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244D2" w:rsidP="002244D2" w:rsidRDefault="002244D2" w14:paraId="76422798" w14:textId="77777777">
            <w:pPr>
              <w:pStyle w:val="Table"/>
              <w:cnfStyle w:val="000000000000" w:firstRow="0" w:lastRow="0" w:firstColumn="0" w:lastColumn="0" w:oddVBand="0" w:evenVBand="0" w:oddHBand="0" w:evenHBand="0" w:firstRowFirstColumn="0" w:firstRowLastColumn="0" w:lastRowFirstColumn="0" w:lastRowLastColumn="0"/>
            </w:pPr>
            <w:r>
              <w:t>There are no cross-connections between the potable and non-potable supplies (or there is no non-potable supply)</w:t>
            </w:r>
          </w:p>
          <w:p w:rsidR="002244D2" w:rsidP="002244D2" w:rsidRDefault="002244D2" w14:paraId="62F5F7E4"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6B0850" w:rsidP="002244D2" w:rsidRDefault="002244D2" w14:paraId="15B68239" w14:textId="1133C178">
            <w:pPr>
              <w:pStyle w:val="Table"/>
              <w:cnfStyle w:val="000000000000" w:firstRow="0" w:lastRow="0" w:firstColumn="0" w:lastColumn="0" w:oddVBand="0" w:evenVBand="0" w:oddHBand="0" w:evenHBand="0" w:firstRowFirstColumn="0" w:firstRowLastColumn="0" w:lastRowFirstColumn="0" w:lastRowLastColumn="0"/>
            </w:pPr>
            <w:r>
              <w:t>Distribution pipework is in good condition</w:t>
            </w:r>
          </w:p>
        </w:tc>
        <w:tc>
          <w:tcPr>
            <w:tcW w:w="2353" w:type="dxa"/>
          </w:tcPr>
          <w:p w:rsidR="0077331D" w:rsidP="0077331D" w:rsidRDefault="0077331D" w14:paraId="42FAA5F2" w14:textId="21E398B8">
            <w:pPr>
              <w:pStyle w:val="Table"/>
              <w:cnfStyle w:val="000000000000" w:firstRow="0" w:lastRow="0" w:firstColumn="0" w:lastColumn="0" w:oddVBand="0" w:evenVBand="0" w:oddHBand="0" w:evenHBand="0" w:firstRowFirstColumn="0" w:firstRowLastColumn="0" w:lastRowFirstColumn="0" w:lastRowLastColumn="0"/>
            </w:pPr>
            <w:r>
              <w:t xml:space="preserve">There is a medium hazard activity connected to the distribution system and there is no associated backflow prevention device </w:t>
            </w:r>
          </w:p>
          <w:p w:rsidR="0077331D" w:rsidP="0077331D" w:rsidRDefault="0077331D" w14:paraId="24BD077D" w14:textId="77777777">
            <w:pPr>
              <w:pStyle w:val="Table"/>
              <w:cnfStyle w:val="000000000000" w:firstRow="0" w:lastRow="0" w:firstColumn="0" w:lastColumn="0" w:oddVBand="0" w:evenVBand="0" w:oddHBand="0" w:evenHBand="0" w:firstRowFirstColumn="0" w:firstRowLastColumn="0" w:lastRowFirstColumn="0" w:lastRowLastColumn="0"/>
            </w:pPr>
            <w:r>
              <w:t>OR</w:t>
            </w:r>
          </w:p>
          <w:p w:rsidR="0077331D" w:rsidP="0077331D" w:rsidRDefault="0077331D" w14:paraId="02D50055" w14:textId="77777777">
            <w:pPr>
              <w:pStyle w:val="Table"/>
              <w:cnfStyle w:val="000000000000" w:firstRow="0" w:lastRow="0" w:firstColumn="0" w:lastColumn="0" w:oddVBand="0" w:evenVBand="0" w:oddHBand="0" w:evenHBand="0" w:firstRowFirstColumn="0" w:firstRowLastColumn="0" w:lastRowFirstColumn="0" w:lastRowLastColumn="0"/>
            </w:pPr>
            <w:r>
              <w:t>There is a medium hazard activity connected to the distribution system and the associated backflow prevention device does not meet the requirements of the Building Code</w:t>
            </w:r>
          </w:p>
          <w:p w:rsidR="0077331D" w:rsidP="0077331D" w:rsidRDefault="0077331D" w14:paraId="407A8004" w14:textId="77777777">
            <w:pPr>
              <w:pStyle w:val="Table"/>
              <w:cnfStyle w:val="000000000000" w:firstRow="0" w:lastRow="0" w:firstColumn="0" w:lastColumn="0" w:oddVBand="0" w:evenVBand="0" w:oddHBand="0" w:evenHBand="0" w:firstRowFirstColumn="0" w:firstRowLastColumn="0" w:lastRowFirstColumn="0" w:lastRowLastColumn="0"/>
            </w:pPr>
            <w:r>
              <w:t>OR</w:t>
            </w:r>
          </w:p>
          <w:p w:rsidR="006B0850" w:rsidP="0077331D" w:rsidRDefault="0077331D" w14:paraId="15AE8DEA" w14:textId="368DE9B4">
            <w:pPr>
              <w:pStyle w:val="Table"/>
              <w:cnfStyle w:val="000000000000" w:firstRow="0" w:lastRow="0" w:firstColumn="0" w:lastColumn="0" w:oddVBand="0" w:evenVBand="0" w:oddHBand="0" w:evenHBand="0" w:firstRowFirstColumn="0" w:firstRowLastColumn="0" w:lastRowFirstColumn="0" w:lastRowLastColumn="0"/>
            </w:pPr>
            <w:r>
              <w:t>Distribution pipework is in poor condition</w:t>
            </w:r>
          </w:p>
        </w:tc>
        <w:tc>
          <w:tcPr>
            <w:tcW w:w="2353" w:type="dxa"/>
          </w:tcPr>
          <w:p w:rsidR="00F65AE4" w:rsidP="00F65AE4" w:rsidRDefault="00F65AE4" w14:paraId="3AA47420"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there is no associated backflow prevention device </w:t>
            </w:r>
          </w:p>
          <w:p w:rsidR="00F65AE4" w:rsidP="00F65AE4" w:rsidRDefault="00F65AE4" w14:paraId="5207B71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0D086B97"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 associated backflow prevention device does not meet the requirements of the Building Code </w:t>
            </w:r>
          </w:p>
          <w:p w:rsidR="00F65AE4" w:rsidP="00F65AE4" w:rsidRDefault="00F65AE4" w14:paraId="17143F19"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7EC5613E"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cross-connections between the potable and non-potable supplies  </w:t>
            </w:r>
          </w:p>
          <w:p w:rsidR="00F65AE4" w:rsidP="00F65AE4" w:rsidRDefault="00F65AE4" w14:paraId="75308C71"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6B0850" w:rsidP="00F65AE4" w:rsidRDefault="00F65AE4" w14:paraId="64870F3D" w14:textId="7726CBB2">
            <w:pPr>
              <w:pStyle w:val="Table"/>
              <w:cnfStyle w:val="000000000000" w:firstRow="0" w:lastRow="0" w:firstColumn="0" w:lastColumn="0" w:oddVBand="0" w:evenVBand="0" w:oddHBand="0" w:evenHBand="0" w:firstRowFirstColumn="0" w:firstRowLastColumn="0" w:lastRowFirstColumn="0" w:lastRowLastColumn="0"/>
            </w:pPr>
            <w:r>
              <w:t xml:space="preserve">Distribution pipework is in very poor condition </w:t>
            </w:r>
          </w:p>
        </w:tc>
      </w:tr>
    </w:tbl>
    <w:p w:rsidR="00320443" w:rsidP="008130BF" w:rsidRDefault="007B5694" w14:paraId="74C4B56C" w14:textId="337FC09E">
      <w:r w:rsidRPr="007B5694">
        <w:rPr>
          <w:b/>
          <w:bCs/>
        </w:rPr>
        <w:t>Review the improvement items</w:t>
      </w:r>
      <w:r w:rsidRPr="007B5694">
        <w:t xml:space="preserve"> and delete any that the school already has in place. There should be improvement items for any risk which is rated as medium or high.</w:t>
      </w:r>
    </w:p>
    <w:p w:rsidR="007B5694" w:rsidP="007B5694" w:rsidRDefault="007B5694" w14:paraId="573E5A6D" w14:textId="710FB45B">
      <w:pPr>
        <w:pStyle w:val="Heading2"/>
      </w:pPr>
      <w:bookmarkStart w:name="_Toc240456930" w:id="16"/>
      <w:r>
        <w:t>Table 4-2: Summary of Improvement Actions</w:t>
      </w:r>
      <w:bookmarkEnd w:id="16"/>
    </w:p>
    <w:p w:rsidR="00AF3D11" w:rsidP="00AF3D11" w:rsidRDefault="007B5694" w14:paraId="65490CA2" w14:textId="77777777">
      <w:r>
        <w:t xml:space="preserve">The improvement </w:t>
      </w:r>
      <w:r w:rsidR="00AF3D11">
        <w:t>actions the school plans to take to improve the safety and reliability of its water supply is one of the most important sections of the drinking water safety plan. It is also useful when reporting progress (e.g. to the Board of Trustees).</w:t>
      </w:r>
    </w:p>
    <w:p w:rsidR="00AF3D11" w:rsidP="00AF3D11" w:rsidRDefault="00AF3D11" w14:paraId="3E76A12E" w14:textId="77777777">
      <w:r>
        <w:t xml:space="preserve">Copy the improvement items from the previous sections into Table 4-2 (Summary of improvement measures the school will take to minimise risks) from: </w:t>
      </w:r>
    </w:p>
    <w:p w:rsidR="00AF3D11" w:rsidP="00AF3D11" w:rsidRDefault="00AF3D11" w14:paraId="681244FD" w14:textId="3F013366">
      <w:pPr>
        <w:pStyle w:val="ListBullet"/>
      </w:pPr>
      <w:r>
        <w:t>Section 2.4.1 Backflow Prevention</w:t>
      </w:r>
    </w:p>
    <w:p w:rsidR="00AF3D11" w:rsidP="00AF3D11" w:rsidRDefault="00AF3D11" w14:paraId="1FED919A" w14:textId="0AD4934E">
      <w:pPr>
        <w:pStyle w:val="ListBullet"/>
      </w:pPr>
      <w:r>
        <w:t>Section 2.6 Daily Water Demand and Storage Requirements</w:t>
      </w:r>
    </w:p>
    <w:p w:rsidR="00AF3D11" w:rsidP="00AF3D11" w:rsidRDefault="00AF3D11" w14:paraId="77F785CD" w14:textId="2FA14550">
      <w:pPr>
        <w:pStyle w:val="ListBullet"/>
      </w:pPr>
      <w:r>
        <w:t xml:space="preserve">Section 2.8 </w:t>
      </w:r>
      <w:proofErr w:type="spellStart"/>
      <w:r>
        <w:t>Te</w:t>
      </w:r>
      <w:proofErr w:type="spellEnd"/>
      <w:r>
        <w:t xml:space="preserve"> Mana o </w:t>
      </w:r>
      <w:proofErr w:type="spellStart"/>
      <w:r>
        <w:t>Te</w:t>
      </w:r>
      <w:proofErr w:type="spellEnd"/>
      <w:r>
        <w:t xml:space="preserve"> Wai</w:t>
      </w:r>
    </w:p>
    <w:p w:rsidR="00AF3D11" w:rsidP="00AF3D11" w:rsidRDefault="00AF3D11" w14:paraId="6DD506E6" w14:textId="13BFF823">
      <w:pPr>
        <w:pStyle w:val="ListBullet"/>
      </w:pPr>
      <w:r>
        <w:t>Section 3.2 Impact of Catchment Activities on Water Quality</w:t>
      </w:r>
    </w:p>
    <w:p w:rsidR="00AF3D11" w:rsidP="00AF3D11" w:rsidRDefault="00AF3D11" w14:paraId="2076A875" w14:textId="5E092EF7">
      <w:pPr>
        <w:pStyle w:val="ListBullet"/>
      </w:pPr>
      <w:r>
        <w:t>Section 3.3 Water Quantity Available from Source</w:t>
      </w:r>
    </w:p>
    <w:p w:rsidR="00AF3D11" w:rsidP="00AF3D11" w:rsidRDefault="00AF3D11" w14:paraId="03295092" w14:textId="50954115">
      <w:pPr>
        <w:pStyle w:val="ListBullet"/>
      </w:pPr>
      <w:r>
        <w:t>Table 4-1 Risk Assessment.</w:t>
      </w:r>
    </w:p>
    <w:p w:rsidR="00AF3D11" w:rsidP="00AF3D11" w:rsidRDefault="00AF3D11" w14:paraId="6304B020" w14:textId="77777777">
      <w:r>
        <w:t>Insert additional lines in the table so that there is one line per improvement action.</w:t>
      </w:r>
    </w:p>
    <w:p w:rsidR="00AF3D11" w:rsidP="00AF3D11" w:rsidRDefault="00AF3D11" w14:paraId="45E5B995" w14:textId="77777777">
      <w:r>
        <w:t>For each improvement, choose whether it is an urgent or non-urgent priority:</w:t>
      </w:r>
    </w:p>
    <w:p w:rsidR="00AF3D11" w:rsidP="00AF3D11" w:rsidRDefault="00AF3D11" w14:paraId="190D6093" w14:textId="386B6654">
      <w:pPr>
        <w:pStyle w:val="ListBullet"/>
      </w:pPr>
      <w:r>
        <w:t>Urgent improvements are those which address drinking water safety concerns or address a lack of water (i.e. those which address a high risk).</w:t>
      </w:r>
    </w:p>
    <w:p w:rsidR="00AF3D11" w:rsidP="00AF3D11" w:rsidRDefault="00AF3D11" w14:paraId="313E99E8" w14:textId="0B4178BD">
      <w:pPr>
        <w:pStyle w:val="ListBullet"/>
      </w:pPr>
      <w:r>
        <w:t xml:space="preserve">Non-urgent improvements are those which improve the resilience and reliability of the supply or enable full compliance with the Drinking Water Quality Assurance Rules/Acceptable Solution (i.e. those which address a medium risk, or which are needed to meet NZSPA’s storage requirements or improve </w:t>
      </w:r>
      <w:proofErr w:type="spellStart"/>
      <w:r>
        <w:t>Te</w:t>
      </w:r>
      <w:proofErr w:type="spellEnd"/>
      <w:r>
        <w:t xml:space="preserve"> Mana o </w:t>
      </w:r>
      <w:proofErr w:type="spellStart"/>
      <w:r>
        <w:t>Te</w:t>
      </w:r>
      <w:proofErr w:type="spellEnd"/>
      <w:r>
        <w:t xml:space="preserve"> Wai or achieve full regulatory compliance).</w:t>
      </w:r>
    </w:p>
    <w:p w:rsidR="007B5694" w:rsidP="00AF3D11" w:rsidRDefault="00AF3D11" w14:paraId="0EAD63DB" w14:textId="49A31D17">
      <w:r>
        <w:t>Urgent problems and potential improvement actions are summarised in Table 4-2, and non-urgent problems and potential improvement actions are summarised in Table 4-3.</w:t>
      </w:r>
    </w:p>
    <w:p w:rsidRPr="007B5694" w:rsidR="0084607D" w:rsidP="0084607D" w:rsidRDefault="0084607D" w14:paraId="22CB1325" w14:textId="77023D59">
      <w:pPr>
        <w:pStyle w:val="Caption"/>
      </w:pPr>
      <w:r>
        <w:t xml:space="preserve">Table 4-2: </w:t>
      </w:r>
      <w:r w:rsidRPr="0084607D">
        <w:t>Urgent problems and potential improvements</w:t>
      </w:r>
      <w:r>
        <w:t xml:space="preserve"> </w:t>
      </w:r>
    </w:p>
    <w:tbl>
      <w:tblPr>
        <w:tblStyle w:val="MainNZSPA"/>
        <w:tblW w:w="5000" w:type="pct"/>
        <w:tblLook w:val="04A0" w:firstRow="1" w:lastRow="0" w:firstColumn="1" w:lastColumn="0" w:noHBand="0" w:noVBand="1"/>
      </w:tblPr>
      <w:tblGrid>
        <w:gridCol w:w="1702"/>
        <w:gridCol w:w="3855"/>
        <w:gridCol w:w="3855"/>
      </w:tblGrid>
      <w:tr w:rsidR="00AF3D11" w:rsidTr="00A44F8E" w14:paraId="2784FC0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4" w:type="pct"/>
          </w:tcPr>
          <w:p w:rsidR="00AF3D11" w:rsidP="00A90DC6" w:rsidRDefault="00AF3D11" w14:paraId="5504F896" w14:textId="77777777"/>
        </w:tc>
        <w:tc>
          <w:tcPr>
            <w:tcW w:w="2048" w:type="pct"/>
          </w:tcPr>
          <w:p w:rsidR="00AF3D11" w:rsidP="00A90DC6" w:rsidRDefault="00AF3D11" w14:paraId="3AC16B5C" w14:textId="7E48FF76">
            <w:pPr>
              <w:cnfStyle w:val="100000000000" w:firstRow="1" w:lastRow="0" w:firstColumn="0" w:lastColumn="0" w:oddVBand="0" w:evenVBand="0" w:oddHBand="0" w:evenHBand="0" w:firstRowFirstColumn="0" w:firstRowLastColumn="0" w:lastRowFirstColumn="0" w:lastRowLastColumn="0"/>
            </w:pPr>
            <w:r>
              <w:t>Urgent Problem</w:t>
            </w:r>
          </w:p>
        </w:tc>
        <w:tc>
          <w:tcPr>
            <w:tcW w:w="2048" w:type="pct"/>
          </w:tcPr>
          <w:p w:rsidR="00AF3D11" w:rsidP="00A90DC6" w:rsidRDefault="00AF3D11" w14:paraId="29406C3C" w14:textId="5A0B5A56">
            <w:pPr>
              <w:cnfStyle w:val="100000000000" w:firstRow="1" w:lastRow="0" w:firstColumn="0" w:lastColumn="0" w:oddVBand="0" w:evenVBand="0" w:oddHBand="0" w:evenHBand="0" w:firstRowFirstColumn="0" w:firstRowLastColumn="0" w:lastRowFirstColumn="0" w:lastRowLastColumn="0"/>
            </w:pPr>
            <w:r>
              <w:t>Potential Improvements</w:t>
            </w:r>
          </w:p>
        </w:tc>
      </w:tr>
      <w:tr w:rsidR="004B05CB" w:rsidTr="00A44F8E" w14:paraId="1A1C3847"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4B05CB" w:rsidP="00A90DC6" w:rsidRDefault="00690BF9" w14:paraId="0830D502" w14:textId="2E727E58">
            <w:r>
              <w:t>Source</w:t>
            </w:r>
          </w:p>
        </w:tc>
        <w:tc>
          <w:tcPr>
            <w:tcW w:w="2048" w:type="pct"/>
          </w:tcPr>
          <w:p w:rsidRPr="00665D11" w:rsidR="004B05CB" w:rsidP="00A90DC6" w:rsidRDefault="004B05CB" w14:paraId="546853CA" w14:textId="398125B3">
            <w:pPr>
              <w:cnfStyle w:val="000000000000" w:firstRow="0" w:lastRow="0" w:firstColumn="0" w:lastColumn="0" w:oddVBand="0" w:evenVBand="0" w:oddHBand="0" w:evenHBand="0" w:firstRowFirstColumn="0" w:firstRowLastColumn="0" w:lastRowFirstColumn="0" w:lastRowLastColumn="0"/>
            </w:pPr>
            <w:r w:rsidRPr="00683881">
              <w:t xml:space="preserve">Contamination of </w:t>
            </w:r>
            <w:r w:rsidR="00690BF9">
              <w:t>source water</w:t>
            </w:r>
            <w:r w:rsidRPr="00683881">
              <w:t xml:space="preserve"> by faecal material</w:t>
            </w:r>
          </w:p>
        </w:tc>
        <w:tc>
          <w:tcPr>
            <w:tcW w:w="2048" w:type="pct"/>
          </w:tcPr>
          <w:p w:rsidR="004B05CB" w:rsidP="00684DB5" w:rsidRDefault="004B05CB" w14:paraId="1529E594" w14:textId="77777777">
            <w:pPr>
              <w:pStyle w:val="Tablebullet"/>
              <w:cnfStyle w:val="000000000000" w:firstRow="0" w:lastRow="0" w:firstColumn="0" w:lastColumn="0" w:oddVBand="0" w:evenVBand="0" w:oddHBand="0" w:evenHBand="0" w:firstRowFirstColumn="0" w:firstRowLastColumn="0" w:lastRowFirstColumn="0" w:lastRowLastColumn="0"/>
            </w:pPr>
            <w:r>
              <w:t>Install cartridge filtration and UV disinfection</w:t>
            </w:r>
          </w:p>
          <w:p w:rsidR="004B05CB" w:rsidP="00684DB5" w:rsidRDefault="004B05CB" w14:paraId="03591C96" w14:textId="77777777">
            <w:pPr>
              <w:pStyle w:val="Tablebullet"/>
              <w:cnfStyle w:val="000000000000" w:firstRow="0" w:lastRow="0" w:firstColumn="0" w:lastColumn="0" w:oddVBand="0" w:evenVBand="0" w:oddHBand="0" w:evenHBand="0" w:firstRowFirstColumn="0" w:firstRowLastColumn="0" w:lastRowFirstColumn="0" w:lastRowLastColumn="0"/>
            </w:pPr>
            <w:r>
              <w:t>Install a stock fence at least 5 m around the bore/spring</w:t>
            </w:r>
          </w:p>
          <w:p w:rsidR="004B05CB" w:rsidP="00684DB5" w:rsidRDefault="004B05CB" w14:paraId="416350B6" w14:textId="0CAA545A">
            <w:pPr>
              <w:pStyle w:val="Tablebullet"/>
              <w:cnfStyle w:val="000000000000" w:firstRow="0" w:lastRow="0" w:firstColumn="0" w:lastColumn="0" w:oddVBand="0" w:evenVBand="0" w:oddHBand="0" w:evenHBand="0" w:firstRowFirstColumn="0" w:firstRowLastColumn="0" w:lastRowFirstColumn="0" w:lastRowLastColumn="0"/>
            </w:pPr>
            <w:r>
              <w:t>Move the bore or source of contamination (e.g. effluent disposal field) so that there is a separation distance of at least 20 m</w:t>
            </w:r>
          </w:p>
        </w:tc>
      </w:tr>
      <w:tr w:rsidR="004B05CB" w:rsidTr="00A44F8E" w14:paraId="19806AAE"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47A7AD52" w14:textId="77777777"/>
        </w:tc>
        <w:tc>
          <w:tcPr>
            <w:tcW w:w="2048" w:type="pct"/>
          </w:tcPr>
          <w:p w:rsidRPr="00665D11" w:rsidR="004B05CB" w:rsidP="00A90DC6" w:rsidRDefault="004B05CB" w14:paraId="06B0FF1B" w14:textId="76729C18">
            <w:pPr>
              <w:cnfStyle w:val="000000000000" w:firstRow="0" w:lastRow="0" w:firstColumn="0" w:lastColumn="0" w:oddVBand="0" w:evenVBand="0" w:oddHBand="0" w:evenHBand="0" w:firstRowFirstColumn="0" w:firstRowLastColumn="0" w:lastRowFirstColumn="0" w:lastRowLastColumn="0"/>
            </w:pPr>
            <w:r w:rsidRPr="00053C50">
              <w:t>Poor condition or insecure bore</w:t>
            </w:r>
          </w:p>
        </w:tc>
        <w:tc>
          <w:tcPr>
            <w:tcW w:w="2048" w:type="pct"/>
          </w:tcPr>
          <w:p w:rsidR="004B05CB" w:rsidP="006837DF" w:rsidRDefault="004B05CB" w14:paraId="52259FBD" w14:textId="77777777">
            <w:pPr>
              <w:pStyle w:val="Tablebullet"/>
              <w:cnfStyle w:val="000000000000" w:firstRow="0" w:lastRow="0" w:firstColumn="0" w:lastColumn="0" w:oddVBand="0" w:evenVBand="0" w:oddHBand="0" w:evenHBand="0" w:firstRowFirstColumn="0" w:firstRowLastColumn="0" w:lastRowFirstColumn="0" w:lastRowLastColumn="0"/>
            </w:pPr>
            <w:r>
              <w:t>Seal penetrations and repair other obvious defects</w:t>
            </w:r>
          </w:p>
          <w:p w:rsidR="004B05CB" w:rsidP="006837DF" w:rsidRDefault="004B05CB" w14:paraId="086E02AF" w14:textId="77777777">
            <w:pPr>
              <w:pStyle w:val="Tablebullet"/>
              <w:cnfStyle w:val="000000000000" w:firstRow="0" w:lastRow="0" w:firstColumn="0" w:lastColumn="0" w:oddVBand="0" w:evenVBand="0" w:oddHBand="0" w:evenHBand="0" w:firstRowFirstColumn="0" w:firstRowLastColumn="0" w:lastRowFirstColumn="0" w:lastRowLastColumn="0"/>
            </w:pPr>
            <w:r>
              <w:t>Assess bore condition and upgrade is feasible (bore replacement or alternative water source options to be completed under non-urgent solutions)</w:t>
            </w:r>
          </w:p>
          <w:p w:rsidR="004B05CB" w:rsidP="006837DF" w:rsidRDefault="004B05CB" w14:paraId="4F3759E4" w14:textId="7F69B210">
            <w:pPr>
              <w:pStyle w:val="Tablebullet"/>
              <w:cnfStyle w:val="000000000000" w:firstRow="0" w:lastRow="0" w:firstColumn="0" w:lastColumn="0" w:oddVBand="0" w:evenVBand="0" w:oddHBand="0" w:evenHBand="0" w:firstRowFirstColumn="0" w:firstRowLastColumn="0" w:lastRowFirstColumn="0" w:lastRowLastColumn="0"/>
            </w:pPr>
            <w:r>
              <w:t>Consider alternative source (e.g. roof water)</w:t>
            </w:r>
          </w:p>
        </w:tc>
      </w:tr>
      <w:tr w:rsidR="004B05CB" w:rsidTr="00A44F8E" w14:paraId="09B0491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6E89496F" w14:textId="77777777"/>
        </w:tc>
        <w:tc>
          <w:tcPr>
            <w:tcW w:w="2048" w:type="pct"/>
          </w:tcPr>
          <w:p w:rsidRPr="00665D11" w:rsidR="004B05CB" w:rsidP="00A90DC6" w:rsidRDefault="004B05CB" w14:paraId="23D31851" w14:textId="73128EF8">
            <w:pPr>
              <w:cnfStyle w:val="000000000000" w:firstRow="0" w:lastRow="0" w:firstColumn="0" w:lastColumn="0" w:oddVBand="0" w:evenVBand="0" w:oddHBand="0" w:evenHBand="0" w:firstRowFirstColumn="0" w:firstRowLastColumn="0" w:lastRowFirstColumn="0" w:lastRowLastColumn="0"/>
            </w:pPr>
            <w:r w:rsidRPr="00B94634">
              <w:t>Maximum acceptable value (MAV) in the Drinking Water Standards is exceeded in source water and no/inadequate process to remove it</w:t>
            </w:r>
          </w:p>
        </w:tc>
        <w:tc>
          <w:tcPr>
            <w:tcW w:w="2048" w:type="pct"/>
          </w:tcPr>
          <w:p w:rsidR="004B05CB" w:rsidP="00665024" w:rsidRDefault="004B05CB" w14:paraId="7D09A3CB" w14:textId="77777777">
            <w:pPr>
              <w:pStyle w:val="Tablebullet"/>
              <w:cnfStyle w:val="000000000000" w:firstRow="0" w:lastRow="0" w:firstColumn="0" w:lastColumn="0" w:oddVBand="0" w:evenVBand="0" w:oddHBand="0" w:evenHBand="0" w:firstRowFirstColumn="0" w:firstRowLastColumn="0" w:lastRowFirstColumn="0" w:lastRowLastColumn="0"/>
            </w:pPr>
            <w:r>
              <w:t>Remove source of contamination</w:t>
            </w:r>
          </w:p>
          <w:p w:rsidR="004B05CB" w:rsidP="00665024" w:rsidRDefault="004B05CB" w14:paraId="75DD8D37" w14:textId="77777777">
            <w:pPr>
              <w:pStyle w:val="Tablebullet"/>
              <w:cnfStyle w:val="000000000000" w:firstRow="0" w:lastRow="0" w:firstColumn="0" w:lastColumn="0" w:oddVBand="0" w:evenVBand="0" w:oddHBand="0" w:evenHBand="0" w:firstRowFirstColumn="0" w:firstRowLastColumn="0" w:lastRowFirstColumn="0" w:lastRowLastColumn="0"/>
            </w:pPr>
            <w:r>
              <w:t>Install treatment process to address MAV exceedance</w:t>
            </w:r>
          </w:p>
          <w:p w:rsidR="004B05CB" w:rsidP="00665024" w:rsidRDefault="004B05CB" w14:paraId="7458B1F7" w14:textId="5AAB0D0D">
            <w:pPr>
              <w:pStyle w:val="Tablebullet"/>
              <w:cnfStyle w:val="000000000000" w:firstRow="0" w:lastRow="0" w:firstColumn="0" w:lastColumn="0" w:oddVBand="0" w:evenVBand="0" w:oddHBand="0" w:evenHBand="0" w:firstRowFirstColumn="0" w:firstRowLastColumn="0" w:lastRowFirstColumn="0" w:lastRowLastColumn="0"/>
            </w:pPr>
            <w:r>
              <w:t>Consider alternative source</w:t>
            </w:r>
          </w:p>
        </w:tc>
      </w:tr>
      <w:tr w:rsidR="004B05CB" w:rsidTr="00A44F8E" w14:paraId="7CE8759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45D6D58E" w14:textId="77777777"/>
        </w:tc>
        <w:tc>
          <w:tcPr>
            <w:tcW w:w="2048" w:type="pct"/>
          </w:tcPr>
          <w:p w:rsidR="004B05CB" w:rsidP="00163C93" w:rsidRDefault="004B05CB" w14:paraId="63573DDB" w14:textId="1A9B31A5">
            <w:pPr>
              <w:cnfStyle w:val="000000000000" w:firstRow="0" w:lastRow="0" w:firstColumn="0" w:lastColumn="0" w:oddVBand="0" w:evenVBand="0" w:oddHBand="0" w:evenHBand="0" w:firstRowFirstColumn="0" w:firstRowLastColumn="0" w:lastRowFirstColumn="0" w:lastRowLastColumn="0"/>
            </w:pPr>
            <w:r>
              <w:t xml:space="preserve">No way to sample source </w:t>
            </w:r>
          </w:p>
          <w:p w:rsidRPr="00665D11" w:rsidR="004B05CB" w:rsidP="00163C93" w:rsidRDefault="004B05CB" w14:paraId="5DCB83B2" w14:textId="24ECEF00">
            <w:pPr>
              <w:cnfStyle w:val="000000000000" w:firstRow="0" w:lastRow="0" w:firstColumn="0" w:lastColumn="0" w:oddVBand="0" w:evenVBand="0" w:oddHBand="0" w:evenHBand="0" w:firstRowFirstColumn="0" w:firstRowLastColumn="0" w:lastRowFirstColumn="0" w:lastRowLastColumn="0"/>
            </w:pPr>
            <w:r>
              <w:t xml:space="preserve">water  </w:t>
            </w:r>
          </w:p>
        </w:tc>
        <w:tc>
          <w:tcPr>
            <w:tcW w:w="2048" w:type="pct"/>
          </w:tcPr>
          <w:p w:rsidR="004B05CB" w:rsidP="0084607D" w:rsidRDefault="004B05CB" w14:paraId="63883F12" w14:textId="21C322A9">
            <w:pPr>
              <w:pStyle w:val="Tablebullet"/>
              <w:cnfStyle w:val="000000000000" w:firstRow="0" w:lastRow="0" w:firstColumn="0" w:lastColumn="0" w:oddVBand="0" w:evenVBand="0" w:oddHBand="0" w:evenHBand="0" w:firstRowFirstColumn="0" w:firstRowLastColumn="0" w:lastRowFirstColumn="0" w:lastRowLastColumn="0"/>
            </w:pPr>
            <w:r w:rsidRPr="004B05CB">
              <w:t>Add source water sampling tap for each bore and spring</w:t>
            </w:r>
          </w:p>
        </w:tc>
      </w:tr>
      <w:tr w:rsidR="00A8429C" w:rsidTr="00A44F8E" w14:paraId="67F6614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A8429C" w:rsidP="00A90DC6" w:rsidRDefault="00A8429C" w14:paraId="7CF4432C" w14:textId="34AA7F03">
            <w:r>
              <w:t>Treatment</w:t>
            </w:r>
          </w:p>
        </w:tc>
        <w:tc>
          <w:tcPr>
            <w:tcW w:w="2048" w:type="pct"/>
          </w:tcPr>
          <w:p w:rsidRPr="00665D11" w:rsidR="00A8429C" w:rsidP="00A90DC6" w:rsidRDefault="00A8429C" w14:paraId="41C1F209" w14:textId="559C8D2E">
            <w:pPr>
              <w:cnfStyle w:val="000000000000" w:firstRow="0" w:lastRow="0" w:firstColumn="0" w:lastColumn="0" w:oddVBand="0" w:evenVBand="0" w:oddHBand="0" w:evenHBand="0" w:firstRowFirstColumn="0" w:firstRowLastColumn="0" w:lastRowFirstColumn="0" w:lastRowLastColumn="0"/>
            </w:pPr>
            <w:r w:rsidRPr="00E2431E">
              <w:t>No treatment plant</w:t>
            </w:r>
          </w:p>
        </w:tc>
        <w:tc>
          <w:tcPr>
            <w:tcW w:w="2048" w:type="pct"/>
          </w:tcPr>
          <w:p w:rsidR="00A8429C" w:rsidP="0084607D" w:rsidRDefault="00BA3A29" w14:paraId="486F1145" w14:textId="0CA024B1">
            <w:pPr>
              <w:pStyle w:val="Tablebullet"/>
              <w:cnfStyle w:val="000000000000" w:firstRow="0" w:lastRow="0" w:firstColumn="0" w:lastColumn="0" w:oddVBand="0" w:evenVBand="0" w:oddHBand="0" w:evenHBand="0" w:firstRowFirstColumn="0" w:firstRowLastColumn="0" w:lastRowFirstColumn="0" w:lastRowLastColumn="0"/>
            </w:pPr>
            <w:r w:rsidRPr="00BA3A29">
              <w:t>Install a new compliant treatment plant and smart flow meter in a dedicated shed</w:t>
            </w:r>
          </w:p>
        </w:tc>
      </w:tr>
      <w:tr w:rsidR="00A8429C" w:rsidTr="00A44F8E" w14:paraId="3B8AEC7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71FEB921" w14:textId="77777777"/>
        </w:tc>
        <w:tc>
          <w:tcPr>
            <w:tcW w:w="2048" w:type="pct"/>
          </w:tcPr>
          <w:p w:rsidRPr="00665D11" w:rsidR="00A8429C" w:rsidP="00A90DC6" w:rsidRDefault="00A8429C" w14:paraId="54112D1C" w14:textId="666F0318">
            <w:pPr>
              <w:cnfStyle w:val="000000000000" w:firstRow="0" w:lastRow="0" w:firstColumn="0" w:lastColumn="0" w:oddVBand="0" w:evenVBand="0" w:oddHBand="0" w:evenHBand="0" w:firstRowFirstColumn="0" w:firstRowLastColumn="0" w:lastRowFirstColumn="0" w:lastRowLastColumn="0"/>
            </w:pPr>
            <w:r w:rsidRPr="0076390A">
              <w:t>Treatment processes needed for microbiologically safe water are missing</w:t>
            </w:r>
          </w:p>
        </w:tc>
        <w:tc>
          <w:tcPr>
            <w:tcW w:w="2048" w:type="pct"/>
          </w:tcPr>
          <w:p w:rsidR="00FC6528" w:rsidP="00FC6528" w:rsidRDefault="00FC6528" w14:paraId="58954E52" w14:textId="77777777">
            <w:pPr>
              <w:pStyle w:val="Tablebullet"/>
              <w:cnfStyle w:val="000000000000" w:firstRow="0" w:lastRow="0" w:firstColumn="0" w:lastColumn="0" w:oddVBand="0" w:evenVBand="0" w:oddHBand="0" w:evenHBand="0" w:firstRowFirstColumn="0" w:firstRowLastColumn="0" w:lastRowFirstColumn="0" w:lastRowLastColumn="0"/>
            </w:pPr>
            <w:r>
              <w:t>Maintain the water treatment plant (e.g. replace cartridge filters, UV lamp etc.)</w:t>
            </w:r>
          </w:p>
          <w:p w:rsidR="00FC6528" w:rsidP="00FC6528" w:rsidRDefault="00FC6528" w14:paraId="72EA9353" w14:textId="77777777">
            <w:pPr>
              <w:pStyle w:val="Tablebullet"/>
              <w:cnfStyle w:val="000000000000" w:firstRow="0" w:lastRow="0" w:firstColumn="0" w:lastColumn="0" w:oddVBand="0" w:evenVBand="0" w:oddHBand="0" w:evenHBand="0" w:firstRowFirstColumn="0" w:firstRowLastColumn="0" w:lastRowFirstColumn="0" w:lastRowLastColumn="0"/>
            </w:pPr>
            <w:r>
              <w:t>Install cartridge filtration</w:t>
            </w:r>
          </w:p>
          <w:p w:rsidR="00FC6528" w:rsidP="00FC6528" w:rsidRDefault="00FC6528" w14:paraId="2C22DACE" w14:textId="77777777">
            <w:pPr>
              <w:pStyle w:val="Tablebullet"/>
              <w:cnfStyle w:val="000000000000" w:firstRow="0" w:lastRow="0" w:firstColumn="0" w:lastColumn="0" w:oddVBand="0" w:evenVBand="0" w:oddHBand="0" w:evenHBand="0" w:firstRowFirstColumn="0" w:firstRowLastColumn="0" w:lastRowFirstColumn="0" w:lastRowLastColumn="0"/>
            </w:pPr>
            <w:r>
              <w:t>Install a validated UV unit (if maintenance doesn’t fix problem)</w:t>
            </w:r>
          </w:p>
          <w:p w:rsidR="00A8429C" w:rsidP="00FC6528" w:rsidRDefault="00FC6528" w14:paraId="31FC6A68" w14:textId="5030C9DB">
            <w:pPr>
              <w:pStyle w:val="Tablebullet"/>
              <w:cnfStyle w:val="000000000000" w:firstRow="0" w:lastRow="0" w:firstColumn="0" w:lastColumn="0" w:oddVBand="0" w:evenVBand="0" w:oddHBand="0" w:evenHBand="0" w:firstRowFirstColumn="0" w:firstRowLastColumn="0" w:lastRowFirstColumn="0" w:lastRowLastColumn="0"/>
            </w:pPr>
            <w:r>
              <w:t>Install a solenoid valve to stop water flowing through the UV unit if there is a UV fault (if existing UV unit cannot be repaired or upgraded to address the issue)</w:t>
            </w:r>
          </w:p>
        </w:tc>
      </w:tr>
      <w:tr w:rsidR="00A8429C" w:rsidTr="00A44F8E" w14:paraId="46007E0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5B9DDB5B" w14:textId="77777777"/>
        </w:tc>
        <w:tc>
          <w:tcPr>
            <w:tcW w:w="2048" w:type="pct"/>
          </w:tcPr>
          <w:p w:rsidRPr="00665D11" w:rsidR="00A8429C" w:rsidP="00A90DC6" w:rsidRDefault="00A8429C" w14:paraId="51F51B42" w14:textId="55EB8C74">
            <w:pPr>
              <w:cnfStyle w:val="000000000000" w:firstRow="0" w:lastRow="0" w:firstColumn="0" w:lastColumn="0" w:oddVBand="0" w:evenVBand="0" w:oddHBand="0" w:evenHBand="0" w:firstRowFirstColumn="0" w:firstRowLastColumn="0" w:lastRowFirstColumn="0" w:lastRowLastColumn="0"/>
            </w:pPr>
            <w:r w:rsidRPr="00A8429C">
              <w:t>Bypass around water treatment plant (or part of treatment process)</w:t>
            </w:r>
          </w:p>
        </w:tc>
        <w:tc>
          <w:tcPr>
            <w:tcW w:w="2048" w:type="pct"/>
          </w:tcPr>
          <w:p w:rsidR="00A8429C" w:rsidP="0084607D" w:rsidRDefault="00DE5EF3" w14:paraId="43238DB7" w14:textId="256CC6A5">
            <w:pPr>
              <w:pStyle w:val="Tablebullet"/>
              <w:cnfStyle w:val="000000000000" w:firstRow="0" w:lastRow="0" w:firstColumn="0" w:lastColumn="0" w:oddVBand="0" w:evenVBand="0" w:oddHBand="0" w:evenHBand="0" w:firstRowFirstColumn="0" w:firstRowLastColumn="0" w:lastRowFirstColumn="0" w:lastRowLastColumn="0"/>
            </w:pPr>
            <w:r w:rsidRPr="00DE5EF3">
              <w:t>Remove bypass</w:t>
            </w:r>
          </w:p>
        </w:tc>
      </w:tr>
      <w:tr w:rsidR="00DE4ED0" w:rsidTr="00A44F8E" w14:paraId="1186C1A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DE4ED0" w:rsidP="00A90DC6" w:rsidRDefault="00DE4ED0" w14:paraId="4C87F172" w14:textId="3B5F33C0">
            <w:r>
              <w:t>Storage</w:t>
            </w:r>
          </w:p>
        </w:tc>
        <w:tc>
          <w:tcPr>
            <w:tcW w:w="2048" w:type="pct"/>
          </w:tcPr>
          <w:p w:rsidRPr="00665D11" w:rsidR="00DE4ED0" w:rsidP="00A90DC6" w:rsidRDefault="00DE4ED0" w14:paraId="16467A62" w14:textId="56CEC8C3">
            <w:pPr>
              <w:cnfStyle w:val="000000000000" w:firstRow="0" w:lastRow="0" w:firstColumn="0" w:lastColumn="0" w:oddVBand="0" w:evenVBand="0" w:oddHBand="0" w:evenHBand="0" w:firstRowFirstColumn="0" w:firstRowLastColumn="0" w:lastRowFirstColumn="0" w:lastRowLastColumn="0"/>
            </w:pPr>
            <w:r w:rsidRPr="00203F14">
              <w:t>Very poor or poor condition storage tanks (e.g. leaking excessively)</w:t>
            </w:r>
          </w:p>
        </w:tc>
        <w:tc>
          <w:tcPr>
            <w:tcW w:w="2048" w:type="pct"/>
          </w:tcPr>
          <w:p w:rsidR="00DE4ED0" w:rsidP="0084607D" w:rsidRDefault="00DE4ED0" w14:paraId="28D1BE85" w14:textId="0F2BEF9E">
            <w:pPr>
              <w:pStyle w:val="Tablebullet"/>
              <w:cnfStyle w:val="000000000000" w:firstRow="0" w:lastRow="0" w:firstColumn="0" w:lastColumn="0" w:oddVBand="0" w:evenVBand="0" w:oddHBand="0" w:evenHBand="0" w:firstRowFirstColumn="0" w:firstRowLastColumn="0" w:lastRowFirstColumn="0" w:lastRowLastColumn="0"/>
            </w:pPr>
            <w:r w:rsidRPr="00537801">
              <w:t>Replace storage tanks</w:t>
            </w:r>
          </w:p>
        </w:tc>
      </w:tr>
      <w:tr w:rsidR="00DE4ED0" w:rsidTr="00A44F8E" w14:paraId="726DF67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DE4ED0" w:rsidP="00A90DC6" w:rsidRDefault="00DE4ED0" w14:paraId="79BF9BCC" w14:textId="77777777"/>
        </w:tc>
        <w:tc>
          <w:tcPr>
            <w:tcW w:w="2048" w:type="pct"/>
          </w:tcPr>
          <w:p w:rsidRPr="00665D11" w:rsidR="00DE4ED0" w:rsidP="00A90DC6" w:rsidRDefault="00DE4ED0" w14:paraId="46C8DE8A" w14:textId="4927C3F0">
            <w:pPr>
              <w:cnfStyle w:val="000000000000" w:firstRow="0" w:lastRow="0" w:firstColumn="0" w:lastColumn="0" w:oddVBand="0" w:evenVBand="0" w:oddHBand="0" w:evenHBand="0" w:firstRowFirstColumn="0" w:firstRowLastColumn="0" w:lastRowFirstColumn="0" w:lastRowLastColumn="0"/>
            </w:pPr>
            <w:r w:rsidRPr="002E525C">
              <w:t>Storage tank vulnerable to contamination by vermin (i.e. large holes)</w:t>
            </w:r>
          </w:p>
        </w:tc>
        <w:tc>
          <w:tcPr>
            <w:tcW w:w="2048" w:type="pct"/>
          </w:tcPr>
          <w:p w:rsidR="00DE4ED0" w:rsidP="006E1778" w:rsidRDefault="00DE4ED0" w14:paraId="230E30AC" w14:textId="0D4EF459">
            <w:pPr>
              <w:pStyle w:val="Tablebullet"/>
              <w:cnfStyle w:val="000000000000" w:firstRow="0" w:lastRow="0" w:firstColumn="0" w:lastColumn="0" w:oddVBand="0" w:evenVBand="0" w:oddHBand="0" w:evenHBand="0" w:firstRowFirstColumn="0" w:firstRowLastColumn="0" w:lastRowFirstColumn="0" w:lastRowLastColumn="0"/>
            </w:pPr>
            <w:r w:rsidRPr="006E1778">
              <w:t>Install vermin protection (i.e. install a flap valve if it’s an overflow, repair holes)</w:t>
            </w:r>
          </w:p>
        </w:tc>
      </w:tr>
      <w:tr w:rsidR="00DE4ED0" w:rsidTr="00A44F8E" w14:paraId="14A4D0C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DE4ED0" w:rsidP="00A90DC6" w:rsidRDefault="00DE4ED0" w14:paraId="26E16DD6" w14:textId="77777777"/>
        </w:tc>
        <w:tc>
          <w:tcPr>
            <w:tcW w:w="2048" w:type="pct"/>
          </w:tcPr>
          <w:p w:rsidRPr="002E525C" w:rsidR="00DE4ED0" w:rsidP="00A90DC6" w:rsidRDefault="002A6FD3" w14:paraId="313F784B" w14:textId="1918EC4D">
            <w:pPr>
              <w:cnfStyle w:val="000000000000" w:firstRow="0" w:lastRow="0" w:firstColumn="0" w:lastColumn="0" w:oddVBand="0" w:evenVBand="0" w:oddHBand="0" w:evenHBand="0" w:firstRowFirstColumn="0" w:firstRowLastColumn="0" w:lastRowFirstColumn="0" w:lastRowLastColumn="0"/>
            </w:pPr>
            <w:r w:rsidRPr="002A6FD3">
              <w:t>No storage tank (bore water supplies)</w:t>
            </w:r>
            <w:r>
              <w:t xml:space="preserve"> </w:t>
            </w:r>
          </w:p>
        </w:tc>
        <w:tc>
          <w:tcPr>
            <w:tcW w:w="2048" w:type="pct"/>
          </w:tcPr>
          <w:p w:rsidRPr="006E1778" w:rsidR="00DE4ED0" w:rsidP="006E1778" w:rsidRDefault="00ED3F1E" w14:paraId="6AF6AF02" w14:textId="226ACA71">
            <w:pPr>
              <w:pStyle w:val="Tablebullet"/>
              <w:cnfStyle w:val="000000000000" w:firstRow="0" w:lastRow="0" w:firstColumn="0" w:lastColumn="0" w:oddVBand="0" w:evenVBand="0" w:oddHBand="0" w:evenHBand="0" w:firstRowFirstColumn="0" w:firstRowLastColumn="0" w:lastRowFirstColumn="0" w:lastRowLastColumn="0"/>
            </w:pPr>
            <w:r w:rsidRPr="00ED3F1E">
              <w:t>Install an untreated water storage tank (sufficient to meet 7 days’ demand)</w:t>
            </w:r>
          </w:p>
        </w:tc>
      </w:tr>
      <w:tr w:rsidR="00542B90" w:rsidTr="00A44F8E" w14:paraId="502812EB"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542B90" w:rsidP="00A90DC6" w:rsidRDefault="00542B90" w14:paraId="7F955E70" w14:textId="48721132">
            <w:r>
              <w:t>Distribution</w:t>
            </w:r>
          </w:p>
        </w:tc>
        <w:tc>
          <w:tcPr>
            <w:tcW w:w="2048" w:type="pct"/>
          </w:tcPr>
          <w:p w:rsidRPr="00665D11" w:rsidR="00542B90" w:rsidP="00A90DC6" w:rsidRDefault="00542B90" w14:paraId="2054F0D7" w14:textId="54B1527C">
            <w:pPr>
              <w:cnfStyle w:val="000000000000" w:firstRow="0" w:lastRow="0" w:firstColumn="0" w:lastColumn="0" w:oddVBand="0" w:evenVBand="0" w:oddHBand="0" w:evenHBand="0" w:firstRowFirstColumn="0" w:firstRowLastColumn="0" w:lastRowFirstColumn="0" w:lastRowLastColumn="0"/>
            </w:pPr>
            <w:r w:rsidRPr="00010C7A">
              <w:t>High or medium backflow hazard (or cross-connection risk) and no/inadequate backflow prevention device</w:t>
            </w:r>
          </w:p>
        </w:tc>
        <w:tc>
          <w:tcPr>
            <w:tcW w:w="2048" w:type="pct"/>
          </w:tcPr>
          <w:p w:rsidR="00542B90" w:rsidP="009F745A" w:rsidRDefault="00542B90" w14:paraId="0CF175D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Install backflow prevention device that complies with section 3.3 of the Acceptable Solution for Clause G12 Water Supplies of the Building Code </w:t>
            </w:r>
          </w:p>
          <w:p w:rsidR="00542B90" w:rsidP="009F745A" w:rsidRDefault="00542B90" w14:paraId="75A82F36" w14:textId="26422CBF">
            <w:pPr>
              <w:pStyle w:val="Tablebullet"/>
              <w:cnfStyle w:val="000000000000" w:firstRow="0" w:lastRow="0" w:firstColumn="0" w:lastColumn="0" w:oddVBand="0" w:evenVBand="0" w:oddHBand="0" w:evenHBand="0" w:firstRowFirstColumn="0" w:firstRowLastColumn="0" w:lastRowFirstColumn="0" w:lastRowLastColumn="0"/>
            </w:pPr>
            <w:r>
              <w:t>Remove high or medium risk activity from the water supply</w:t>
            </w:r>
          </w:p>
        </w:tc>
      </w:tr>
      <w:tr w:rsidR="00542B90" w:rsidTr="00A44F8E" w14:paraId="6B2D636E" w14:textId="77777777">
        <w:tc>
          <w:tcPr>
            <w:cnfStyle w:val="001000000000" w:firstRow="0" w:lastRow="0" w:firstColumn="1" w:lastColumn="0" w:oddVBand="0" w:evenVBand="0" w:oddHBand="0" w:evenHBand="0" w:firstRowFirstColumn="0" w:firstRowLastColumn="0" w:lastRowFirstColumn="0" w:lastRowLastColumn="0"/>
            <w:tcW w:w="904" w:type="pct"/>
            <w:vMerge/>
          </w:tcPr>
          <w:p w:rsidR="00542B90" w:rsidP="00A90DC6" w:rsidRDefault="00542B90" w14:paraId="2C6A9538" w14:textId="77777777"/>
        </w:tc>
        <w:tc>
          <w:tcPr>
            <w:tcW w:w="2048" w:type="pct"/>
          </w:tcPr>
          <w:p w:rsidRPr="00665D11" w:rsidR="00542B90" w:rsidP="00A90DC6" w:rsidRDefault="00542B90" w14:paraId="0FEB42A3" w14:textId="42F861F1">
            <w:pPr>
              <w:cnfStyle w:val="000000000000" w:firstRow="0" w:lastRow="0" w:firstColumn="0" w:lastColumn="0" w:oddVBand="0" w:evenVBand="0" w:oddHBand="0" w:evenHBand="0" w:firstRowFirstColumn="0" w:firstRowLastColumn="0" w:lastRowFirstColumn="0" w:lastRowLastColumn="0"/>
            </w:pPr>
            <w:r w:rsidRPr="00721184">
              <w:t>Significant leakage from network</w:t>
            </w:r>
          </w:p>
        </w:tc>
        <w:tc>
          <w:tcPr>
            <w:tcW w:w="2048" w:type="pct"/>
          </w:tcPr>
          <w:p w:rsidR="00542B90" w:rsidP="0084607D" w:rsidRDefault="00542B90" w14:paraId="4F683105" w14:textId="0F1AB37F">
            <w:pPr>
              <w:pStyle w:val="Tablebullet"/>
              <w:cnfStyle w:val="000000000000" w:firstRow="0" w:lastRow="0" w:firstColumn="0" w:lastColumn="0" w:oddVBand="0" w:evenVBand="0" w:oddHBand="0" w:evenHBand="0" w:firstRowFirstColumn="0" w:firstRowLastColumn="0" w:lastRowFirstColumn="0" w:lastRowLastColumn="0"/>
            </w:pPr>
            <w:r w:rsidRPr="00AD2D9C">
              <w:t>Fix leaks</w:t>
            </w:r>
          </w:p>
        </w:tc>
      </w:tr>
    </w:tbl>
    <w:p w:rsidR="00A16368" w:rsidP="00FB16CF" w:rsidRDefault="00FB16CF" w14:paraId="49857297" w14:textId="4FFA5D77">
      <w:pPr>
        <w:pStyle w:val="Caption"/>
      </w:pPr>
      <w:r>
        <w:t xml:space="preserve">Table 4-3: </w:t>
      </w:r>
      <w:r w:rsidRPr="00FB16CF">
        <w:t>Non-urgent problems and potential improvements</w:t>
      </w:r>
      <w:r>
        <w:t xml:space="preserve"> </w:t>
      </w:r>
    </w:p>
    <w:tbl>
      <w:tblPr>
        <w:tblStyle w:val="MainNZSPA"/>
        <w:tblW w:w="5000" w:type="pct"/>
        <w:tblLook w:val="04A0" w:firstRow="1" w:lastRow="0" w:firstColumn="1" w:lastColumn="0" w:noHBand="0" w:noVBand="1"/>
      </w:tblPr>
      <w:tblGrid>
        <w:gridCol w:w="1702"/>
        <w:gridCol w:w="3855"/>
        <w:gridCol w:w="3855"/>
      </w:tblGrid>
      <w:tr w:rsidR="00A16368" w:rsidTr="00A16368" w14:paraId="50B1BF0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4" w:type="pct"/>
          </w:tcPr>
          <w:p w:rsidR="00A16368" w:rsidP="00A90DC6" w:rsidRDefault="00A16368" w14:paraId="1F061724" w14:textId="77777777"/>
        </w:tc>
        <w:tc>
          <w:tcPr>
            <w:tcW w:w="2048" w:type="pct"/>
          </w:tcPr>
          <w:p w:rsidRPr="003C6F1C" w:rsidR="00A16368" w:rsidP="00A90DC6" w:rsidRDefault="00A16368" w14:paraId="47B28F34" w14:textId="0105750C">
            <w:pPr>
              <w:cnfStyle w:val="100000000000" w:firstRow="1" w:lastRow="0" w:firstColumn="0" w:lastColumn="0" w:oddVBand="0" w:evenVBand="0" w:oddHBand="0" w:evenHBand="0" w:firstRowFirstColumn="0" w:firstRowLastColumn="0" w:lastRowFirstColumn="0" w:lastRowLastColumn="0"/>
            </w:pPr>
            <w:r>
              <w:t>Non-urgent Problem</w:t>
            </w:r>
          </w:p>
        </w:tc>
        <w:tc>
          <w:tcPr>
            <w:tcW w:w="2048" w:type="pct"/>
          </w:tcPr>
          <w:p w:rsidRPr="00C077D9" w:rsidR="00A16368" w:rsidP="00A16368" w:rsidRDefault="00A16368" w14:paraId="282C908A" w14:textId="550ADECC">
            <w:pPr>
              <w:pStyle w:val="Table"/>
              <w:cnfStyle w:val="100000000000" w:firstRow="1" w:lastRow="0" w:firstColumn="0" w:lastColumn="0" w:oddVBand="0" w:evenVBand="0" w:oddHBand="0" w:evenHBand="0" w:firstRowFirstColumn="0" w:firstRowLastColumn="0" w:lastRowFirstColumn="0" w:lastRowLastColumn="0"/>
            </w:pPr>
            <w:r>
              <w:t>Potential Solutions</w:t>
            </w:r>
          </w:p>
        </w:tc>
      </w:tr>
      <w:tr w:rsidR="00ED3F1E" w:rsidTr="00A44F8E" w14:paraId="101BA867"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ED3F1E" w:rsidP="00A90DC6" w:rsidRDefault="00ED3F1E" w14:paraId="1EF4F2E1" w14:textId="44016FBC">
            <w:r>
              <w:t>Whole System</w:t>
            </w:r>
          </w:p>
        </w:tc>
        <w:tc>
          <w:tcPr>
            <w:tcW w:w="2048" w:type="pct"/>
          </w:tcPr>
          <w:p w:rsidRPr="00665D11" w:rsidR="00ED3F1E" w:rsidP="00A90DC6" w:rsidRDefault="00ED3F1E" w14:paraId="361671C3" w14:textId="0315727B">
            <w:pPr>
              <w:cnfStyle w:val="000000000000" w:firstRow="0" w:lastRow="0" w:firstColumn="0" w:lastColumn="0" w:oddVBand="0" w:evenVBand="0" w:oddHBand="0" w:evenHBand="0" w:firstRowFirstColumn="0" w:firstRowLastColumn="0" w:lastRowFirstColumn="0" w:lastRowLastColumn="0"/>
            </w:pPr>
            <w:r w:rsidRPr="003C6F1C">
              <w:t>Overly complex supply (e.g. multiple sources, multiple treatment plants, complex pipework)</w:t>
            </w:r>
          </w:p>
        </w:tc>
        <w:tc>
          <w:tcPr>
            <w:tcW w:w="2048" w:type="pct"/>
          </w:tcPr>
          <w:p w:rsidR="00ED3F1E" w:rsidP="0084607D" w:rsidRDefault="00ED3F1E" w14:paraId="16171F62" w14:textId="654E0BA0">
            <w:pPr>
              <w:pStyle w:val="Tablebullet"/>
              <w:cnfStyle w:val="000000000000" w:firstRow="0" w:lastRow="0" w:firstColumn="0" w:lastColumn="0" w:oddVBand="0" w:evenVBand="0" w:oddHBand="0" w:evenHBand="0" w:firstRowFirstColumn="0" w:firstRowLastColumn="0" w:lastRowFirstColumn="0" w:lastRowLastColumn="0"/>
            </w:pPr>
            <w:r w:rsidRPr="00C077D9">
              <w:t>Simplify supply, reduce number of sources and treatment plants</w:t>
            </w:r>
          </w:p>
        </w:tc>
      </w:tr>
      <w:tr w:rsidR="00ED3F1E" w:rsidTr="00A44F8E" w14:paraId="69221281"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D3F1E" w:rsidP="00A90DC6" w:rsidRDefault="00ED3F1E" w14:paraId="7BC6E608" w14:textId="77777777"/>
        </w:tc>
        <w:tc>
          <w:tcPr>
            <w:tcW w:w="2048" w:type="pct"/>
          </w:tcPr>
          <w:p w:rsidRPr="003C6F1C" w:rsidR="00ED3F1E" w:rsidP="00A90DC6" w:rsidRDefault="00AD32CF" w14:paraId="1873BC77" w14:textId="1F3F7F0E">
            <w:pPr>
              <w:cnfStyle w:val="000000000000" w:firstRow="0" w:lastRow="0" w:firstColumn="0" w:lastColumn="0" w:oddVBand="0" w:evenVBand="0" w:oddHBand="0" w:evenHBand="0" w:firstRowFirstColumn="0" w:firstRowLastColumn="0" w:lastRowFirstColumn="0" w:lastRowLastColumn="0"/>
            </w:pPr>
            <w:r w:rsidRPr="00AD32CF">
              <w:t>Source inadequate to reliably meet school water requirements for majority of the time</w:t>
            </w:r>
            <w:r>
              <w:t xml:space="preserve"> </w:t>
            </w:r>
          </w:p>
        </w:tc>
        <w:tc>
          <w:tcPr>
            <w:tcW w:w="2048" w:type="pct"/>
          </w:tcPr>
          <w:p w:rsidR="008F2872" w:rsidP="008F2872" w:rsidRDefault="008F2872" w14:paraId="411C7DCC"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Increase storage </w:t>
            </w:r>
          </w:p>
          <w:p w:rsidR="008F2872" w:rsidP="008F2872" w:rsidRDefault="008F2872" w14:paraId="7D12CE34" w14:textId="77777777">
            <w:pPr>
              <w:pStyle w:val="Tablebullet"/>
              <w:cnfStyle w:val="000000000000" w:firstRow="0" w:lastRow="0" w:firstColumn="0" w:lastColumn="0" w:oddVBand="0" w:evenVBand="0" w:oddHBand="0" w:evenHBand="0" w:firstRowFirstColumn="0" w:firstRowLastColumn="0" w:lastRowFirstColumn="0" w:lastRowLastColumn="0"/>
            </w:pPr>
            <w:r>
              <w:t>Stop supplying other properties</w:t>
            </w:r>
          </w:p>
          <w:p w:rsidR="008F2872" w:rsidP="008F2872" w:rsidRDefault="008F2872" w14:paraId="557D8B96" w14:textId="77777777">
            <w:pPr>
              <w:pStyle w:val="Tablebullet"/>
              <w:cnfStyle w:val="000000000000" w:firstRow="0" w:lastRow="0" w:firstColumn="0" w:lastColumn="0" w:oddVBand="0" w:evenVBand="0" w:oddHBand="0" w:evenHBand="0" w:firstRowFirstColumn="0" w:firstRowLastColumn="0" w:lastRowFirstColumn="0" w:lastRowLastColumn="0"/>
            </w:pPr>
            <w:r>
              <w:t>Install water efficient devices</w:t>
            </w:r>
          </w:p>
          <w:p w:rsidR="008F2872" w:rsidP="008F2872" w:rsidRDefault="008F2872" w14:paraId="4C60EC82" w14:textId="77777777">
            <w:pPr>
              <w:pStyle w:val="Tablebullet"/>
              <w:cnfStyle w:val="000000000000" w:firstRow="0" w:lastRow="0" w:firstColumn="0" w:lastColumn="0" w:oddVBand="0" w:evenVBand="0" w:oddHBand="0" w:evenHBand="0" w:firstRowFirstColumn="0" w:firstRowLastColumn="0" w:lastRowFirstColumn="0" w:lastRowLastColumn="0"/>
            </w:pPr>
            <w:r>
              <w:t>Install a pool cover</w:t>
            </w:r>
          </w:p>
          <w:p w:rsidR="008F2872" w:rsidP="008F2872" w:rsidRDefault="008F2872" w14:paraId="3D5E0A19" w14:textId="77777777">
            <w:pPr>
              <w:pStyle w:val="Tablebullet"/>
              <w:cnfStyle w:val="000000000000" w:firstRow="0" w:lastRow="0" w:firstColumn="0" w:lastColumn="0" w:oddVBand="0" w:evenVBand="0" w:oddHBand="0" w:evenHBand="0" w:firstRowFirstColumn="0" w:firstRowLastColumn="0" w:lastRowFirstColumn="0" w:lastRowLastColumn="0"/>
            </w:pPr>
            <w:r>
              <w:t>Consider using non-potable water for irrigation and the pool</w:t>
            </w:r>
          </w:p>
          <w:p w:rsidR="008F2872" w:rsidP="008F2872" w:rsidRDefault="008F2872" w14:paraId="5BB636E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Develop / improve bore source to improve yield </w:t>
            </w:r>
          </w:p>
          <w:p w:rsidRPr="00C077D9" w:rsidR="00ED3F1E" w:rsidP="008F2872" w:rsidRDefault="008F2872" w14:paraId="2B11E8F0" w14:textId="2D5C89D9">
            <w:pPr>
              <w:pStyle w:val="Tablebullet"/>
              <w:cnfStyle w:val="000000000000" w:firstRow="0" w:lastRow="0" w:firstColumn="0" w:lastColumn="0" w:oddVBand="0" w:evenVBand="0" w:oddHBand="0" w:evenHBand="0" w:firstRowFirstColumn="0" w:firstRowLastColumn="0" w:lastRowFirstColumn="0" w:lastRowLastColumn="0"/>
            </w:pPr>
            <w:r>
              <w:t>Consider alternative source (e.g. roof water)</w:t>
            </w:r>
            <w:r>
              <w:t xml:space="preserve"> </w:t>
            </w:r>
          </w:p>
        </w:tc>
      </w:tr>
      <w:tr w:rsidR="008F2872" w:rsidTr="00A44F8E" w14:paraId="065B8B2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8F2872" w:rsidP="008F2872" w:rsidRDefault="008F2872" w14:paraId="4EE57FC5" w14:textId="6F6F15B4">
            <w:r>
              <w:t>Source</w:t>
            </w:r>
          </w:p>
        </w:tc>
        <w:tc>
          <w:tcPr>
            <w:tcW w:w="2048" w:type="pct"/>
          </w:tcPr>
          <w:p w:rsidRPr="00665D11" w:rsidR="008F2872" w:rsidP="008F2872" w:rsidRDefault="008F2872" w14:paraId="556384BA" w14:textId="2980A852">
            <w:pPr>
              <w:cnfStyle w:val="000000000000" w:firstRow="0" w:lastRow="0" w:firstColumn="0" w:lastColumn="0" w:oddVBand="0" w:evenVBand="0" w:oddHBand="0" w:evenHBand="0" w:firstRowFirstColumn="0" w:firstRowLastColumn="0" w:lastRowFirstColumn="0" w:lastRowLastColumn="0"/>
            </w:pPr>
            <w:r w:rsidRPr="00843A59">
              <w:t>Bore doesn’t meet all requirements for sanitary bore head in S3 rules of the Drinking Water Quality Assurance Rules</w:t>
            </w:r>
          </w:p>
        </w:tc>
        <w:tc>
          <w:tcPr>
            <w:tcW w:w="2048" w:type="pct"/>
          </w:tcPr>
          <w:p w:rsidR="008F2872" w:rsidP="008F2872" w:rsidRDefault="008F2872" w14:paraId="65E7BD71" w14:textId="175F5E5B">
            <w:pPr>
              <w:pStyle w:val="Tablebullet"/>
              <w:cnfStyle w:val="000000000000" w:firstRow="0" w:lastRow="0" w:firstColumn="0" w:lastColumn="0" w:oddVBand="0" w:evenVBand="0" w:oddHBand="0" w:evenHBand="0" w:firstRowFirstColumn="0" w:firstRowLastColumn="0" w:lastRowFirstColumn="0" w:lastRowLastColumn="0"/>
            </w:pPr>
            <w:r w:rsidRPr="00334670">
              <w:t>Upgrade bore head to meet sanitary bore head requirements in S3 rules of the Drinking Water Quality Assurance Rules</w:t>
            </w:r>
          </w:p>
        </w:tc>
      </w:tr>
      <w:tr w:rsidR="008F2872" w:rsidTr="00A44F8E" w14:paraId="640A94C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8F2872" w:rsidP="008F2872" w:rsidRDefault="008F2872" w14:paraId="00F5BDEC" w14:textId="77777777"/>
        </w:tc>
        <w:tc>
          <w:tcPr>
            <w:tcW w:w="2048" w:type="pct"/>
          </w:tcPr>
          <w:p w:rsidRPr="00665D11" w:rsidR="008F2872" w:rsidP="008F2872" w:rsidRDefault="008F2872" w14:paraId="6E83B20A" w14:textId="406CE910">
            <w:pPr>
              <w:cnfStyle w:val="000000000000" w:firstRow="0" w:lastRow="0" w:firstColumn="0" w:lastColumn="0" w:oddVBand="0" w:evenVBand="0" w:oddHBand="0" w:evenHBand="0" w:firstRowFirstColumn="0" w:firstRowLastColumn="0" w:lastRowFirstColumn="0" w:lastRowLastColumn="0"/>
            </w:pPr>
            <w:r w:rsidRPr="00613CF0">
              <w:t>Chemical contaminant(s) present in source water at levels between 50% and 100% of MAV and no/inadequate process to remove it</w:t>
            </w:r>
          </w:p>
        </w:tc>
        <w:tc>
          <w:tcPr>
            <w:tcW w:w="2048" w:type="pct"/>
          </w:tcPr>
          <w:p w:rsidR="008F2872" w:rsidP="008F2872" w:rsidRDefault="008F2872" w14:paraId="078BEC9A"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Sample and test source and treated water quarterly for contaminants to check levels do not exceed MAV. </w:t>
            </w:r>
          </w:p>
          <w:p w:rsidR="008F2872" w:rsidP="008F2872" w:rsidRDefault="008F2872" w14:paraId="4D522963" w14:textId="1E008B37">
            <w:pPr>
              <w:pStyle w:val="Tablebullet"/>
              <w:cnfStyle w:val="000000000000" w:firstRow="0" w:lastRow="0" w:firstColumn="0" w:lastColumn="0" w:oddVBand="0" w:evenVBand="0" w:oddHBand="0" w:evenHBand="0" w:firstRowFirstColumn="0" w:firstRowLastColumn="0" w:lastRowFirstColumn="0" w:lastRowLastColumn="0"/>
            </w:pPr>
            <w:r>
              <w:t>Consider installing a treatment process to remove the contaminant(s)</w:t>
            </w:r>
          </w:p>
        </w:tc>
      </w:tr>
      <w:tr w:rsidR="008F2872" w:rsidTr="00A44F8E" w14:paraId="1E51BC7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8F2872" w:rsidP="008F2872" w:rsidRDefault="008F2872" w14:paraId="13F20ED0" w14:textId="77777777"/>
        </w:tc>
        <w:tc>
          <w:tcPr>
            <w:tcW w:w="2048" w:type="pct"/>
          </w:tcPr>
          <w:p w:rsidRPr="00665D11" w:rsidR="008F2872" w:rsidP="008F2872" w:rsidRDefault="008F2872" w14:paraId="482EF749" w14:textId="15E98A76">
            <w:pPr>
              <w:cnfStyle w:val="000000000000" w:firstRow="0" w:lastRow="0" w:firstColumn="0" w:lastColumn="0" w:oddVBand="0" w:evenVBand="0" w:oddHBand="0" w:evenHBand="0" w:firstRowFirstColumn="0" w:firstRowLastColumn="0" w:lastRowFirstColumn="0" w:lastRowLastColumn="0"/>
            </w:pPr>
            <w:r w:rsidRPr="00390050">
              <w:t>Iron/manganese exceed aesthetic values and no/inadequate treatment to remove it</w:t>
            </w:r>
          </w:p>
        </w:tc>
        <w:tc>
          <w:tcPr>
            <w:tcW w:w="2048" w:type="pct"/>
          </w:tcPr>
          <w:p w:rsidR="008F2872" w:rsidP="008F2872" w:rsidRDefault="008F2872" w14:paraId="4CD18E6D" w14:textId="3B717D4D">
            <w:pPr>
              <w:pStyle w:val="Tablebullet"/>
              <w:cnfStyle w:val="000000000000" w:firstRow="0" w:lastRow="0" w:firstColumn="0" w:lastColumn="0" w:oddVBand="0" w:evenVBand="0" w:oddHBand="0" w:evenHBand="0" w:firstRowFirstColumn="0" w:firstRowLastColumn="0" w:lastRowFirstColumn="0" w:lastRowLastColumn="0"/>
            </w:pPr>
            <w:r w:rsidRPr="00DE0FFE">
              <w:t>Install chlorine oxidation and Greensand filter or ion exchange</w:t>
            </w:r>
          </w:p>
        </w:tc>
      </w:tr>
      <w:tr w:rsidR="008F2872" w:rsidTr="00A44F8E" w14:paraId="12219AD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8F2872" w:rsidP="008F2872" w:rsidRDefault="008F2872" w14:paraId="40B73AE1" w14:textId="77777777"/>
        </w:tc>
        <w:tc>
          <w:tcPr>
            <w:tcW w:w="2048" w:type="pct"/>
          </w:tcPr>
          <w:p w:rsidRPr="00665D11" w:rsidR="008F2872" w:rsidP="008F2872" w:rsidRDefault="008F2872" w14:paraId="505A9EEE" w14:textId="0BE0C1CD">
            <w:pPr>
              <w:cnfStyle w:val="000000000000" w:firstRow="0" w:lastRow="0" w:firstColumn="0" w:lastColumn="0" w:oddVBand="0" w:evenVBand="0" w:oddHBand="0" w:evenHBand="0" w:firstRowFirstColumn="0" w:firstRowLastColumn="0" w:lastRowFirstColumn="0" w:lastRowLastColumn="0"/>
            </w:pPr>
            <w:r w:rsidRPr="00556065">
              <w:t>Other aesthetic issues in source water</w:t>
            </w:r>
          </w:p>
        </w:tc>
        <w:tc>
          <w:tcPr>
            <w:tcW w:w="2048" w:type="pct"/>
          </w:tcPr>
          <w:p w:rsidR="008F2872" w:rsidP="008F2872" w:rsidRDefault="008F2872" w14:paraId="3F8FFE75" w14:textId="48778C3F">
            <w:pPr>
              <w:pStyle w:val="Tablebullet"/>
              <w:cnfStyle w:val="000000000000" w:firstRow="0" w:lastRow="0" w:firstColumn="0" w:lastColumn="0" w:oddVBand="0" w:evenVBand="0" w:oddHBand="0" w:evenHBand="0" w:firstRowFirstColumn="0" w:firstRowLastColumn="0" w:lastRowFirstColumn="0" w:lastRowLastColumn="0"/>
            </w:pPr>
            <w:r w:rsidRPr="00740823">
              <w:t>Additional treatment process to address aesthetic issues</w:t>
            </w:r>
          </w:p>
        </w:tc>
      </w:tr>
      <w:tr w:rsidR="008F2872" w:rsidTr="00A44F8E" w14:paraId="36A08E7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8F2872" w:rsidP="008F2872" w:rsidRDefault="008F2872" w14:paraId="4672B81F" w14:textId="77777777"/>
        </w:tc>
        <w:tc>
          <w:tcPr>
            <w:tcW w:w="2048" w:type="pct"/>
          </w:tcPr>
          <w:p w:rsidRPr="00665D11" w:rsidR="008F2872" w:rsidP="008F2872" w:rsidRDefault="008F2872" w14:paraId="3A0E6351" w14:textId="2D4C1E43">
            <w:pPr>
              <w:cnfStyle w:val="000000000000" w:firstRow="0" w:lastRow="0" w:firstColumn="0" w:lastColumn="0" w:oddVBand="0" w:evenVBand="0" w:oddHBand="0" w:evenHBand="0" w:firstRowFirstColumn="0" w:firstRowLastColumn="0" w:lastRowFirstColumn="0" w:lastRowLastColumn="0"/>
            </w:pPr>
            <w:r w:rsidRPr="00FC271D">
              <w:t>Potentially contaminating activities within 2.5 km of the bore</w:t>
            </w:r>
          </w:p>
        </w:tc>
        <w:tc>
          <w:tcPr>
            <w:tcW w:w="2048" w:type="pct"/>
          </w:tcPr>
          <w:p w:rsidR="008F2872" w:rsidP="008F2872" w:rsidRDefault="008F2872" w14:paraId="5504DD09" w14:textId="5C31ADDB">
            <w:pPr>
              <w:pStyle w:val="Tablebullet"/>
              <w:cnfStyle w:val="000000000000" w:firstRow="0" w:lastRow="0" w:firstColumn="0" w:lastColumn="0" w:oddVBand="0" w:evenVBand="0" w:oddHBand="0" w:evenHBand="0" w:firstRowFirstColumn="0" w:firstRowLastColumn="0" w:lastRowFirstColumn="0" w:lastRowLastColumn="0"/>
            </w:pPr>
            <w:r w:rsidRPr="008D4CAA">
              <w:t>Measure parameters of concern in the source water to determine whether further action is required (e.g. additional treatment or alternative source)</w:t>
            </w:r>
          </w:p>
        </w:tc>
      </w:tr>
      <w:tr w:rsidR="00EC199B" w:rsidTr="00A44F8E" w14:paraId="1EC00DA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EC199B" w:rsidP="00A90DC6" w:rsidRDefault="00EC199B" w14:paraId="76EEDF46" w14:textId="73D08424">
            <w:r>
              <w:t>Treatment</w:t>
            </w:r>
          </w:p>
        </w:tc>
        <w:tc>
          <w:tcPr>
            <w:tcW w:w="2048" w:type="pct"/>
          </w:tcPr>
          <w:p w:rsidRPr="00665D11" w:rsidR="00EC199B" w:rsidP="00A90DC6" w:rsidRDefault="00EC199B" w14:paraId="44F87CD0" w14:textId="6CDDA962">
            <w:pPr>
              <w:cnfStyle w:val="000000000000" w:firstRow="0" w:lastRow="0" w:firstColumn="0" w:lastColumn="0" w:oddVBand="0" w:evenVBand="0" w:oddHBand="0" w:evenHBand="0" w:firstRowFirstColumn="0" w:firstRowLastColumn="0" w:lastRowFirstColumn="0" w:lastRowLastColumn="0"/>
            </w:pPr>
            <w:r w:rsidRPr="000836E6">
              <w:t>UV unit isn’t validated</w:t>
            </w:r>
          </w:p>
        </w:tc>
        <w:tc>
          <w:tcPr>
            <w:tcW w:w="2048" w:type="pct"/>
          </w:tcPr>
          <w:p w:rsidR="00EC199B" w:rsidP="0084607D" w:rsidRDefault="00EC199B" w14:paraId="0BD8FF1F" w14:textId="757F3AC4">
            <w:pPr>
              <w:pStyle w:val="Tablebullet"/>
              <w:cnfStyle w:val="000000000000" w:firstRow="0" w:lastRow="0" w:firstColumn="0" w:lastColumn="0" w:oddVBand="0" w:evenVBand="0" w:oddHBand="0" w:evenHBand="0" w:firstRowFirstColumn="0" w:firstRowLastColumn="0" w:lastRowFirstColumn="0" w:lastRowLastColumn="0"/>
            </w:pPr>
            <w:r w:rsidRPr="000248B7">
              <w:t>Replace UV unit with a validated unit</w:t>
            </w:r>
          </w:p>
        </w:tc>
      </w:tr>
      <w:tr w:rsidR="00EC199B" w:rsidTr="00A44F8E" w14:paraId="5581978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37A2F030" w14:textId="77777777"/>
        </w:tc>
        <w:tc>
          <w:tcPr>
            <w:tcW w:w="2048" w:type="pct"/>
          </w:tcPr>
          <w:p w:rsidRPr="00665D11" w:rsidR="00EC199B" w:rsidP="00A90DC6" w:rsidRDefault="00EC199B" w14:paraId="00E5459F" w14:textId="7050BB0B">
            <w:pPr>
              <w:cnfStyle w:val="000000000000" w:firstRow="0" w:lastRow="0" w:firstColumn="0" w:lastColumn="0" w:oddVBand="0" w:evenVBand="0" w:oddHBand="0" w:evenHBand="0" w:firstRowFirstColumn="0" w:firstRowLastColumn="0" w:lastRowFirstColumn="0" w:lastRowLastColumn="0"/>
            </w:pPr>
            <w:r w:rsidRPr="00C94F14">
              <w:t>UV unit doesn’t shut down automatically on low UVI/UV dose</w:t>
            </w:r>
          </w:p>
        </w:tc>
        <w:tc>
          <w:tcPr>
            <w:tcW w:w="2048" w:type="pct"/>
          </w:tcPr>
          <w:p w:rsidR="00EC199B" w:rsidP="002932B9" w:rsidRDefault="00EC199B" w14:paraId="76AC929D" w14:textId="4C815876">
            <w:pPr>
              <w:pStyle w:val="Tablebullet"/>
              <w:cnfStyle w:val="000000000000" w:firstRow="0" w:lastRow="0" w:firstColumn="0" w:lastColumn="0" w:oddVBand="0" w:evenVBand="0" w:oddHBand="0" w:evenHBand="0" w:firstRowFirstColumn="0" w:firstRowLastColumn="0" w:lastRowFirstColumn="0" w:lastRowLastColumn="0"/>
            </w:pPr>
            <w:r w:rsidRPr="002932B9">
              <w:t>Install solenoid valve to automatically stop flow through UV unit on low UVI/UV dose (needs to be done in conjunction with treated water storage tanks otherwise there will be no water for the school if there is a UV fault)</w:t>
            </w:r>
          </w:p>
        </w:tc>
      </w:tr>
      <w:tr w:rsidR="00EC199B" w:rsidTr="00A44F8E" w14:paraId="3AA6A6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679F2395" w14:textId="77777777"/>
        </w:tc>
        <w:tc>
          <w:tcPr>
            <w:tcW w:w="2048" w:type="pct"/>
          </w:tcPr>
          <w:p w:rsidRPr="00665D11" w:rsidR="00EC199B" w:rsidP="00A90DC6" w:rsidRDefault="00EC199B" w14:paraId="5F24E989" w14:textId="49895275">
            <w:pPr>
              <w:cnfStyle w:val="000000000000" w:firstRow="0" w:lastRow="0" w:firstColumn="0" w:lastColumn="0" w:oddVBand="0" w:evenVBand="0" w:oddHBand="0" w:evenHBand="0" w:firstRowFirstColumn="0" w:firstRowLastColumn="0" w:lastRowFirstColumn="0" w:lastRowLastColumn="0"/>
            </w:pPr>
            <w:r w:rsidRPr="00A71401">
              <w:t>No flow control on UV unit (to prevent flow exceeding validated flow rate)</w:t>
            </w:r>
          </w:p>
        </w:tc>
        <w:tc>
          <w:tcPr>
            <w:tcW w:w="2048" w:type="pct"/>
          </w:tcPr>
          <w:p w:rsidR="00CB0621" w:rsidP="00CB0621" w:rsidRDefault="00CB0621" w14:paraId="1F6B973F" w14:textId="77777777">
            <w:pPr>
              <w:pStyle w:val="Tablebullet"/>
              <w:cnfStyle w:val="000000000000" w:firstRow="0" w:lastRow="0" w:firstColumn="0" w:lastColumn="0" w:oddVBand="0" w:evenVBand="0" w:oddHBand="0" w:evenHBand="0" w:firstRowFirstColumn="0" w:firstRowLastColumn="0" w:lastRowFirstColumn="0" w:lastRowLastColumn="0"/>
            </w:pPr>
            <w:r>
              <w:t>Install flow restrictor</w:t>
            </w:r>
          </w:p>
          <w:p w:rsidR="00EC199B" w:rsidP="00CB0621" w:rsidRDefault="00CB0621" w14:paraId="262027E1" w14:textId="7D960C8C">
            <w:pPr>
              <w:pStyle w:val="Tablebullet"/>
              <w:cnfStyle w:val="000000000000" w:firstRow="0" w:lastRow="0" w:firstColumn="0" w:lastColumn="0" w:oddVBand="0" w:evenVBand="0" w:oddHBand="0" w:evenHBand="0" w:firstRowFirstColumn="0" w:firstRowLastColumn="0" w:lastRowFirstColumn="0" w:lastRowLastColumn="0"/>
            </w:pPr>
            <w:r>
              <w:t>Use flow meter to control flow through UV</w:t>
            </w:r>
          </w:p>
        </w:tc>
      </w:tr>
      <w:tr w:rsidR="00EC199B" w:rsidTr="00A44F8E" w14:paraId="5F1D1AC5"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5940ADE3" w14:textId="77777777"/>
        </w:tc>
        <w:tc>
          <w:tcPr>
            <w:tcW w:w="2048" w:type="pct"/>
          </w:tcPr>
          <w:p w:rsidRPr="00665D11" w:rsidR="00EC199B" w:rsidP="00A90DC6" w:rsidRDefault="00EC199B" w14:paraId="215BB210" w14:textId="3469C994">
            <w:pPr>
              <w:cnfStyle w:val="000000000000" w:firstRow="0" w:lastRow="0" w:firstColumn="0" w:lastColumn="0" w:oddVBand="0" w:evenVBand="0" w:oddHBand="0" w:evenHBand="0" w:firstRowFirstColumn="0" w:firstRowLastColumn="0" w:lastRowFirstColumn="0" w:lastRowLastColumn="0"/>
            </w:pPr>
            <w:r w:rsidRPr="00C220DD">
              <w:t>No residual chlorination system and population &gt; 500 people</w:t>
            </w:r>
          </w:p>
        </w:tc>
        <w:tc>
          <w:tcPr>
            <w:tcW w:w="2048" w:type="pct"/>
          </w:tcPr>
          <w:p w:rsidR="00EC199B" w:rsidP="0084607D" w:rsidRDefault="0025168D" w14:paraId="55CAC60F" w14:textId="208B8060">
            <w:pPr>
              <w:pStyle w:val="Tablebullet"/>
              <w:cnfStyle w:val="000000000000" w:firstRow="0" w:lastRow="0" w:firstColumn="0" w:lastColumn="0" w:oddVBand="0" w:evenVBand="0" w:oddHBand="0" w:evenHBand="0" w:firstRowFirstColumn="0" w:firstRowLastColumn="0" w:lastRowFirstColumn="0" w:lastRowLastColumn="0"/>
            </w:pPr>
            <w:r w:rsidRPr="0025168D">
              <w:t>Install a residual chlorination system</w:t>
            </w:r>
          </w:p>
        </w:tc>
      </w:tr>
      <w:tr w:rsidR="00EC199B" w:rsidTr="00A44F8E" w14:paraId="2E93A3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7A98D1ED" w14:textId="77777777"/>
        </w:tc>
        <w:tc>
          <w:tcPr>
            <w:tcW w:w="2048" w:type="pct"/>
          </w:tcPr>
          <w:p w:rsidRPr="00665D11" w:rsidR="00EC199B" w:rsidP="00A90DC6" w:rsidRDefault="00EC199B" w14:paraId="53BA738C" w14:textId="5FF76696">
            <w:pPr>
              <w:cnfStyle w:val="000000000000" w:firstRow="0" w:lastRow="0" w:firstColumn="0" w:lastColumn="0" w:oddVBand="0" w:evenVBand="0" w:oddHBand="0" w:evenHBand="0" w:firstRowFirstColumn="0" w:firstRowLastColumn="0" w:lastRowFirstColumn="0" w:lastRowLastColumn="0"/>
            </w:pPr>
            <w:r w:rsidRPr="00EC199B">
              <w:t>Multiple treatment plants and/or overly complex pipework</w:t>
            </w:r>
          </w:p>
        </w:tc>
        <w:tc>
          <w:tcPr>
            <w:tcW w:w="2048" w:type="pct"/>
          </w:tcPr>
          <w:p w:rsidR="00EC199B" w:rsidP="0084607D" w:rsidRDefault="001113D8" w14:paraId="32EFA4D7" w14:textId="6DAF1181">
            <w:pPr>
              <w:pStyle w:val="Tablebullet"/>
              <w:cnfStyle w:val="000000000000" w:firstRow="0" w:lastRow="0" w:firstColumn="0" w:lastColumn="0" w:oddVBand="0" w:evenVBand="0" w:oddHBand="0" w:evenHBand="0" w:firstRowFirstColumn="0" w:firstRowLastColumn="0" w:lastRowFirstColumn="0" w:lastRowLastColumn="0"/>
            </w:pPr>
            <w:r w:rsidRPr="001113D8">
              <w:t>Modify supply so that there is a single treatment plant if possible</w:t>
            </w:r>
          </w:p>
        </w:tc>
      </w:tr>
      <w:tr w:rsidR="00952CF8" w:rsidTr="00A44F8E" w14:paraId="77C65E62"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952CF8" w:rsidP="00A90DC6" w:rsidRDefault="00952CF8" w14:paraId="1392BA6A" w14:textId="6267D9AE">
            <w:r>
              <w:t>Storage</w:t>
            </w:r>
          </w:p>
        </w:tc>
        <w:tc>
          <w:tcPr>
            <w:tcW w:w="2048" w:type="pct"/>
          </w:tcPr>
          <w:p w:rsidRPr="00665D11" w:rsidR="00952CF8" w:rsidP="00A90DC6" w:rsidRDefault="00952CF8" w14:paraId="7F0628F4" w14:textId="52A3889A">
            <w:pPr>
              <w:cnfStyle w:val="000000000000" w:firstRow="0" w:lastRow="0" w:firstColumn="0" w:lastColumn="0" w:oddVBand="0" w:evenVBand="0" w:oddHBand="0" w:evenHBand="0" w:firstRowFirstColumn="0" w:firstRowLastColumn="0" w:lastRowFirstColumn="0" w:lastRowLastColumn="0"/>
            </w:pPr>
            <w:r w:rsidRPr="00316517">
              <w:t>Storage tanks vulnerable to contamination by insects (i.e. small holes or gaps)</w:t>
            </w:r>
          </w:p>
        </w:tc>
        <w:tc>
          <w:tcPr>
            <w:tcW w:w="2048" w:type="pct"/>
          </w:tcPr>
          <w:p w:rsidR="00952CF8" w:rsidP="0084607D" w:rsidRDefault="00031925" w14:paraId="2A5E1E8A" w14:textId="4CF37D6B">
            <w:pPr>
              <w:pStyle w:val="Tablebullet"/>
              <w:cnfStyle w:val="000000000000" w:firstRow="0" w:lastRow="0" w:firstColumn="0" w:lastColumn="0" w:oddVBand="0" w:evenVBand="0" w:oddHBand="0" w:evenHBand="0" w:firstRowFirstColumn="0" w:firstRowLastColumn="0" w:lastRowFirstColumn="0" w:lastRowLastColumn="0"/>
            </w:pPr>
            <w:r w:rsidRPr="00031925">
              <w:t>Seal all holes and penetrations or cover with insect mesh so that gap size is no more than 1.5 mm</w:t>
            </w:r>
          </w:p>
        </w:tc>
      </w:tr>
      <w:tr w:rsidR="00952CF8" w:rsidTr="00A44F8E" w14:paraId="4D111D0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101FD608" w14:textId="77777777"/>
        </w:tc>
        <w:tc>
          <w:tcPr>
            <w:tcW w:w="2048" w:type="pct"/>
          </w:tcPr>
          <w:p w:rsidRPr="00665D11" w:rsidR="00952CF8" w:rsidP="00A90DC6" w:rsidRDefault="00952CF8" w14:paraId="3062B145" w14:textId="3788A03C">
            <w:pPr>
              <w:cnfStyle w:val="000000000000" w:firstRow="0" w:lastRow="0" w:firstColumn="0" w:lastColumn="0" w:oddVBand="0" w:evenVBand="0" w:oddHBand="0" w:evenHBand="0" w:firstRowFirstColumn="0" w:firstRowLastColumn="0" w:lastRowFirstColumn="0" w:lastRowLastColumn="0"/>
            </w:pPr>
            <w:r w:rsidRPr="0061072A">
              <w:t>Storage tank doesn’t have an air vent</w:t>
            </w:r>
          </w:p>
        </w:tc>
        <w:tc>
          <w:tcPr>
            <w:tcW w:w="2048" w:type="pct"/>
          </w:tcPr>
          <w:p w:rsidR="00952CF8" w:rsidP="0084607D" w:rsidRDefault="001A54E2" w14:paraId="55377F07" w14:textId="7CD57AAA">
            <w:pPr>
              <w:pStyle w:val="Tablebullet"/>
              <w:cnfStyle w:val="000000000000" w:firstRow="0" w:lastRow="0" w:firstColumn="0" w:lastColumn="0" w:oddVBand="0" w:evenVBand="0" w:oddHBand="0" w:evenHBand="0" w:firstRowFirstColumn="0" w:firstRowLastColumn="0" w:lastRowFirstColumn="0" w:lastRowLastColumn="0"/>
            </w:pPr>
            <w:r w:rsidRPr="001A54E2">
              <w:t>Install air vent with light trap and insect mesh</w:t>
            </w:r>
          </w:p>
        </w:tc>
      </w:tr>
      <w:tr w:rsidR="00952CF8" w:rsidTr="00A44F8E" w14:paraId="3BDFD06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92E464" w14:textId="77777777"/>
        </w:tc>
        <w:tc>
          <w:tcPr>
            <w:tcW w:w="2048" w:type="pct"/>
          </w:tcPr>
          <w:p w:rsidRPr="00665D11" w:rsidR="00952CF8" w:rsidP="00A90DC6" w:rsidRDefault="00952CF8" w14:paraId="3250A42D" w14:textId="707E26BF">
            <w:pPr>
              <w:cnfStyle w:val="000000000000" w:firstRow="0" w:lastRow="0" w:firstColumn="0" w:lastColumn="0" w:oddVBand="0" w:evenVBand="0" w:oddHBand="0" w:evenHBand="0" w:firstRowFirstColumn="0" w:firstRowLastColumn="0" w:lastRowFirstColumn="0" w:lastRowLastColumn="0"/>
            </w:pPr>
            <w:r w:rsidRPr="00F02FA7">
              <w:t>Storage tank air vent doesn’t have a light trap and/or insect mesh</w:t>
            </w:r>
          </w:p>
        </w:tc>
        <w:tc>
          <w:tcPr>
            <w:tcW w:w="2048" w:type="pct"/>
          </w:tcPr>
          <w:p w:rsidR="00952CF8" w:rsidP="0084607D" w:rsidRDefault="00381D0F" w14:paraId="5AB70FA3" w14:textId="31BDA4DC">
            <w:pPr>
              <w:pStyle w:val="Tablebullet"/>
              <w:cnfStyle w:val="000000000000" w:firstRow="0" w:lastRow="0" w:firstColumn="0" w:lastColumn="0" w:oddVBand="0" w:evenVBand="0" w:oddHBand="0" w:evenHBand="0" w:firstRowFirstColumn="0" w:firstRowLastColumn="0" w:lastRowFirstColumn="0" w:lastRowLastColumn="0"/>
            </w:pPr>
            <w:r w:rsidRPr="00381D0F">
              <w:t>Replace air vent with one that has a light trap and insect mesh</w:t>
            </w:r>
          </w:p>
        </w:tc>
      </w:tr>
      <w:tr w:rsidR="00952CF8" w:rsidTr="00A44F8E" w14:paraId="798CAE0B"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55D18A3D" w14:textId="77777777"/>
        </w:tc>
        <w:tc>
          <w:tcPr>
            <w:tcW w:w="2048" w:type="pct"/>
          </w:tcPr>
          <w:p w:rsidRPr="00665D11" w:rsidR="00952CF8" w:rsidP="00A90DC6" w:rsidRDefault="00952CF8" w14:paraId="62B11DD3" w14:textId="30055E19">
            <w:pPr>
              <w:cnfStyle w:val="000000000000" w:firstRow="0" w:lastRow="0" w:firstColumn="0" w:lastColumn="0" w:oddVBand="0" w:evenVBand="0" w:oddHBand="0" w:evenHBand="0" w:firstRowFirstColumn="0" w:firstRowLastColumn="0" w:lastRowFirstColumn="0" w:lastRowLastColumn="0"/>
            </w:pPr>
            <w:r w:rsidRPr="000E3421">
              <w:t>Storage tank doesn’t have an overflow</w:t>
            </w:r>
          </w:p>
        </w:tc>
        <w:tc>
          <w:tcPr>
            <w:tcW w:w="2048" w:type="pct"/>
          </w:tcPr>
          <w:p w:rsidR="00952CF8" w:rsidP="0084607D" w:rsidRDefault="00D35B7C" w14:paraId="3FD2156C" w14:textId="7F658ADE">
            <w:pPr>
              <w:pStyle w:val="Tablebullet"/>
              <w:cnfStyle w:val="000000000000" w:firstRow="0" w:lastRow="0" w:firstColumn="0" w:lastColumn="0" w:oddVBand="0" w:evenVBand="0" w:oddHBand="0" w:evenHBand="0" w:firstRowFirstColumn="0" w:firstRowLastColumn="0" w:lastRowFirstColumn="0" w:lastRowLastColumn="0"/>
            </w:pPr>
            <w:r w:rsidRPr="00D35B7C">
              <w:t>Install an overflow with a flap valve to prevent access by vermin</w:t>
            </w:r>
          </w:p>
        </w:tc>
      </w:tr>
      <w:tr w:rsidR="00952CF8" w:rsidTr="00A44F8E" w14:paraId="560BCDA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FDC5B9" w14:textId="77777777"/>
        </w:tc>
        <w:tc>
          <w:tcPr>
            <w:tcW w:w="2048" w:type="pct"/>
          </w:tcPr>
          <w:p w:rsidRPr="00665D11" w:rsidR="00952CF8" w:rsidP="00A90DC6" w:rsidRDefault="00952CF8" w14:paraId="36970913" w14:textId="4F78E614">
            <w:pPr>
              <w:cnfStyle w:val="000000000000" w:firstRow="0" w:lastRow="0" w:firstColumn="0" w:lastColumn="0" w:oddVBand="0" w:evenVBand="0" w:oddHBand="0" w:evenHBand="0" w:firstRowFirstColumn="0" w:firstRowLastColumn="0" w:lastRowFirstColumn="0" w:lastRowLastColumn="0"/>
            </w:pPr>
            <w:r w:rsidRPr="00952CF8">
              <w:t>Storage volume doesn’t meet NZSPA requirements</w:t>
            </w:r>
          </w:p>
        </w:tc>
        <w:tc>
          <w:tcPr>
            <w:tcW w:w="2048" w:type="pct"/>
          </w:tcPr>
          <w:p w:rsidR="00952CF8" w:rsidP="0084607D" w:rsidRDefault="009C2D67" w14:paraId="5B43E096" w14:textId="4D6204EA">
            <w:pPr>
              <w:pStyle w:val="Tablebullet"/>
              <w:cnfStyle w:val="000000000000" w:firstRow="0" w:lastRow="0" w:firstColumn="0" w:lastColumn="0" w:oddVBand="0" w:evenVBand="0" w:oddHBand="0" w:evenHBand="0" w:firstRowFirstColumn="0" w:firstRowLastColumn="0" w:lastRowFirstColumn="0" w:lastRowLastColumn="0"/>
            </w:pPr>
            <w:r w:rsidRPr="009C2D67">
              <w:t>Install additional storage so that there is at least 7 days of untreated water storage and 3 days of treated water storage</w:t>
            </w:r>
          </w:p>
        </w:tc>
      </w:tr>
      <w:tr w:rsidR="007A7654" w:rsidTr="00A44F8E" w14:paraId="02ED15D1"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1DDD86D7" w14:textId="4E63591F">
            <w:r>
              <w:t>Distribution</w:t>
            </w:r>
          </w:p>
        </w:tc>
        <w:tc>
          <w:tcPr>
            <w:tcW w:w="2048" w:type="pct"/>
          </w:tcPr>
          <w:p w:rsidRPr="00665D11" w:rsidR="007A7654" w:rsidP="00A90DC6" w:rsidRDefault="007A7654" w14:paraId="568AB3A8" w14:textId="5D8F29D7">
            <w:pPr>
              <w:cnfStyle w:val="000000000000" w:firstRow="0" w:lastRow="0" w:firstColumn="0" w:lastColumn="0" w:oddVBand="0" w:evenVBand="0" w:oddHBand="0" w:evenHBand="0" w:firstRowFirstColumn="0" w:firstRowLastColumn="0" w:lastRowFirstColumn="0" w:lastRowLastColumn="0"/>
            </w:pPr>
            <w:r w:rsidRPr="006A5B0C">
              <w:t>No permanently attached vacuum breakers on hose taps</w:t>
            </w:r>
          </w:p>
        </w:tc>
        <w:tc>
          <w:tcPr>
            <w:tcW w:w="2048" w:type="pct"/>
          </w:tcPr>
          <w:p w:rsidR="007A7654" w:rsidP="0084607D" w:rsidRDefault="00A44F8E" w14:paraId="221B0DCC" w14:textId="246331EE">
            <w:pPr>
              <w:pStyle w:val="Tablebullet"/>
              <w:cnfStyle w:val="000000000000" w:firstRow="0" w:lastRow="0" w:firstColumn="0" w:lastColumn="0" w:oddVBand="0" w:evenVBand="0" w:oddHBand="0" w:evenHBand="0" w:firstRowFirstColumn="0" w:firstRowLastColumn="0" w:lastRowFirstColumn="0" w:lastRowLastColumn="0"/>
            </w:pPr>
            <w:r w:rsidRPr="00A44F8E">
              <w:t>Install permanently attached vacuum breakers on hose taps</w:t>
            </w:r>
          </w:p>
        </w:tc>
      </w:tr>
      <w:tr w:rsidR="007A7654" w:rsidTr="00A44F8E" w14:paraId="21400297"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1635C5D9" w14:textId="77777777"/>
        </w:tc>
        <w:tc>
          <w:tcPr>
            <w:tcW w:w="2048" w:type="pct"/>
          </w:tcPr>
          <w:p w:rsidRPr="00665D11" w:rsidR="007A7654" w:rsidP="00A90DC6" w:rsidRDefault="007A7654" w14:paraId="27F3E64F" w14:textId="5E243972">
            <w:pPr>
              <w:cnfStyle w:val="000000000000" w:firstRow="0" w:lastRow="0" w:firstColumn="0" w:lastColumn="0" w:oddVBand="0" w:evenVBand="0" w:oddHBand="0" w:evenHBand="0" w:firstRowFirstColumn="0" w:firstRowLastColumn="0" w:lastRowFirstColumn="0" w:lastRowLastColumn="0"/>
            </w:pPr>
            <w:r w:rsidRPr="007A7654">
              <w:t>School supplies other properties</w:t>
            </w:r>
            <w:r w:rsidR="009C2D67">
              <w:t xml:space="preserve"> not in common ownership</w:t>
            </w:r>
          </w:p>
        </w:tc>
        <w:tc>
          <w:tcPr>
            <w:tcW w:w="2048" w:type="pct"/>
          </w:tcPr>
          <w:p w:rsidR="00467D23" w:rsidP="00467D23" w:rsidRDefault="00467D23" w14:paraId="54211F3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Move towards ceasing supply to other properties </w:t>
            </w:r>
          </w:p>
          <w:p w:rsidR="007A7654" w:rsidP="00467D23" w:rsidRDefault="00467D23" w14:paraId="52D71B52" w14:textId="15B6454A">
            <w:pPr>
              <w:pStyle w:val="Tablebullet"/>
              <w:cnfStyle w:val="000000000000" w:firstRow="0" w:lastRow="0" w:firstColumn="0" w:lastColumn="0" w:oddVBand="0" w:evenVBand="0" w:oddHBand="0" w:evenHBand="0" w:firstRowFirstColumn="0" w:firstRowLastColumn="0" w:lastRowFirstColumn="0" w:lastRowLastColumn="0"/>
            </w:pPr>
            <w:r>
              <w:t>If water source is plentiful, consider continuing supply of non-potable water to other properties if an agreement can be reached between the school and property owner that they will install a compliant treatment plant</w:t>
            </w:r>
          </w:p>
        </w:tc>
      </w:tr>
      <w:tr w:rsidR="007A7654" w:rsidTr="00A44F8E" w14:paraId="409B5CBC"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2FB0209D" w14:textId="1BD3755E">
            <w:r>
              <w:t>Monitoring</w:t>
            </w:r>
          </w:p>
        </w:tc>
        <w:tc>
          <w:tcPr>
            <w:tcW w:w="2048" w:type="pct"/>
          </w:tcPr>
          <w:p w:rsidRPr="00665D11" w:rsidR="007A7654" w:rsidP="00A90DC6" w:rsidRDefault="009D07B1" w14:paraId="12E00500" w14:textId="39796925">
            <w:pPr>
              <w:cnfStyle w:val="000000000000" w:firstRow="0" w:lastRow="0" w:firstColumn="0" w:lastColumn="0" w:oddVBand="0" w:evenVBand="0" w:oddHBand="0" w:evenHBand="0" w:firstRowFirstColumn="0" w:firstRowLastColumn="0" w:lastRowFirstColumn="0" w:lastRowLastColumn="0"/>
            </w:pPr>
            <w:r w:rsidRPr="009D07B1">
              <w:t>Sample taps missing</w:t>
            </w:r>
          </w:p>
        </w:tc>
        <w:tc>
          <w:tcPr>
            <w:tcW w:w="2048" w:type="pct"/>
          </w:tcPr>
          <w:p w:rsidR="007A7654" w:rsidP="0084607D" w:rsidRDefault="00BA0393" w14:paraId="372C7BEF" w14:textId="70678149">
            <w:pPr>
              <w:pStyle w:val="Tablebullet"/>
              <w:cnfStyle w:val="000000000000" w:firstRow="0" w:lastRow="0" w:firstColumn="0" w:lastColumn="0" w:oddVBand="0" w:evenVBand="0" w:oddHBand="0" w:evenHBand="0" w:firstRowFirstColumn="0" w:firstRowLastColumn="0" w:lastRowFirstColumn="0" w:lastRowLastColumn="0"/>
            </w:pPr>
            <w:r w:rsidRPr="00740AEF">
              <w:t>Install sample taps to allow sampling in the positions described in the relevant section of the Acceptable Solution or the Drinking Water Quality Assurance Rules</w:t>
            </w:r>
          </w:p>
        </w:tc>
      </w:tr>
      <w:tr w:rsidR="007A7654" w:rsidTr="00A44F8E" w14:paraId="6A3E669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23417B21" w14:textId="77777777"/>
        </w:tc>
        <w:tc>
          <w:tcPr>
            <w:tcW w:w="2048" w:type="pct"/>
          </w:tcPr>
          <w:p w:rsidRPr="00665D11" w:rsidR="007A7654" w:rsidP="00A90DC6" w:rsidRDefault="00637C84" w14:paraId="221D6ADF" w14:textId="1D07C7D4">
            <w:pPr>
              <w:cnfStyle w:val="000000000000" w:firstRow="0" w:lastRow="0" w:firstColumn="0" w:lastColumn="0" w:oddVBand="0" w:evenVBand="0" w:oddHBand="0" w:evenHBand="0" w:firstRowFirstColumn="0" w:firstRowLastColumn="0" w:lastRowFirstColumn="0" w:lastRowLastColumn="0"/>
            </w:pPr>
            <w:r w:rsidRPr="00637C84">
              <w:t>No flow measurement</w:t>
            </w:r>
          </w:p>
        </w:tc>
        <w:tc>
          <w:tcPr>
            <w:tcW w:w="2048" w:type="pct"/>
          </w:tcPr>
          <w:p w:rsidR="007A7654" w:rsidP="0084607D" w:rsidRDefault="00BA0393" w14:paraId="5D99A43B" w14:textId="46CD1B7B">
            <w:pPr>
              <w:pStyle w:val="Tablebullet"/>
              <w:cnfStyle w:val="000000000000" w:firstRow="0" w:lastRow="0" w:firstColumn="0" w:lastColumn="0" w:oddVBand="0" w:evenVBand="0" w:oddHBand="0" w:evenHBand="0" w:firstRowFirstColumn="0" w:firstRowLastColumn="0" w:lastRowFirstColumn="0" w:lastRowLastColumn="0"/>
            </w:pPr>
            <w:r w:rsidRPr="00BA0393">
              <w:t>Install smart flow meter downstream of the water treatment plant to record the school’s water demand and provide for remote monitoring and data acquisition via a network connection</w:t>
            </w:r>
          </w:p>
        </w:tc>
      </w:tr>
      <w:tr w:rsidR="007A7654" w:rsidTr="00A44F8E" w14:paraId="2C3A0BDF"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4C6625DD" w14:textId="77777777"/>
        </w:tc>
        <w:tc>
          <w:tcPr>
            <w:tcW w:w="2048" w:type="pct"/>
          </w:tcPr>
          <w:p w:rsidRPr="00665D11" w:rsidR="007A7654" w:rsidP="00A90DC6" w:rsidRDefault="005D17D4" w14:paraId="05C77FD5" w14:textId="7041BB7E">
            <w:pPr>
              <w:cnfStyle w:val="000000000000" w:firstRow="0" w:lastRow="0" w:firstColumn="0" w:lastColumn="0" w:oddVBand="0" w:evenVBand="0" w:oddHBand="0" w:evenHBand="0" w:firstRowFirstColumn="0" w:firstRowLastColumn="0" w:lastRowFirstColumn="0" w:lastRowLastColumn="0"/>
            </w:pPr>
            <w:r w:rsidRPr="005D17D4">
              <w:t>No remote monitoring of continuously monitored parameters, treatment plant faults and tank levels</w:t>
            </w:r>
          </w:p>
        </w:tc>
        <w:tc>
          <w:tcPr>
            <w:tcW w:w="2048" w:type="pct"/>
          </w:tcPr>
          <w:p w:rsidR="007A7654" w:rsidP="0084607D" w:rsidRDefault="005368A2" w14:paraId="517FBB1C" w14:textId="1BE69735">
            <w:pPr>
              <w:pStyle w:val="Tablebullet"/>
              <w:cnfStyle w:val="000000000000" w:firstRow="0" w:lastRow="0" w:firstColumn="0" w:lastColumn="0" w:oddVBand="0" w:evenVBand="0" w:oddHBand="0" w:evenHBand="0" w:firstRowFirstColumn="0" w:firstRowLastColumn="0" w:lastRowFirstColumn="0" w:lastRowLastColumn="0"/>
            </w:pPr>
            <w:r w:rsidRPr="005368A2">
              <w:t>Establish remote monitoring of continuously monitored parameters, treatment plant faults and tank levels</w:t>
            </w:r>
          </w:p>
        </w:tc>
      </w:tr>
    </w:tbl>
    <w:p w:rsidR="007B5694" w:rsidP="00A44F8E" w:rsidRDefault="00A44F8E" w14:paraId="63981F26" w14:textId="1CB4993C">
      <w:pPr>
        <w:pStyle w:val="Heading1Numbered"/>
      </w:pPr>
      <w:bookmarkStart w:name="_Toc240456931" w:id="17"/>
      <w:r>
        <w:t>Section 5 – Operations, Maintenance, Monitoring and Reporting</w:t>
      </w:r>
      <w:bookmarkEnd w:id="17"/>
    </w:p>
    <w:p w:rsidR="00E11D1A" w:rsidP="00E11D1A" w:rsidRDefault="00E11D1A" w14:paraId="4544C1ED" w14:textId="51068499">
      <w:pPr>
        <w:pStyle w:val="Heading2Numbered"/>
      </w:pPr>
      <w:bookmarkStart w:name="_Toc240456932" w:id="18"/>
      <w:r>
        <w:t>Operations and Maintenance</w:t>
      </w:r>
      <w:bookmarkEnd w:id="18"/>
    </w:p>
    <w:p w:rsidR="00E11D1A" w:rsidP="00E11D1A" w:rsidRDefault="00E11D1A" w14:paraId="79D07277" w14:textId="77777777">
      <w:r>
        <w:t>Apply the applicable filters in NZSPA’s “Maintenance and Servicing Guideline and Checklist” tool and take a screen shot or snip and paste into Appendix A.</w:t>
      </w:r>
    </w:p>
    <w:p w:rsidR="00E11D1A" w:rsidP="00E11D1A" w:rsidRDefault="00E11D1A" w14:paraId="4CC44979" w14:textId="77777777">
      <w:r>
        <w:t>If there is an operations and maintenance manual for the water supply, state where this is stored. If not, delete and add preparing an operations and maintenance manual to the improvements table in section 4.2.</w:t>
      </w:r>
    </w:p>
    <w:p w:rsidR="00E11D1A" w:rsidP="00E11D1A" w:rsidRDefault="00E11D1A" w14:paraId="214385BE" w14:textId="55E99A48">
      <w:pPr>
        <w:pStyle w:val="Heading2Numbered"/>
      </w:pPr>
      <w:bookmarkStart w:name="_Toc240456933" w:id="19"/>
      <w:r>
        <w:t>Monitoring and Reporting</w:t>
      </w:r>
      <w:bookmarkEnd w:id="19"/>
    </w:p>
    <w:p w:rsidRPr="00A44F8E" w:rsidR="00A44F8E" w:rsidP="00E11D1A" w:rsidRDefault="00E11D1A" w14:paraId="33AE92AF" w14:textId="366E9B3F">
      <w:r>
        <w:t>Choose the highlighted sentence that corresponds to the school’s compliance pathway (from Table 1-1) and delete the other highlighted sentences.</w:t>
      </w:r>
    </w:p>
    <w:p w:rsidR="007F46EE" w:rsidP="00491B3A" w:rsidRDefault="007F46EE" w14:paraId="47882761" w14:textId="48636865">
      <w:r>
        <w:br w:type="page"/>
      </w:r>
    </w:p>
    <w:p w:rsidR="00F851DB" w:rsidRDefault="008921D2" w14:paraId="42C8E903" w14:textId="77777777">
      <w:r>
        <w:rPr>
          <w:noProof/>
        </w:rPr>
        <mc:AlternateContent>
          <mc:Choice Requires="wps">
            <w:drawing>
              <wp:anchor distT="0" distB="0" distL="114300" distR="114300" simplePos="0" relativeHeight="251670528" behindDoc="0" locked="0" layoutInCell="1" allowOverlap="1" wp14:anchorId="76AB7595" wp14:editId="6AC8FE5B">
                <wp:simplePos x="0" y="0"/>
                <wp:positionH relativeFrom="page">
                  <wp:align>left</wp:align>
                </wp:positionH>
                <wp:positionV relativeFrom="paragraph">
                  <wp:posOffset>-1054484</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1BB809D2"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7E5D8165" w14:textId="77777777">
                            <w:pPr>
                              <w:rPr>
                                <w:lang w:val="en-US"/>
                              </w:rPr>
                            </w:pPr>
                            <w:r>
                              <w:rPr>
                                <w:lang w:val="en-US"/>
                              </w:rPr>
                              <w:t xml:space="preserve">   </w:t>
                            </w:r>
                          </w:p>
                          <w:p w:rsidR="00AD53D5" w:rsidP="008921D2" w:rsidRDefault="00AD53D5" w14:paraId="643A042A" w14:textId="77777777">
                            <w:pPr>
                              <w:rPr>
                                <w:lang w:val="en-US"/>
                              </w:rPr>
                            </w:pPr>
                          </w:p>
                          <w:p w:rsidR="00AD53D5" w:rsidP="008921D2" w:rsidRDefault="00AD53D5" w14:paraId="20BE9E7E"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9">
                                            <a:extLst>
                                              <a:ext uri="{96DAC541-7B7A-43D3-8B79-37D633B846F1}">
                                                <asvg:svgBlip xmlns:asvg="http://schemas.microsoft.com/office/drawing/2016/SVG/main" r:embed="rId30"/>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4BD31C71"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7610A74">
              <v:rect id="Rectangle 14" style="position:absolute;margin-left:0;margin-top:-83.05pt;width:595.25pt;height:841.85pt;z-index:251670528;visibility:visible;mso-wrap-style:square;mso-wrap-distance-left:9pt;mso-wrap-distance-top:0;mso-wrap-distance-right:9pt;mso-wrap-distance-bottom:0;mso-position-horizontal:left;mso-position-horizontal-relative:page;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32DC9A9F" wp14:editId="2F3F07D2">
                            <wp:extent cx="4469685" cy="674540"/>
                            <wp:effectExtent l="0" t="0" r="0" b="0"/>
                            <wp:docPr id="388721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9">
                                      <a:extLst>
                                        <a:ext uri="{96DAC541-7B7A-43D3-8B79-37D633B846F1}">
                                          <asvg:svgBlip xmlns:asvg="http://schemas.microsoft.com/office/drawing/2016/SVG/main" r:embed="rId30"/>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w10:wrap anchorx="page"/>
              </v:rect>
            </w:pict>
          </mc:Fallback>
        </mc:AlternateContent>
      </w:r>
    </w:p>
    <w:p w:rsidR="00F851DB" w:rsidRDefault="00F851DB" w14:paraId="309FDEE6" w14:textId="77777777"/>
    <w:p w:rsidRPr="007D1015" w:rsidR="00F851DB" w:rsidP="00764B02" w:rsidRDefault="00F851DB" w14:paraId="0036E9FC" w14:textId="77777777"/>
    <w:sectPr w:rsidRPr="007D1015" w:rsidR="00F851DB" w:rsidSect="00164584">
      <w:headerReference w:type="even" r:id="rId31"/>
      <w:headerReference w:type="default" r:id="rId32"/>
      <w:footerReference w:type="even" r:id="rId33"/>
      <w:footerReference w:type="default" r:id="rId34"/>
      <w:headerReference w:type="first" r:id="rId35"/>
      <w:footerReference w:type="first" r:id="rId36"/>
      <w:pgSz w:w="11906" w:h="16838" w:orient="portrait"/>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21FD" w:rsidP="0021141C" w:rsidRDefault="00E821FD" w14:paraId="7C44B252" w14:textId="77777777">
      <w:pPr>
        <w:spacing w:before="0" w:after="0" w:line="240" w:lineRule="auto"/>
      </w:pPr>
      <w:r>
        <w:separator/>
      </w:r>
    </w:p>
  </w:endnote>
  <w:endnote w:type="continuationSeparator" w:id="0">
    <w:p w:rsidR="00E821FD" w:rsidP="0021141C" w:rsidRDefault="00E821FD" w14:paraId="4D865284" w14:textId="77777777">
      <w:pPr>
        <w:spacing w:before="0" w:after="0" w:line="240" w:lineRule="auto"/>
      </w:pPr>
      <w:r>
        <w:continuationSeparator/>
      </w:r>
    </w:p>
  </w:endnote>
  <w:endnote w:type="continuationNotice" w:id="1">
    <w:p w:rsidR="00E821FD" w:rsidRDefault="00E821FD" w14:paraId="07AF3C9C"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65BE53BA" w14:textId="77777777">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4EA756F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652205F">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07EADE5D" w:rsidRDefault="007114B2" w14:paraId="5C0A74A7" w14:textId="3EF2E534">
    <w:pPr>
      <w:pStyle w:val="Footer"/>
      <w:tabs>
        <w:tab w:val="clear" w:pos="4513"/>
        <w:tab w:val="clear" w:pos="9026"/>
        <w:tab w:val="center" w:pos="4820"/>
        <w:tab w:val="right" w:pos="9498"/>
      </w:tabs>
      <w:rPr>
        <w:i w:val="1"/>
        <w:iCs w:val="1"/>
      </w:rPr>
    </w:pPr>
    <w:r w:rsidRPr="07EADE5D" w:rsidR="07EADE5D">
      <w:rPr>
        <w:b w:val="1"/>
        <w:bCs w:val="1"/>
        <w:sz w:val="20"/>
        <w:szCs w:val="20"/>
        <w:lang w:val="en-US"/>
      </w:rPr>
      <w:t>schoolproperty.govt.nz</w:t>
    </w:r>
    <w:r w:rsidRPr="07EADE5D" w:rsidR="07EADE5D">
      <w:rPr>
        <w:sz w:val="20"/>
        <w:szCs w:val="20"/>
      </w:rPr>
      <w:t xml:space="preserve"> </w:t>
    </w:r>
    <w:r>
      <w:tab/>
    </w:r>
    <w:r>
      <w:tab/>
    </w:r>
    <w:r w:rsidR="07EADE5D">
      <w:rPr/>
      <w:t xml:space="preserve">Page </w:t>
    </w:r>
    <w:r>
      <w:fldChar w:fldCharType="begin"/>
    </w:r>
    <w:r>
      <w:instrText xml:space="preserve"> PAGE  \* Arabic  \* MERGEFORMAT </w:instrText>
    </w:r>
    <w:r w:rsidRPr="07EADE5D">
      <w:rPr>
        <w:i w:val="1"/>
        <w:iCs w:val="1"/>
      </w:rPr>
      <w:fldChar w:fldCharType="separate"/>
    </w:r>
    <w:r w:rsidR="07EADE5D">
      <w:rPr/>
      <w:t>2</w:t>
    </w:r>
    <w:r>
      <w:fldChar w:fldCharType="end"/>
    </w:r>
    <w:r w:rsidR="07EADE5D">
      <w:rPr/>
      <w:t xml:space="preserve"> of </w:t>
    </w:r>
    <w:r>
      <w:fldChar w:fldCharType="begin"/>
    </w:r>
    <w:r>
      <w:instrText xml:space="preserve"> NUMPAGES  \* Arabic  \* MERGEFORMAT </w:instrText>
    </w:r>
    <w:r>
      <w:fldChar w:fldCharType="separate"/>
    </w:r>
    <w:r w:rsidR="07EADE5D">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CFA" w:rsidRDefault="002E6CFA" w14:paraId="781C671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21FD" w:rsidP="0021141C" w:rsidRDefault="00E821FD" w14:paraId="116CCA46" w14:textId="77777777">
      <w:pPr>
        <w:spacing w:before="0" w:after="0" w:line="240" w:lineRule="auto"/>
      </w:pPr>
      <w:r>
        <w:separator/>
      </w:r>
    </w:p>
  </w:footnote>
  <w:footnote w:type="continuationSeparator" w:id="0">
    <w:p w:rsidR="00E821FD" w:rsidP="0021141C" w:rsidRDefault="00E821FD" w14:paraId="1B9E850E" w14:textId="77777777">
      <w:pPr>
        <w:spacing w:before="0" w:after="0" w:line="240" w:lineRule="auto"/>
      </w:pPr>
      <w:r>
        <w:continuationSeparator/>
      </w:r>
    </w:p>
  </w:footnote>
  <w:footnote w:type="continuationNotice" w:id="1">
    <w:p w:rsidR="00E821FD" w:rsidRDefault="00E821FD" w14:paraId="1826844F" w14:textId="77777777">
      <w:pPr>
        <w:spacing w:before="0" w:after="0" w:line="240" w:lineRule="auto"/>
      </w:pPr>
    </w:p>
  </w:footnote>
  <w:footnote w:id="2">
    <w:p w:rsidR="007F46EE" w:rsidRDefault="007F46EE" w14:paraId="7F4EB87D" w14:textId="20218B68">
      <w:pPr>
        <w:pStyle w:val="FootnoteText"/>
      </w:pPr>
      <w:r>
        <w:rPr>
          <w:rStyle w:val="FootnoteReference"/>
        </w:rPr>
        <w:footnoteRef/>
      </w:r>
      <w:r>
        <w:t xml:space="preserve"> </w:t>
      </w:r>
      <w:hyperlink w:history="1" r:id="rId1">
        <w:r w:rsidRPr="007F46EE">
          <w:rPr>
            <w:rStyle w:val="Hyperlink"/>
            <w:rFonts w:asciiTheme="minorHAnsi" w:hAnsiTheme="minorHAnsi"/>
          </w:rPr>
          <w:t xml:space="preserve">Drinking water safety planning | </w:t>
        </w:r>
        <w:proofErr w:type="spellStart"/>
        <w:r w:rsidRPr="007F46EE">
          <w:rPr>
            <w:rStyle w:val="Hyperlink"/>
            <w:rFonts w:asciiTheme="minorHAnsi" w:hAnsiTheme="minorHAnsi"/>
          </w:rPr>
          <w:t>Taumata</w:t>
        </w:r>
        <w:proofErr w:type="spellEnd"/>
        <w:r w:rsidRPr="007F46EE">
          <w:rPr>
            <w:rStyle w:val="Hyperlink"/>
            <w:rFonts w:asciiTheme="minorHAnsi" w:hAnsiTheme="minorHAnsi"/>
          </w:rPr>
          <w:t xml:space="preserve"> </w:t>
        </w:r>
        <w:proofErr w:type="spellStart"/>
        <w:r w:rsidRPr="007F46EE">
          <w:rPr>
            <w:rStyle w:val="Hyperlink"/>
            <w:rFonts w:asciiTheme="minorHAnsi" w:hAnsiTheme="minorHAnsi"/>
          </w:rPr>
          <w:t>Arowai</w:t>
        </w:r>
        <w:proofErr w:type="spellEnd"/>
      </w:hyperlink>
    </w:p>
  </w:footnote>
  <w:footnote w:id="3">
    <w:p w:rsidR="00B9510D" w:rsidRDefault="00B9510D" w14:paraId="69BFBD2C" w14:textId="56869456">
      <w:pPr>
        <w:pStyle w:val="FootnoteText"/>
      </w:pPr>
      <w:r>
        <w:rPr>
          <w:rStyle w:val="FootnoteReference"/>
        </w:rPr>
        <w:footnoteRef/>
      </w:r>
      <w:r>
        <w:t xml:space="preserve"> </w:t>
      </w:r>
      <w:hyperlink w:history="1" r:id="rId2">
        <w:r w:rsidRPr="00F00C17">
          <w:rPr>
            <w:rStyle w:val="Hyperlink"/>
          </w:rPr>
          <w:t>https://www.building.govt.nz/building-code-compliance/g-services-and-facilities/g12-water-supplies/</w:t>
        </w:r>
      </w:hyperlink>
    </w:p>
  </w:footnote>
  <w:footnote w:id="4">
    <w:p w:rsidR="00AF72B3" w:rsidRDefault="00AF72B3" w14:paraId="3B83AA05" w14:textId="0FC2D655">
      <w:pPr>
        <w:pStyle w:val="FootnoteText"/>
      </w:pPr>
      <w:r>
        <w:rPr>
          <w:rStyle w:val="FootnoteReference"/>
        </w:rPr>
        <w:footnoteRef/>
      </w:r>
      <w:r>
        <w:t xml:space="preserve"> </w:t>
      </w:r>
      <w:hyperlink w:history="1" r:id="rId3">
        <w:r w:rsidRPr="00F00C17">
          <w:rPr>
            <w:rStyle w:val="Hyperlink"/>
          </w:rPr>
          <w:t>https://www.building.govt.nz/building-code-compliance/g-services-and-facilities/g12-water-supplies/</w:t>
        </w:r>
      </w:hyperlink>
    </w:p>
  </w:footnote>
  <w:footnote w:id="5">
    <w:p w:rsidR="006D2AD2" w:rsidRDefault="006D2AD2" w14:paraId="4DA06B49" w14:textId="02A3C827">
      <w:pPr>
        <w:pStyle w:val="FootnoteText"/>
      </w:pPr>
      <w:r>
        <w:rPr>
          <w:rStyle w:val="FootnoteReference"/>
        </w:rPr>
        <w:footnoteRef/>
      </w:r>
      <w:r>
        <w:t xml:space="preserve"> </w:t>
      </w:r>
      <w:hyperlink w:history="1" r:id="rId4">
        <w:r w:rsidRPr="0001710D">
          <w:rPr>
            <w:rStyle w:val="Hyperlink"/>
          </w:rPr>
          <w:t>https://www.taumataarowai.govt.nz/assets/Uploads/Rules-and-standards/Drinking-Water-Quality-Assurance-Rules-2022-Released-25-July-2022.pdf</w:t>
        </w:r>
      </w:hyperlink>
    </w:p>
  </w:footnote>
  <w:footnote w:id="6">
    <w:p w:rsidR="00B438E5" w:rsidRDefault="00B438E5" w14:paraId="2389E898" w14:textId="6F8885AA">
      <w:pPr>
        <w:pStyle w:val="FootnoteText"/>
      </w:pPr>
      <w:r>
        <w:rPr>
          <w:rStyle w:val="FootnoteReference"/>
        </w:rPr>
        <w:footnoteRef/>
      </w:r>
      <w:r>
        <w:t xml:space="preserve"> Water Services Act: </w:t>
      </w:r>
      <w:hyperlink w:history="1" r:id="rId5">
        <w:r w:rsidRPr="008F523B">
          <w:rPr>
            <w:rStyle w:val="Hyperlink"/>
            <w:rFonts w:asciiTheme="minorHAnsi" w:hAnsiTheme="minorHAnsi"/>
          </w:rPr>
          <w:t>www.legislation.govt.nz/act/public/2021/0036/latest/LMS374564.html</w:t>
        </w:r>
      </w:hyperlink>
    </w:p>
  </w:footnote>
  <w:footnote w:id="7">
    <w:p w:rsidR="00376769" w:rsidRDefault="00376769" w14:paraId="19916712" w14:textId="474698F8">
      <w:pPr>
        <w:pStyle w:val="FootnoteText"/>
      </w:pPr>
      <w:r>
        <w:rPr>
          <w:rStyle w:val="FootnoteReference"/>
        </w:rPr>
        <w:footnoteRef/>
      </w:r>
      <w:r>
        <w:t xml:space="preserve"> </w:t>
      </w:r>
      <w:proofErr w:type="spellStart"/>
      <w:r>
        <w:t>Taumata</w:t>
      </w:r>
      <w:proofErr w:type="spellEnd"/>
      <w:r>
        <w:t xml:space="preserve"> </w:t>
      </w:r>
      <w:proofErr w:type="spellStart"/>
      <w:r>
        <w:t>Arowai</w:t>
      </w:r>
      <w:proofErr w:type="spellEnd"/>
      <w:r>
        <w:t xml:space="preserve">: Drinking Water Standards, Drinking Water Quality Assurance Rules and Acceptable Solutions </w:t>
      </w:r>
      <w:hyperlink w:history="1" r:id="rId6">
        <w:r w:rsidRPr="008F523B">
          <w:rPr>
            <w:rStyle w:val="Hyperlink"/>
          </w:rPr>
          <w:t>www.taumataarowai.govt.nz/for-water-suppliers/new-compliance-rules-and-standards/</w:t>
        </w:r>
      </w:hyperlink>
    </w:p>
  </w:footnote>
  <w:footnote w:id="8">
    <w:p w:rsidR="00EC3A5F" w:rsidRDefault="00EC3A5F" w14:paraId="7D15A2D2" w14:textId="66406893">
      <w:pPr>
        <w:pStyle w:val="FootnoteText"/>
      </w:pPr>
      <w:r>
        <w:rPr>
          <w:rStyle w:val="FootnoteReference"/>
        </w:rPr>
        <w:footnoteRef/>
      </w:r>
      <w:r>
        <w:t xml:space="preserve"> Register of drinking water supplies, including registered water carriers </w:t>
      </w:r>
      <w:hyperlink w:history="1" r:id="rId7">
        <w:r w:rsidRPr="00F00C17">
          <w:rPr>
            <w:rStyle w:val="Hyperlink"/>
          </w:rPr>
          <w:t>https://hinekorako.taumataarowai.govt.nz/publicregister/supplies/</w:t>
        </w:r>
      </w:hyperlink>
    </w:p>
  </w:footnote>
  <w:footnote w:id="9">
    <w:p w:rsidR="00142942" w:rsidRDefault="00142942" w14:paraId="1D745A20" w14:textId="23146A64">
      <w:pPr>
        <w:pStyle w:val="FootnoteText"/>
      </w:pPr>
      <w:r>
        <w:rPr>
          <w:rStyle w:val="FootnoteReference"/>
        </w:rPr>
        <w:footnoteRef/>
      </w:r>
      <w:r>
        <w:t xml:space="preserve"> </w:t>
      </w:r>
      <w:hyperlink w:history="1" r:id="rId8">
        <w:r w:rsidRPr="008F523B">
          <w:rPr>
            <w:rStyle w:val="Hyperlink"/>
          </w:rPr>
          <w:t>www.taumataarowai.govt.nz/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111CD9C6" w14:textId="77777777">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7064ED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10DDA5F">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CFA" w:rsidRDefault="002E6CFA" w14:paraId="7571CB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6CFA" w:rsidRDefault="002E6CFA" w14:paraId="3DAD8A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92F07968"/>
    <w:lvl w:ilvl="0">
      <w:start w:val="1"/>
      <w:numFmt w:val="decimal"/>
      <w:pStyle w:val="Heading1Numbered"/>
      <w:lvlText w:val="%1."/>
      <w:lvlJc w:val="left"/>
      <w:pPr>
        <w:ind w:left="567" w:hanging="567"/>
      </w:pPr>
      <w:rPr>
        <w:rFonts w:hint="default"/>
      </w:rPr>
    </w:lvl>
    <w:lvl w:ilvl="1">
      <w:start w:val="1"/>
      <w:numFmt w:val="decimal"/>
      <w:pStyle w:val="Heading2Numbered"/>
      <w:lvlText w:val="Section %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6"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9"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11"/>
  </w:num>
  <w:num w:numId="9" w16cid:durableId="1191530493">
    <w:abstractNumId w:val="25"/>
  </w:num>
  <w:num w:numId="10" w16cid:durableId="7923628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5"/>
  </w:num>
  <w:num w:numId="12" w16cid:durableId="663243610">
    <w:abstractNumId w:val="0"/>
  </w:num>
  <w:num w:numId="13" w16cid:durableId="1445147408">
    <w:abstractNumId w:val="17"/>
  </w:num>
  <w:num w:numId="14" w16cid:durableId="1400135914">
    <w:abstractNumId w:val="20"/>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8"/>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4"/>
  </w:num>
  <w:num w:numId="21" w16cid:durableId="1721517531">
    <w:abstractNumId w:val="11"/>
  </w:num>
  <w:num w:numId="22" w16cid:durableId="1325088461">
    <w:abstractNumId w:val="6"/>
  </w:num>
  <w:num w:numId="23" w16cid:durableId="668599333">
    <w:abstractNumId w:val="19"/>
  </w:num>
  <w:num w:numId="24" w16cid:durableId="1371689359">
    <w:abstractNumId w:val="12"/>
  </w:num>
  <w:num w:numId="25" w16cid:durableId="1171020178">
    <w:abstractNumId w:val="7"/>
  </w:num>
  <w:num w:numId="26" w16cid:durableId="513035649">
    <w:abstractNumId w:val="13"/>
  </w:num>
  <w:num w:numId="27" w16cid:durableId="412748466">
    <w:abstractNumId w:val="9"/>
  </w:num>
  <w:num w:numId="28" w16cid:durableId="504171047">
    <w:abstractNumId w:val="14"/>
  </w:num>
  <w:num w:numId="29" w16cid:durableId="285743700">
    <w:abstractNumId w:val="14"/>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6"/>
  </w:num>
  <w:num w:numId="32" w16cid:durableId="1874150494">
    <w:abstractNumId w:val="8"/>
  </w:num>
  <w:num w:numId="33" w16cid:durableId="163934693">
    <w:abstractNumId w:val="22"/>
  </w:num>
  <w:num w:numId="34" w16cid:durableId="1043210475">
    <w:abstractNumId w:val="23"/>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6674133">
    <w:abstractNumId w:val="8"/>
    <w:lvlOverride w:ilvl="0">
      <w:lvl w:ilvl="0">
        <w:start w:val="1"/>
        <w:numFmt w:val="decimal"/>
        <w:pStyle w:val="Heading1Numbered"/>
        <w:lvlText w:val="%1."/>
        <w:lvlJc w:val="left"/>
        <w:pPr>
          <w:ind w:left="567" w:hanging="567"/>
        </w:pPr>
        <w:rPr>
          <w:rFonts w:hint="default"/>
        </w:rPr>
      </w:lvl>
    </w:lvlOverride>
    <w:lvlOverride w:ilvl="1">
      <w:lvl w:ilvl="1">
        <w:start w:val="1"/>
        <w:numFmt w:val="decimal"/>
        <w:pStyle w:val="Heading2Numbered"/>
        <w:lvlText w:val="Section %1.%2"/>
        <w:lvlJc w:val="left"/>
        <w:pPr>
          <w:tabs>
            <w:tab w:val="num" w:pos="1701"/>
          </w:tabs>
          <w:ind w:left="567" w:hanging="567"/>
        </w:pPr>
        <w:rPr>
          <w:rFonts w:hint="default"/>
        </w:rPr>
      </w:lvl>
    </w:lvlOverride>
    <w:lvlOverride w:ilvl="2">
      <w:lvl w:ilvl="2">
        <w:start w:val="1"/>
        <w:numFmt w:val="decimal"/>
        <w:pStyle w:val="Heading3Numbered"/>
        <w:lvlText w:val="%1.%2.%3"/>
        <w:lvlJc w:val="left"/>
        <w:pPr>
          <w:ind w:left="567" w:hanging="567"/>
        </w:pPr>
        <w:rPr>
          <w:rFonts w:hint="default"/>
        </w:rPr>
      </w:lvl>
    </w:lvlOverride>
    <w:lvlOverride w:ilvl="3">
      <w:lvl w:ilvl="3">
        <w:start w:val="1"/>
        <w:numFmt w:val="decimal"/>
        <w:pStyle w:val="Heading4Numbered"/>
        <w:suff w:val="space"/>
        <w:lvlText w:val="%1.%2.%3.%4"/>
        <w:lvlJc w:val="left"/>
        <w:pPr>
          <w:ind w:left="567" w:hanging="567"/>
        </w:pPr>
        <w:rPr>
          <w:rFonts w:hint="default"/>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righ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right"/>
        <w:pPr>
          <w:ind w:left="567" w:hanging="567"/>
        </w:pPr>
        <w:rPr>
          <w:rFonts w:hint="default"/>
        </w:rPr>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7F46EE"/>
    <w:rsid w:val="00001723"/>
    <w:rsid w:val="00010C7A"/>
    <w:rsid w:val="000200A2"/>
    <w:rsid w:val="00020771"/>
    <w:rsid w:val="00020F3B"/>
    <w:rsid w:val="0002487B"/>
    <w:rsid w:val="000248B7"/>
    <w:rsid w:val="00025E03"/>
    <w:rsid w:val="000264B5"/>
    <w:rsid w:val="00026DC8"/>
    <w:rsid w:val="00031925"/>
    <w:rsid w:val="00035BA7"/>
    <w:rsid w:val="000370FA"/>
    <w:rsid w:val="0003736F"/>
    <w:rsid w:val="00042F46"/>
    <w:rsid w:val="00045255"/>
    <w:rsid w:val="00053C50"/>
    <w:rsid w:val="00054E18"/>
    <w:rsid w:val="00056E55"/>
    <w:rsid w:val="00060147"/>
    <w:rsid w:val="00060C1B"/>
    <w:rsid w:val="00061D13"/>
    <w:rsid w:val="00063652"/>
    <w:rsid w:val="00063883"/>
    <w:rsid w:val="00066896"/>
    <w:rsid w:val="00067924"/>
    <w:rsid w:val="000708F4"/>
    <w:rsid w:val="00072F48"/>
    <w:rsid w:val="00073DC3"/>
    <w:rsid w:val="000753C0"/>
    <w:rsid w:val="00076D51"/>
    <w:rsid w:val="000807C5"/>
    <w:rsid w:val="00080E9F"/>
    <w:rsid w:val="00081AC6"/>
    <w:rsid w:val="000836E6"/>
    <w:rsid w:val="00083998"/>
    <w:rsid w:val="00084BE4"/>
    <w:rsid w:val="0008615E"/>
    <w:rsid w:val="00086DDF"/>
    <w:rsid w:val="00087BBD"/>
    <w:rsid w:val="00091C9F"/>
    <w:rsid w:val="00092A5F"/>
    <w:rsid w:val="00092DFD"/>
    <w:rsid w:val="000944C0"/>
    <w:rsid w:val="00097E4B"/>
    <w:rsid w:val="000A02DD"/>
    <w:rsid w:val="000A110E"/>
    <w:rsid w:val="000A3BFF"/>
    <w:rsid w:val="000A6D2F"/>
    <w:rsid w:val="000A72D2"/>
    <w:rsid w:val="000B08A7"/>
    <w:rsid w:val="000B0D38"/>
    <w:rsid w:val="000B104B"/>
    <w:rsid w:val="000B4EBC"/>
    <w:rsid w:val="000C292D"/>
    <w:rsid w:val="000C59D1"/>
    <w:rsid w:val="000C6A05"/>
    <w:rsid w:val="000D5A8E"/>
    <w:rsid w:val="000E3421"/>
    <w:rsid w:val="000E3B70"/>
    <w:rsid w:val="000F0965"/>
    <w:rsid w:val="000F2B94"/>
    <w:rsid w:val="000F4055"/>
    <w:rsid w:val="00100D18"/>
    <w:rsid w:val="0010348E"/>
    <w:rsid w:val="0010374A"/>
    <w:rsid w:val="0010374B"/>
    <w:rsid w:val="00103C79"/>
    <w:rsid w:val="001066E1"/>
    <w:rsid w:val="001072C8"/>
    <w:rsid w:val="00107AD7"/>
    <w:rsid w:val="00111082"/>
    <w:rsid w:val="001113D8"/>
    <w:rsid w:val="00112FF8"/>
    <w:rsid w:val="0011543B"/>
    <w:rsid w:val="001155F3"/>
    <w:rsid w:val="00116E4A"/>
    <w:rsid w:val="00117A5F"/>
    <w:rsid w:val="001219C9"/>
    <w:rsid w:val="00122D5F"/>
    <w:rsid w:val="00126099"/>
    <w:rsid w:val="0014288A"/>
    <w:rsid w:val="00142942"/>
    <w:rsid w:val="00144931"/>
    <w:rsid w:val="001537EE"/>
    <w:rsid w:val="0015581C"/>
    <w:rsid w:val="00160F1A"/>
    <w:rsid w:val="00162E08"/>
    <w:rsid w:val="00163BDD"/>
    <w:rsid w:val="00163C93"/>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4E2"/>
    <w:rsid w:val="001A5510"/>
    <w:rsid w:val="001A696F"/>
    <w:rsid w:val="001A7866"/>
    <w:rsid w:val="001B3B2F"/>
    <w:rsid w:val="001B4D60"/>
    <w:rsid w:val="001B51F2"/>
    <w:rsid w:val="001C014C"/>
    <w:rsid w:val="001C0BC1"/>
    <w:rsid w:val="001D62B2"/>
    <w:rsid w:val="001D660E"/>
    <w:rsid w:val="001E0A9A"/>
    <w:rsid w:val="001E3E0D"/>
    <w:rsid w:val="001E47B1"/>
    <w:rsid w:val="001E5723"/>
    <w:rsid w:val="001E6671"/>
    <w:rsid w:val="001E70B1"/>
    <w:rsid w:val="001E7E0A"/>
    <w:rsid w:val="001F0318"/>
    <w:rsid w:val="001F1B96"/>
    <w:rsid w:val="001F1BBD"/>
    <w:rsid w:val="001F584C"/>
    <w:rsid w:val="001F6393"/>
    <w:rsid w:val="00203F14"/>
    <w:rsid w:val="002043E9"/>
    <w:rsid w:val="0020542A"/>
    <w:rsid w:val="0020599E"/>
    <w:rsid w:val="00206414"/>
    <w:rsid w:val="0021082E"/>
    <w:rsid w:val="0021141C"/>
    <w:rsid w:val="00212175"/>
    <w:rsid w:val="002128D6"/>
    <w:rsid w:val="00213B43"/>
    <w:rsid w:val="00213DAA"/>
    <w:rsid w:val="0021461D"/>
    <w:rsid w:val="00220A91"/>
    <w:rsid w:val="00222417"/>
    <w:rsid w:val="00222668"/>
    <w:rsid w:val="0022319A"/>
    <w:rsid w:val="00223763"/>
    <w:rsid w:val="002244D2"/>
    <w:rsid w:val="00233BDC"/>
    <w:rsid w:val="00240985"/>
    <w:rsid w:val="00240EEA"/>
    <w:rsid w:val="00242D7F"/>
    <w:rsid w:val="00250057"/>
    <w:rsid w:val="0025168D"/>
    <w:rsid w:val="00260C25"/>
    <w:rsid w:val="0026437F"/>
    <w:rsid w:val="00265B9D"/>
    <w:rsid w:val="00272693"/>
    <w:rsid w:val="00272AAB"/>
    <w:rsid w:val="00276A3C"/>
    <w:rsid w:val="00277875"/>
    <w:rsid w:val="0028192B"/>
    <w:rsid w:val="00290C8F"/>
    <w:rsid w:val="0029138E"/>
    <w:rsid w:val="0029311E"/>
    <w:rsid w:val="002932B9"/>
    <w:rsid w:val="00293B13"/>
    <w:rsid w:val="002944BB"/>
    <w:rsid w:val="00294F47"/>
    <w:rsid w:val="002A26D7"/>
    <w:rsid w:val="002A52D1"/>
    <w:rsid w:val="002A6FD3"/>
    <w:rsid w:val="002B1AB2"/>
    <w:rsid w:val="002B2E52"/>
    <w:rsid w:val="002B4E7C"/>
    <w:rsid w:val="002B60FD"/>
    <w:rsid w:val="002B7AFC"/>
    <w:rsid w:val="002C004F"/>
    <w:rsid w:val="002C2AF0"/>
    <w:rsid w:val="002C6A05"/>
    <w:rsid w:val="002C6E0B"/>
    <w:rsid w:val="002D46BA"/>
    <w:rsid w:val="002D47D6"/>
    <w:rsid w:val="002D630C"/>
    <w:rsid w:val="002D6566"/>
    <w:rsid w:val="002D7ABC"/>
    <w:rsid w:val="002E0B5B"/>
    <w:rsid w:val="002E525C"/>
    <w:rsid w:val="002E5B94"/>
    <w:rsid w:val="002E6CFA"/>
    <w:rsid w:val="002E735B"/>
    <w:rsid w:val="002E7468"/>
    <w:rsid w:val="002F1444"/>
    <w:rsid w:val="002F1ED1"/>
    <w:rsid w:val="002F2500"/>
    <w:rsid w:val="002F2F79"/>
    <w:rsid w:val="00302459"/>
    <w:rsid w:val="00303A6C"/>
    <w:rsid w:val="00303BB1"/>
    <w:rsid w:val="0030615C"/>
    <w:rsid w:val="0031162D"/>
    <w:rsid w:val="003124E7"/>
    <w:rsid w:val="00316517"/>
    <w:rsid w:val="0031721F"/>
    <w:rsid w:val="00320443"/>
    <w:rsid w:val="00320EDA"/>
    <w:rsid w:val="003224DC"/>
    <w:rsid w:val="00322C20"/>
    <w:rsid w:val="0032463B"/>
    <w:rsid w:val="00324EFC"/>
    <w:rsid w:val="0032737B"/>
    <w:rsid w:val="00327FC3"/>
    <w:rsid w:val="00331BC9"/>
    <w:rsid w:val="003332B3"/>
    <w:rsid w:val="003345DD"/>
    <w:rsid w:val="00334670"/>
    <w:rsid w:val="0033590A"/>
    <w:rsid w:val="00341556"/>
    <w:rsid w:val="00342092"/>
    <w:rsid w:val="00342E63"/>
    <w:rsid w:val="003435A0"/>
    <w:rsid w:val="003459EC"/>
    <w:rsid w:val="00352521"/>
    <w:rsid w:val="00353B24"/>
    <w:rsid w:val="003541FA"/>
    <w:rsid w:val="00356E0C"/>
    <w:rsid w:val="00357468"/>
    <w:rsid w:val="003624A4"/>
    <w:rsid w:val="00363179"/>
    <w:rsid w:val="0036354E"/>
    <w:rsid w:val="003747A9"/>
    <w:rsid w:val="0037551C"/>
    <w:rsid w:val="00376769"/>
    <w:rsid w:val="00376A16"/>
    <w:rsid w:val="00381D0F"/>
    <w:rsid w:val="00383A7D"/>
    <w:rsid w:val="00385245"/>
    <w:rsid w:val="003876FC"/>
    <w:rsid w:val="00390050"/>
    <w:rsid w:val="003900D6"/>
    <w:rsid w:val="00395E72"/>
    <w:rsid w:val="003A0F19"/>
    <w:rsid w:val="003A4897"/>
    <w:rsid w:val="003A4FD7"/>
    <w:rsid w:val="003B2741"/>
    <w:rsid w:val="003B49FC"/>
    <w:rsid w:val="003B5D52"/>
    <w:rsid w:val="003C2AAB"/>
    <w:rsid w:val="003C3370"/>
    <w:rsid w:val="003C4646"/>
    <w:rsid w:val="003C5874"/>
    <w:rsid w:val="003C6F1C"/>
    <w:rsid w:val="003C705C"/>
    <w:rsid w:val="003C7D0E"/>
    <w:rsid w:val="003D1278"/>
    <w:rsid w:val="003D3764"/>
    <w:rsid w:val="003D4814"/>
    <w:rsid w:val="003F185C"/>
    <w:rsid w:val="003F39BC"/>
    <w:rsid w:val="003F5014"/>
    <w:rsid w:val="003F73E6"/>
    <w:rsid w:val="003F7DF9"/>
    <w:rsid w:val="00400A3B"/>
    <w:rsid w:val="004013BC"/>
    <w:rsid w:val="004028EC"/>
    <w:rsid w:val="00402A39"/>
    <w:rsid w:val="00406FA1"/>
    <w:rsid w:val="0041619F"/>
    <w:rsid w:val="00424478"/>
    <w:rsid w:val="004333BC"/>
    <w:rsid w:val="00434043"/>
    <w:rsid w:val="00436C52"/>
    <w:rsid w:val="004375D0"/>
    <w:rsid w:val="00437E65"/>
    <w:rsid w:val="00441793"/>
    <w:rsid w:val="0044631B"/>
    <w:rsid w:val="00450AD9"/>
    <w:rsid w:val="0045306F"/>
    <w:rsid w:val="00454523"/>
    <w:rsid w:val="00463A83"/>
    <w:rsid w:val="00464402"/>
    <w:rsid w:val="00467D23"/>
    <w:rsid w:val="00473971"/>
    <w:rsid w:val="00480971"/>
    <w:rsid w:val="00481F2A"/>
    <w:rsid w:val="00486B4D"/>
    <w:rsid w:val="00491B3A"/>
    <w:rsid w:val="00492B76"/>
    <w:rsid w:val="004A3956"/>
    <w:rsid w:val="004A3EF4"/>
    <w:rsid w:val="004A632B"/>
    <w:rsid w:val="004B05CB"/>
    <w:rsid w:val="004B068A"/>
    <w:rsid w:val="004B0D6A"/>
    <w:rsid w:val="004B43A1"/>
    <w:rsid w:val="004B461D"/>
    <w:rsid w:val="004B5065"/>
    <w:rsid w:val="004C0512"/>
    <w:rsid w:val="004C0FFB"/>
    <w:rsid w:val="004D695C"/>
    <w:rsid w:val="004E19E3"/>
    <w:rsid w:val="004E472C"/>
    <w:rsid w:val="004F0BA0"/>
    <w:rsid w:val="004F2846"/>
    <w:rsid w:val="0050738F"/>
    <w:rsid w:val="00510828"/>
    <w:rsid w:val="00512802"/>
    <w:rsid w:val="00517ABE"/>
    <w:rsid w:val="00525FFC"/>
    <w:rsid w:val="0053329F"/>
    <w:rsid w:val="005362C2"/>
    <w:rsid w:val="005368A2"/>
    <w:rsid w:val="00537801"/>
    <w:rsid w:val="00542B90"/>
    <w:rsid w:val="00542C4E"/>
    <w:rsid w:val="005541C4"/>
    <w:rsid w:val="00556065"/>
    <w:rsid w:val="005574B0"/>
    <w:rsid w:val="00557EDE"/>
    <w:rsid w:val="005604D5"/>
    <w:rsid w:val="00566D24"/>
    <w:rsid w:val="0057142A"/>
    <w:rsid w:val="005764DF"/>
    <w:rsid w:val="00577E43"/>
    <w:rsid w:val="005800BE"/>
    <w:rsid w:val="00593648"/>
    <w:rsid w:val="005941A6"/>
    <w:rsid w:val="00594C1D"/>
    <w:rsid w:val="005A09EE"/>
    <w:rsid w:val="005A4DC6"/>
    <w:rsid w:val="005A7024"/>
    <w:rsid w:val="005B1D98"/>
    <w:rsid w:val="005B30CF"/>
    <w:rsid w:val="005C183C"/>
    <w:rsid w:val="005C4DD0"/>
    <w:rsid w:val="005C644C"/>
    <w:rsid w:val="005D048A"/>
    <w:rsid w:val="005D0714"/>
    <w:rsid w:val="005D17D4"/>
    <w:rsid w:val="005D205A"/>
    <w:rsid w:val="005D5936"/>
    <w:rsid w:val="005D5A93"/>
    <w:rsid w:val="005D5E38"/>
    <w:rsid w:val="005D6A5B"/>
    <w:rsid w:val="005D7A94"/>
    <w:rsid w:val="005E2B2A"/>
    <w:rsid w:val="005E30CB"/>
    <w:rsid w:val="005F0DC4"/>
    <w:rsid w:val="005F3FFF"/>
    <w:rsid w:val="005F5B82"/>
    <w:rsid w:val="005F792B"/>
    <w:rsid w:val="00602011"/>
    <w:rsid w:val="006030E7"/>
    <w:rsid w:val="00605409"/>
    <w:rsid w:val="0061072A"/>
    <w:rsid w:val="00613CF0"/>
    <w:rsid w:val="006143DD"/>
    <w:rsid w:val="006150CA"/>
    <w:rsid w:val="00616024"/>
    <w:rsid w:val="00630A89"/>
    <w:rsid w:val="00631D55"/>
    <w:rsid w:val="006332C0"/>
    <w:rsid w:val="00635F51"/>
    <w:rsid w:val="00636226"/>
    <w:rsid w:val="00637C84"/>
    <w:rsid w:val="00643883"/>
    <w:rsid w:val="00643EE3"/>
    <w:rsid w:val="00645D1D"/>
    <w:rsid w:val="00647FB5"/>
    <w:rsid w:val="00650EDA"/>
    <w:rsid w:val="006532E7"/>
    <w:rsid w:val="00653ADF"/>
    <w:rsid w:val="00653D5D"/>
    <w:rsid w:val="00655BD2"/>
    <w:rsid w:val="006579EF"/>
    <w:rsid w:val="00664FFB"/>
    <w:rsid w:val="00665024"/>
    <w:rsid w:val="00665D11"/>
    <w:rsid w:val="00667D61"/>
    <w:rsid w:val="00667D9E"/>
    <w:rsid w:val="00674F52"/>
    <w:rsid w:val="00675068"/>
    <w:rsid w:val="00677B1E"/>
    <w:rsid w:val="00680E2F"/>
    <w:rsid w:val="00681E7C"/>
    <w:rsid w:val="006837DF"/>
    <w:rsid w:val="00683881"/>
    <w:rsid w:val="00684DB5"/>
    <w:rsid w:val="00684EF6"/>
    <w:rsid w:val="006851AC"/>
    <w:rsid w:val="00686B91"/>
    <w:rsid w:val="00690BF9"/>
    <w:rsid w:val="00694474"/>
    <w:rsid w:val="0069602E"/>
    <w:rsid w:val="006A00DA"/>
    <w:rsid w:val="006A2298"/>
    <w:rsid w:val="006A2843"/>
    <w:rsid w:val="006A5B0C"/>
    <w:rsid w:val="006B00CE"/>
    <w:rsid w:val="006B0850"/>
    <w:rsid w:val="006B4E0D"/>
    <w:rsid w:val="006C0D8F"/>
    <w:rsid w:val="006C13CE"/>
    <w:rsid w:val="006C1D3B"/>
    <w:rsid w:val="006C7AC3"/>
    <w:rsid w:val="006D0653"/>
    <w:rsid w:val="006D06B1"/>
    <w:rsid w:val="006D0EFA"/>
    <w:rsid w:val="006D2AD2"/>
    <w:rsid w:val="006D594B"/>
    <w:rsid w:val="006D76C3"/>
    <w:rsid w:val="006E0BDE"/>
    <w:rsid w:val="006E1778"/>
    <w:rsid w:val="006E2054"/>
    <w:rsid w:val="006E49FA"/>
    <w:rsid w:val="006E53B8"/>
    <w:rsid w:val="006E6DC3"/>
    <w:rsid w:val="006F3EC4"/>
    <w:rsid w:val="006F5CCF"/>
    <w:rsid w:val="006F685E"/>
    <w:rsid w:val="006F7AD8"/>
    <w:rsid w:val="006F7B3D"/>
    <w:rsid w:val="00700EF8"/>
    <w:rsid w:val="00702ADE"/>
    <w:rsid w:val="00706BCE"/>
    <w:rsid w:val="00706E91"/>
    <w:rsid w:val="007114B2"/>
    <w:rsid w:val="00712592"/>
    <w:rsid w:val="00717519"/>
    <w:rsid w:val="00717F25"/>
    <w:rsid w:val="00721184"/>
    <w:rsid w:val="007223E0"/>
    <w:rsid w:val="0072248E"/>
    <w:rsid w:val="0072336C"/>
    <w:rsid w:val="007247FA"/>
    <w:rsid w:val="007255FA"/>
    <w:rsid w:val="0072575F"/>
    <w:rsid w:val="00734EE1"/>
    <w:rsid w:val="00737807"/>
    <w:rsid w:val="00740823"/>
    <w:rsid w:val="00740AEF"/>
    <w:rsid w:val="007414F0"/>
    <w:rsid w:val="007461B5"/>
    <w:rsid w:val="00746E05"/>
    <w:rsid w:val="00746E6E"/>
    <w:rsid w:val="007511E1"/>
    <w:rsid w:val="00753774"/>
    <w:rsid w:val="007539C1"/>
    <w:rsid w:val="00755E6B"/>
    <w:rsid w:val="007565D4"/>
    <w:rsid w:val="00756804"/>
    <w:rsid w:val="0076196B"/>
    <w:rsid w:val="007619C0"/>
    <w:rsid w:val="007623D8"/>
    <w:rsid w:val="0076390A"/>
    <w:rsid w:val="00764B02"/>
    <w:rsid w:val="0077331D"/>
    <w:rsid w:val="00782F27"/>
    <w:rsid w:val="00784B4F"/>
    <w:rsid w:val="00784C1E"/>
    <w:rsid w:val="00786558"/>
    <w:rsid w:val="007925B6"/>
    <w:rsid w:val="007926C1"/>
    <w:rsid w:val="00794A21"/>
    <w:rsid w:val="007A02C9"/>
    <w:rsid w:val="007A7654"/>
    <w:rsid w:val="007B0FCE"/>
    <w:rsid w:val="007B16F1"/>
    <w:rsid w:val="007B1CE9"/>
    <w:rsid w:val="007B3D54"/>
    <w:rsid w:val="007B4684"/>
    <w:rsid w:val="007B4BC8"/>
    <w:rsid w:val="007B5694"/>
    <w:rsid w:val="007B6D1F"/>
    <w:rsid w:val="007C3639"/>
    <w:rsid w:val="007C7D9C"/>
    <w:rsid w:val="007D1015"/>
    <w:rsid w:val="007E0184"/>
    <w:rsid w:val="007E4B40"/>
    <w:rsid w:val="007E5691"/>
    <w:rsid w:val="007E7720"/>
    <w:rsid w:val="007F07DA"/>
    <w:rsid w:val="007F2EBC"/>
    <w:rsid w:val="007F3B9B"/>
    <w:rsid w:val="007F46EE"/>
    <w:rsid w:val="007F6927"/>
    <w:rsid w:val="008069E4"/>
    <w:rsid w:val="00806BB0"/>
    <w:rsid w:val="008130BF"/>
    <w:rsid w:val="008142A3"/>
    <w:rsid w:val="008178B5"/>
    <w:rsid w:val="00817DE6"/>
    <w:rsid w:val="008312DD"/>
    <w:rsid w:val="00832789"/>
    <w:rsid w:val="00832AB6"/>
    <w:rsid w:val="0083318C"/>
    <w:rsid w:val="00833CD2"/>
    <w:rsid w:val="008367F6"/>
    <w:rsid w:val="008374D5"/>
    <w:rsid w:val="0084081A"/>
    <w:rsid w:val="00843A59"/>
    <w:rsid w:val="0084607D"/>
    <w:rsid w:val="00846B37"/>
    <w:rsid w:val="00850B30"/>
    <w:rsid w:val="0085527B"/>
    <w:rsid w:val="00855420"/>
    <w:rsid w:val="00867E47"/>
    <w:rsid w:val="00873F86"/>
    <w:rsid w:val="00874527"/>
    <w:rsid w:val="00882316"/>
    <w:rsid w:val="00884E29"/>
    <w:rsid w:val="00887263"/>
    <w:rsid w:val="00887B0E"/>
    <w:rsid w:val="0089051B"/>
    <w:rsid w:val="008921D2"/>
    <w:rsid w:val="008948E7"/>
    <w:rsid w:val="00897F8A"/>
    <w:rsid w:val="008A4A3F"/>
    <w:rsid w:val="008A64BD"/>
    <w:rsid w:val="008B29CB"/>
    <w:rsid w:val="008B31D9"/>
    <w:rsid w:val="008B47DB"/>
    <w:rsid w:val="008B5E05"/>
    <w:rsid w:val="008B6AEF"/>
    <w:rsid w:val="008C020D"/>
    <w:rsid w:val="008C37DF"/>
    <w:rsid w:val="008C517B"/>
    <w:rsid w:val="008C6B32"/>
    <w:rsid w:val="008D4CAA"/>
    <w:rsid w:val="008D6672"/>
    <w:rsid w:val="008D69CF"/>
    <w:rsid w:val="008D7A62"/>
    <w:rsid w:val="008E0686"/>
    <w:rsid w:val="008E2B38"/>
    <w:rsid w:val="008E4870"/>
    <w:rsid w:val="008E6E58"/>
    <w:rsid w:val="008E73F2"/>
    <w:rsid w:val="008F14D1"/>
    <w:rsid w:val="008F2872"/>
    <w:rsid w:val="008F3105"/>
    <w:rsid w:val="008F7B5C"/>
    <w:rsid w:val="009022DD"/>
    <w:rsid w:val="00902D5E"/>
    <w:rsid w:val="00902D9B"/>
    <w:rsid w:val="00906F62"/>
    <w:rsid w:val="00913C79"/>
    <w:rsid w:val="00921A51"/>
    <w:rsid w:val="00924249"/>
    <w:rsid w:val="00924A08"/>
    <w:rsid w:val="00924F1D"/>
    <w:rsid w:val="00932522"/>
    <w:rsid w:val="00934BEA"/>
    <w:rsid w:val="0093516D"/>
    <w:rsid w:val="00940BC1"/>
    <w:rsid w:val="00941AB4"/>
    <w:rsid w:val="00950C8E"/>
    <w:rsid w:val="0095253C"/>
    <w:rsid w:val="00952CF8"/>
    <w:rsid w:val="00956CA3"/>
    <w:rsid w:val="00957D19"/>
    <w:rsid w:val="00963AAA"/>
    <w:rsid w:val="00963C82"/>
    <w:rsid w:val="0096608D"/>
    <w:rsid w:val="009731A1"/>
    <w:rsid w:val="00975CD5"/>
    <w:rsid w:val="0098083A"/>
    <w:rsid w:val="009813CB"/>
    <w:rsid w:val="0098153D"/>
    <w:rsid w:val="00983F8C"/>
    <w:rsid w:val="0098723E"/>
    <w:rsid w:val="00987B6C"/>
    <w:rsid w:val="009929FD"/>
    <w:rsid w:val="009966BF"/>
    <w:rsid w:val="009A3F62"/>
    <w:rsid w:val="009A6F42"/>
    <w:rsid w:val="009B6B83"/>
    <w:rsid w:val="009B7FDD"/>
    <w:rsid w:val="009C0396"/>
    <w:rsid w:val="009C2D67"/>
    <w:rsid w:val="009C3794"/>
    <w:rsid w:val="009C43A7"/>
    <w:rsid w:val="009D07B1"/>
    <w:rsid w:val="009D212E"/>
    <w:rsid w:val="009D2567"/>
    <w:rsid w:val="009D2A3C"/>
    <w:rsid w:val="009E05F6"/>
    <w:rsid w:val="009E0DA1"/>
    <w:rsid w:val="009E6836"/>
    <w:rsid w:val="009F3ED4"/>
    <w:rsid w:val="009F745A"/>
    <w:rsid w:val="00A06E77"/>
    <w:rsid w:val="00A101AB"/>
    <w:rsid w:val="00A147C2"/>
    <w:rsid w:val="00A16368"/>
    <w:rsid w:val="00A1654A"/>
    <w:rsid w:val="00A17523"/>
    <w:rsid w:val="00A233EF"/>
    <w:rsid w:val="00A262A1"/>
    <w:rsid w:val="00A273F6"/>
    <w:rsid w:val="00A27575"/>
    <w:rsid w:val="00A307EE"/>
    <w:rsid w:val="00A31392"/>
    <w:rsid w:val="00A32AFA"/>
    <w:rsid w:val="00A36263"/>
    <w:rsid w:val="00A37490"/>
    <w:rsid w:val="00A4119B"/>
    <w:rsid w:val="00A443F3"/>
    <w:rsid w:val="00A44F8E"/>
    <w:rsid w:val="00A452E3"/>
    <w:rsid w:val="00A50624"/>
    <w:rsid w:val="00A518F7"/>
    <w:rsid w:val="00A51C1E"/>
    <w:rsid w:val="00A53142"/>
    <w:rsid w:val="00A57CBC"/>
    <w:rsid w:val="00A60A59"/>
    <w:rsid w:val="00A61929"/>
    <w:rsid w:val="00A63DCB"/>
    <w:rsid w:val="00A666E1"/>
    <w:rsid w:val="00A7098E"/>
    <w:rsid w:val="00A71401"/>
    <w:rsid w:val="00A73D93"/>
    <w:rsid w:val="00A763D7"/>
    <w:rsid w:val="00A80038"/>
    <w:rsid w:val="00A80212"/>
    <w:rsid w:val="00A833F6"/>
    <w:rsid w:val="00A83F06"/>
    <w:rsid w:val="00A8429C"/>
    <w:rsid w:val="00A84414"/>
    <w:rsid w:val="00A85DA6"/>
    <w:rsid w:val="00A91EEC"/>
    <w:rsid w:val="00A92A31"/>
    <w:rsid w:val="00A92AC7"/>
    <w:rsid w:val="00A943F1"/>
    <w:rsid w:val="00A94F09"/>
    <w:rsid w:val="00A9559B"/>
    <w:rsid w:val="00A96BFD"/>
    <w:rsid w:val="00A977C5"/>
    <w:rsid w:val="00AA1377"/>
    <w:rsid w:val="00AA23DF"/>
    <w:rsid w:val="00AA2FA9"/>
    <w:rsid w:val="00AA437F"/>
    <w:rsid w:val="00AA5457"/>
    <w:rsid w:val="00AB0F53"/>
    <w:rsid w:val="00AB494F"/>
    <w:rsid w:val="00AB55CB"/>
    <w:rsid w:val="00AB650A"/>
    <w:rsid w:val="00AB7F5C"/>
    <w:rsid w:val="00AC010C"/>
    <w:rsid w:val="00AC1785"/>
    <w:rsid w:val="00AC4CB9"/>
    <w:rsid w:val="00AC7FF0"/>
    <w:rsid w:val="00AD2D9C"/>
    <w:rsid w:val="00AD32CF"/>
    <w:rsid w:val="00AD53D5"/>
    <w:rsid w:val="00AD66BD"/>
    <w:rsid w:val="00AD6C40"/>
    <w:rsid w:val="00AE1D1D"/>
    <w:rsid w:val="00AE3260"/>
    <w:rsid w:val="00AE327A"/>
    <w:rsid w:val="00AE562C"/>
    <w:rsid w:val="00AE5D29"/>
    <w:rsid w:val="00AE6578"/>
    <w:rsid w:val="00AE6B61"/>
    <w:rsid w:val="00AF027F"/>
    <w:rsid w:val="00AF13A3"/>
    <w:rsid w:val="00AF1EE3"/>
    <w:rsid w:val="00AF2B1C"/>
    <w:rsid w:val="00AF329F"/>
    <w:rsid w:val="00AF3D11"/>
    <w:rsid w:val="00AF5364"/>
    <w:rsid w:val="00AF72B3"/>
    <w:rsid w:val="00B00330"/>
    <w:rsid w:val="00B02122"/>
    <w:rsid w:val="00B02C94"/>
    <w:rsid w:val="00B043B0"/>
    <w:rsid w:val="00B076B2"/>
    <w:rsid w:val="00B23001"/>
    <w:rsid w:val="00B23529"/>
    <w:rsid w:val="00B250AB"/>
    <w:rsid w:val="00B2621D"/>
    <w:rsid w:val="00B303A3"/>
    <w:rsid w:val="00B349D0"/>
    <w:rsid w:val="00B34ADE"/>
    <w:rsid w:val="00B367A2"/>
    <w:rsid w:val="00B37D3A"/>
    <w:rsid w:val="00B438E5"/>
    <w:rsid w:val="00B505B4"/>
    <w:rsid w:val="00B50A65"/>
    <w:rsid w:val="00B54673"/>
    <w:rsid w:val="00B6489E"/>
    <w:rsid w:val="00B66007"/>
    <w:rsid w:val="00B66835"/>
    <w:rsid w:val="00B67F3E"/>
    <w:rsid w:val="00B734C4"/>
    <w:rsid w:val="00B760AF"/>
    <w:rsid w:val="00B81A64"/>
    <w:rsid w:val="00B83FCD"/>
    <w:rsid w:val="00B94634"/>
    <w:rsid w:val="00B94A0E"/>
    <w:rsid w:val="00B9510D"/>
    <w:rsid w:val="00BA0393"/>
    <w:rsid w:val="00BA0589"/>
    <w:rsid w:val="00BA2BFF"/>
    <w:rsid w:val="00BA3A29"/>
    <w:rsid w:val="00BA4B98"/>
    <w:rsid w:val="00BA4E3E"/>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D557C"/>
    <w:rsid w:val="00BE129C"/>
    <w:rsid w:val="00BE17E7"/>
    <w:rsid w:val="00BE7928"/>
    <w:rsid w:val="00BF2755"/>
    <w:rsid w:val="00BF3D88"/>
    <w:rsid w:val="00BF7BE2"/>
    <w:rsid w:val="00BF7EA4"/>
    <w:rsid w:val="00C01E41"/>
    <w:rsid w:val="00C074FC"/>
    <w:rsid w:val="00C077D9"/>
    <w:rsid w:val="00C13001"/>
    <w:rsid w:val="00C13AD4"/>
    <w:rsid w:val="00C174F4"/>
    <w:rsid w:val="00C20A58"/>
    <w:rsid w:val="00C220DD"/>
    <w:rsid w:val="00C22540"/>
    <w:rsid w:val="00C23F5A"/>
    <w:rsid w:val="00C23FB2"/>
    <w:rsid w:val="00C25167"/>
    <w:rsid w:val="00C251B2"/>
    <w:rsid w:val="00C32FB2"/>
    <w:rsid w:val="00C3414C"/>
    <w:rsid w:val="00C343D3"/>
    <w:rsid w:val="00C358B7"/>
    <w:rsid w:val="00C43885"/>
    <w:rsid w:val="00C45BD4"/>
    <w:rsid w:val="00C512D1"/>
    <w:rsid w:val="00C51A1C"/>
    <w:rsid w:val="00C605BB"/>
    <w:rsid w:val="00C60968"/>
    <w:rsid w:val="00C62C0B"/>
    <w:rsid w:val="00C72A06"/>
    <w:rsid w:val="00C74139"/>
    <w:rsid w:val="00C86FAD"/>
    <w:rsid w:val="00C9044B"/>
    <w:rsid w:val="00C929D4"/>
    <w:rsid w:val="00C92D17"/>
    <w:rsid w:val="00C94F14"/>
    <w:rsid w:val="00C97F9A"/>
    <w:rsid w:val="00CA1319"/>
    <w:rsid w:val="00CA7C9F"/>
    <w:rsid w:val="00CB0621"/>
    <w:rsid w:val="00CB13DA"/>
    <w:rsid w:val="00CB15A0"/>
    <w:rsid w:val="00CB2D86"/>
    <w:rsid w:val="00CB2FAE"/>
    <w:rsid w:val="00CC2D5F"/>
    <w:rsid w:val="00CC6D4F"/>
    <w:rsid w:val="00CC7B9B"/>
    <w:rsid w:val="00CD61DD"/>
    <w:rsid w:val="00CE36E7"/>
    <w:rsid w:val="00CE4A29"/>
    <w:rsid w:val="00D01274"/>
    <w:rsid w:val="00D05349"/>
    <w:rsid w:val="00D05F7F"/>
    <w:rsid w:val="00D06234"/>
    <w:rsid w:val="00D1144E"/>
    <w:rsid w:val="00D1645C"/>
    <w:rsid w:val="00D227BE"/>
    <w:rsid w:val="00D25158"/>
    <w:rsid w:val="00D2559D"/>
    <w:rsid w:val="00D27A7B"/>
    <w:rsid w:val="00D30EF1"/>
    <w:rsid w:val="00D331E4"/>
    <w:rsid w:val="00D35B7C"/>
    <w:rsid w:val="00D36FA1"/>
    <w:rsid w:val="00D40960"/>
    <w:rsid w:val="00D44A12"/>
    <w:rsid w:val="00D46917"/>
    <w:rsid w:val="00D5130A"/>
    <w:rsid w:val="00D5522D"/>
    <w:rsid w:val="00D562AB"/>
    <w:rsid w:val="00D60B65"/>
    <w:rsid w:val="00D6354B"/>
    <w:rsid w:val="00D70699"/>
    <w:rsid w:val="00D7253D"/>
    <w:rsid w:val="00D77E80"/>
    <w:rsid w:val="00D80242"/>
    <w:rsid w:val="00D80480"/>
    <w:rsid w:val="00D812C7"/>
    <w:rsid w:val="00D855EC"/>
    <w:rsid w:val="00D85E42"/>
    <w:rsid w:val="00D865D3"/>
    <w:rsid w:val="00D878C7"/>
    <w:rsid w:val="00D946B1"/>
    <w:rsid w:val="00D95DF2"/>
    <w:rsid w:val="00DA458C"/>
    <w:rsid w:val="00DA547D"/>
    <w:rsid w:val="00DB09AE"/>
    <w:rsid w:val="00DB7325"/>
    <w:rsid w:val="00DC63EA"/>
    <w:rsid w:val="00DD463E"/>
    <w:rsid w:val="00DD7971"/>
    <w:rsid w:val="00DE0FFE"/>
    <w:rsid w:val="00DE19E5"/>
    <w:rsid w:val="00DE4ED0"/>
    <w:rsid w:val="00DE5EF3"/>
    <w:rsid w:val="00DF31F4"/>
    <w:rsid w:val="00DF4738"/>
    <w:rsid w:val="00E03FC2"/>
    <w:rsid w:val="00E0527B"/>
    <w:rsid w:val="00E05E77"/>
    <w:rsid w:val="00E06EC5"/>
    <w:rsid w:val="00E0768A"/>
    <w:rsid w:val="00E10851"/>
    <w:rsid w:val="00E11D1A"/>
    <w:rsid w:val="00E20B1D"/>
    <w:rsid w:val="00E2184F"/>
    <w:rsid w:val="00E218A8"/>
    <w:rsid w:val="00E2431E"/>
    <w:rsid w:val="00E24776"/>
    <w:rsid w:val="00E32080"/>
    <w:rsid w:val="00E417BC"/>
    <w:rsid w:val="00E46FB4"/>
    <w:rsid w:val="00E4758D"/>
    <w:rsid w:val="00E475AB"/>
    <w:rsid w:val="00E562E4"/>
    <w:rsid w:val="00E56A4F"/>
    <w:rsid w:val="00E73BA7"/>
    <w:rsid w:val="00E757B7"/>
    <w:rsid w:val="00E806BC"/>
    <w:rsid w:val="00E80F91"/>
    <w:rsid w:val="00E821FD"/>
    <w:rsid w:val="00E828ED"/>
    <w:rsid w:val="00E82A9F"/>
    <w:rsid w:val="00E862A7"/>
    <w:rsid w:val="00E873BE"/>
    <w:rsid w:val="00E91539"/>
    <w:rsid w:val="00E92C74"/>
    <w:rsid w:val="00EA04DF"/>
    <w:rsid w:val="00EA328C"/>
    <w:rsid w:val="00EA48EB"/>
    <w:rsid w:val="00EA6AD9"/>
    <w:rsid w:val="00EB6383"/>
    <w:rsid w:val="00EC0639"/>
    <w:rsid w:val="00EC101C"/>
    <w:rsid w:val="00EC199B"/>
    <w:rsid w:val="00EC3A5F"/>
    <w:rsid w:val="00EC3D19"/>
    <w:rsid w:val="00ED08DD"/>
    <w:rsid w:val="00ED3F1E"/>
    <w:rsid w:val="00EE474B"/>
    <w:rsid w:val="00EE4E4B"/>
    <w:rsid w:val="00EE57BE"/>
    <w:rsid w:val="00EE5E88"/>
    <w:rsid w:val="00EF0380"/>
    <w:rsid w:val="00EF223A"/>
    <w:rsid w:val="00EF25D8"/>
    <w:rsid w:val="00EF286C"/>
    <w:rsid w:val="00EF6441"/>
    <w:rsid w:val="00EF7D6D"/>
    <w:rsid w:val="00F01EE4"/>
    <w:rsid w:val="00F020C6"/>
    <w:rsid w:val="00F024B5"/>
    <w:rsid w:val="00F02521"/>
    <w:rsid w:val="00F0292A"/>
    <w:rsid w:val="00F02FA7"/>
    <w:rsid w:val="00F0339C"/>
    <w:rsid w:val="00F071A5"/>
    <w:rsid w:val="00F10DD9"/>
    <w:rsid w:val="00F1540D"/>
    <w:rsid w:val="00F228F7"/>
    <w:rsid w:val="00F24BC2"/>
    <w:rsid w:val="00F30649"/>
    <w:rsid w:val="00F31B13"/>
    <w:rsid w:val="00F344E0"/>
    <w:rsid w:val="00F369FF"/>
    <w:rsid w:val="00F36EEF"/>
    <w:rsid w:val="00F4016B"/>
    <w:rsid w:val="00F52067"/>
    <w:rsid w:val="00F6242B"/>
    <w:rsid w:val="00F63419"/>
    <w:rsid w:val="00F65AE4"/>
    <w:rsid w:val="00F671A1"/>
    <w:rsid w:val="00F71BB9"/>
    <w:rsid w:val="00F726DE"/>
    <w:rsid w:val="00F76F66"/>
    <w:rsid w:val="00F851DB"/>
    <w:rsid w:val="00F878DA"/>
    <w:rsid w:val="00F901EB"/>
    <w:rsid w:val="00F905D0"/>
    <w:rsid w:val="00FA0D88"/>
    <w:rsid w:val="00FA3C20"/>
    <w:rsid w:val="00FA49FE"/>
    <w:rsid w:val="00FA51C5"/>
    <w:rsid w:val="00FA5358"/>
    <w:rsid w:val="00FB16CF"/>
    <w:rsid w:val="00FB3142"/>
    <w:rsid w:val="00FC1056"/>
    <w:rsid w:val="00FC271D"/>
    <w:rsid w:val="00FC4014"/>
    <w:rsid w:val="00FC6528"/>
    <w:rsid w:val="00FD241A"/>
    <w:rsid w:val="00FD6F2B"/>
    <w:rsid w:val="00FD774D"/>
    <w:rsid w:val="00FD7CB5"/>
    <w:rsid w:val="00FE016F"/>
    <w:rsid w:val="00FE4BF4"/>
    <w:rsid w:val="00FE76BE"/>
    <w:rsid w:val="00FF2E4C"/>
    <w:rsid w:val="07EADE5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9D87A"/>
  <w15:chartTrackingRefBased/>
  <w15:docId w15:val="{E22EACCD-2655-4F5C-A73A-064488B13A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3D11"/>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basedOn w:val="DefaultParagraphFont"/>
    <w:link w:val="Heading3"/>
    <w:uiPriority w:val="9"/>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7925B6"/>
    <w:pPr>
      <w:numPr>
        <w:ilvl w:val="1"/>
        <w:numId w:val="32"/>
      </w:numPr>
      <w:tabs>
        <w:tab w:val="left" w:pos="1701"/>
      </w:tabs>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FootnoteReference">
    <w:name w:val="footnote reference"/>
    <w:basedOn w:val="DefaultParagraphFont"/>
    <w:uiPriority w:val="99"/>
    <w:semiHidden/>
    <w:rsid w:val="007F46EE"/>
    <w:rPr>
      <w:vertAlign w:val="superscript"/>
    </w:rPr>
  </w:style>
  <w:style w:type="character" w:styleId="UnresolvedMention">
    <w:name w:val="Unresolved Mention"/>
    <w:basedOn w:val="DefaultParagraphFont"/>
    <w:uiPriority w:val="99"/>
    <w:semiHidden/>
    <w:unhideWhenUsed/>
    <w:rsid w:val="007F46EE"/>
    <w:rPr>
      <w:color w:val="605E5C"/>
      <w:shd w:val="clear" w:color="auto" w:fill="E1DFDD"/>
    </w:rPr>
  </w:style>
  <w:style w:type="paragraph" w:styleId="NoSpacing">
    <w:name w:val="No Spacing"/>
    <w:uiPriority w:val="1"/>
    <w:semiHidden/>
    <w:qFormat/>
    <w:rsid w:val="002E6CFA"/>
    <w:pPr>
      <w:spacing w:before="0" w:after="0" w:line="240" w:lineRule="auto"/>
    </w:pPr>
    <w:rPr>
      <w:rFonts w:asciiTheme="minorHAnsi" w:hAnsiTheme="minorHAnsi"/>
    </w:rPr>
  </w:style>
  <w:style w:type="character" w:styleId="CommentReference">
    <w:name w:val="Comment Reference"/>
    <w:basedOn w:val="DefaultParagraphFont"/>
    <w:uiPriority w:val="99"/>
    <w:semiHidden/>
    <w:unhideWhenUsed/>
    <w:rsid w:val="004B5065"/>
    <w:rPr>
      <w:sz w:val="16"/>
      <w:szCs w:val="16"/>
    </w:rPr>
  </w:style>
  <w:style w:type="paragraph" w:styleId="CommentText">
    <w:name w:val="Comment Text"/>
    <w:basedOn w:val="Normal"/>
    <w:link w:val="CommentTextChar"/>
    <w:uiPriority w:val="99"/>
    <w:semiHidden/>
    <w:unhideWhenUsed/>
    <w:rsid w:val="004B5065"/>
    <w:pPr>
      <w:spacing w:line="240" w:lineRule="auto"/>
    </w:pPr>
    <w:rPr>
      <w:sz w:val="20"/>
      <w:szCs w:val="20"/>
    </w:rPr>
  </w:style>
  <w:style w:type="character" w:styleId="CommentTextChar" w:customStyle="1">
    <w:name w:val="Comment Text Char"/>
    <w:basedOn w:val="DefaultParagraphFont"/>
    <w:link w:val="CommentText"/>
    <w:uiPriority w:val="99"/>
    <w:semiHidden/>
    <w:rsid w:val="004B5065"/>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4B5065"/>
    <w:rPr>
      <w:b/>
      <w:bCs/>
    </w:rPr>
  </w:style>
  <w:style w:type="character" w:styleId="CommentSubjectChar" w:customStyle="1">
    <w:name w:val="Comment Subject Char"/>
    <w:basedOn w:val="CommentTextChar"/>
    <w:link w:val="CommentSubject"/>
    <w:uiPriority w:val="99"/>
    <w:semiHidden/>
    <w:rsid w:val="004B5065"/>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ustomXml" Target="../customXml/item5.xml"/><Relationship Id="rId21" Type="http://schemas.openxmlformats.org/officeDocument/2006/relationships/image" Target="media/image11.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taumataarowai.govt.nz/" TargetMode="External"/><Relationship Id="rId3" Type="http://schemas.openxmlformats.org/officeDocument/2006/relationships/hyperlink" Target="https://www.building.govt.nz/building-code-compliance/g-services-and-facilities/g12-water-supplies/" TargetMode="External"/><Relationship Id="rId7" Type="http://schemas.openxmlformats.org/officeDocument/2006/relationships/hyperlink" Target="https://hinekorako.taumataarowai.govt.nz/publicregister/supplies/" TargetMode="External"/><Relationship Id="rId2" Type="http://schemas.openxmlformats.org/officeDocument/2006/relationships/hyperlink" Target="https://www.building.govt.nz/building-code-compliance/g-services-and-facilities/g12-water-supplies/" TargetMode="External"/><Relationship Id="rId1" Type="http://schemas.openxmlformats.org/officeDocument/2006/relationships/hyperlink" Target="https://www.taumataarowai.govt.nz/for-water-suppliers/drinking-water-safety-planning/" TargetMode="External"/><Relationship Id="rId6" Type="http://schemas.openxmlformats.org/officeDocument/2006/relationships/hyperlink" Target="http://www.taumataarowai.govt.nz/for-water-suppliers/new-compliance-rules-and-standards/" TargetMode="External"/><Relationship Id="rId5" Type="http://schemas.openxmlformats.org/officeDocument/2006/relationships/hyperlink" Target="http://www.legislation.govt.nz/act/public/2021/0036/latest/LMS374564.html" TargetMode="External"/><Relationship Id="rId4" Type="http://schemas.openxmlformats.org/officeDocument/2006/relationships/hyperlink" Target="https://www.taumataarowai.govt.nz/assets/Uploads/Rules-and-standards/Drinking-Water-Quality-Assurance-Rules-2022-Released-25-July-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yKara-Liu\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MoEd-46283362-12886</_dlc_DocId>
    <_dlc_DocIdUrl xmlns="4678361d-7fd8-4b17-9e46-41c07a1bde3f">
      <Url>https://educationgovtnz.sharepoint.com/sites/MoEOfficeoftheCESchoolProperty-Entity/_layouts/15/DocIdRedir.aspx?ID=MoEd-46283362-12886</Url>
      <Description>MoEd-46283362-12886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92128CFD-D42D-4BBF-B5EC-80DAFAF9564D}"/>
</file>

<file path=customXml/itemProps5.xml><?xml version="1.0" encoding="utf-8"?>
<ds:datastoreItem xmlns:ds="http://schemas.openxmlformats.org/officeDocument/2006/customXml" ds:itemID="{82ACC5FA-8DB0-407E-A90C-9FC10C4DBF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Kara-Liu</dc:creator>
  <cp:keywords/>
  <dc:description>Created by allfields.co.nz</dc:description>
  <cp:lastModifiedBy>Crystal Franklin</cp:lastModifiedBy>
  <cp:revision>36</cp:revision>
  <dcterms:created xsi:type="dcterms:W3CDTF">2026-09-15T23:08:00Z</dcterms:created>
  <dcterms:modified xsi:type="dcterms:W3CDTF">2026-09-20T09:16:25Z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e22a7eb5-3db0-407d-bace-c1e554c1692a</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